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C5E2321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3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6C5E2321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576A1FED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576A1FED" w:rsidRDefault="5E4BBCE9" w14:paraId="1BABF3D9" w14:textId="0FEC7E0F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76A1FED">
                    <w:rPr>
                      <w:sz w:val="20"/>
                      <w:szCs w:val="20"/>
                    </w:rPr>
                    <w:t>NA0003011-DSS-00610</w:t>
                  </w:r>
                </w:p>
              </w:tc>
            </w:tr>
            <w:tr w:rsidR="00914FB6" w:rsidTr="576A1FED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576A1FED" w:rsidRDefault="72B04FAA" w14:paraId="2BFCFFE6" w14:textId="7723F5DC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76A1FED">
                    <w:rPr>
                      <w:sz w:val="20"/>
                      <w:szCs w:val="20"/>
                    </w:rPr>
                    <w:t>NEM42106-PIDS-236</w:t>
                  </w:r>
                </w:p>
              </w:tc>
            </w:tr>
            <w:tr w:rsidR="00914FB6" w:rsidTr="576A1FED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576A1FED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135DDD12" w14:paraId="1F54352D" w14:textId="0FA23D96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576A1FED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576A1FED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576A1FED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C5E2321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681A32" w:rsidRDefault="00E25B16" w14:paraId="1E18E78D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6C5E2321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76A1FED" w14:paraId="6EB1A014" w14:textId="77777777">
              <w:tc>
                <w:tcPr>
                  <w:tcW w:w="8988" w:type="dxa"/>
                </w:tcPr>
                <w:p w:rsidR="00CB70A6" w:rsidP="00F87F4D" w:rsidRDefault="50ABDA75" w14:paraId="5BD0A75E" w14:textId="774EA91C">
                  <w:r>
                    <w:t>Software shall not change discrete output state from active to passive in less than 1 second period, while not in IBIT test.</w:t>
                  </w:r>
                </w:p>
              </w:tc>
            </w:tr>
          </w:tbl>
          <w:p w:rsidR="00E25B16" w:rsidP="00681A32" w:rsidRDefault="00E25B16" w14:paraId="2F5724CA" w14:textId="77777777"/>
        </w:tc>
      </w:tr>
      <w:tr w:rsidRPr="004D3450" w:rsidR="004D01C9" w:rsidTr="6C5E2321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6C5E2321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PlaceholderText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PlaceholderText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C5E2321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6C5E2321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749A0A8" w14:paraId="07CFC0DD" w14:textId="77777777">
              <w:tc>
                <w:tcPr>
                  <w:tcW w:w="8988" w:type="dxa"/>
                </w:tcPr>
                <w:p w:rsidR="00087DFA" w:rsidP="04055E38" w:rsidRDefault="3CF6F355" w14:paraId="4A37D0F0" w14:textId="5B2C48C5">
                  <w:pPr>
                    <w:rPr>
                      <w:rFonts w:eastAsia="Verdana Pro" w:cs="Verdana Pro"/>
                      <w:szCs w:val="24"/>
                    </w:rPr>
                  </w:pPr>
                  <w:r>
                    <w:t>NEM42106-PIDS-236 ‘da discrete peri</w:t>
                  </w:r>
                  <w:r w:rsidR="31AF2C95">
                    <w:t xml:space="preserve">yodunun </w:t>
                  </w:r>
                  <w:r w:rsidR="367EB374">
                    <w:t>en az</w:t>
                  </w:r>
                  <w:r w:rsidR="31AF2C95">
                    <w:t xml:space="preserve"> </w:t>
                  </w:r>
                  <w:r w:rsidR="0BF158AB">
                    <w:t>bir</w:t>
                  </w:r>
                  <w:r w:rsidR="15B1998D">
                    <w:t xml:space="preserve"> saniyede bir değişmesi </w:t>
                  </w:r>
                  <w:r w:rsidR="31AF2C95">
                    <w:t>gerektiğinden bahsedilmiş.</w:t>
                  </w:r>
                  <w:r w:rsidR="6A4F9968">
                    <w:t xml:space="preserve"> </w:t>
                  </w:r>
                  <w:r w:rsidRPr="04055E38" w:rsidR="6A4F9968">
                    <w:rPr>
                      <w:rFonts w:eastAsia="Verdana Pro" w:cs="Verdana Pro"/>
                      <w:color w:val="000000" w:themeColor="text1"/>
                      <w:szCs w:val="24"/>
                    </w:rPr>
                    <w:t>Bu gereksinim FDU’da bulunan 2 adet ayrık çıkışın durum değişikliği periyodunun uçak bilgisayarının discrete faz değişimini tespit edebilmesi için en az 1 saniye olması gerektiğini açıklar.</w:t>
                  </w:r>
                </w:p>
                <w:p w:rsidR="00087DFA" w:rsidP="5749A0A8" w:rsidRDefault="00087DFA" w14:paraId="42CE84F7" w14:textId="0B29B2F6">
                  <w:pPr>
                    <w:rPr>
                      <w:rFonts w:eastAsia="Verdana Pro" w:cs="Verdana Pro"/>
                      <w:color w:val="000000" w:themeColor="text1"/>
                      <w:szCs w:val="24"/>
                    </w:rPr>
                  </w:pPr>
                </w:p>
              </w:tc>
            </w:tr>
          </w:tbl>
          <w:p w:rsidR="00087DFA" w:rsidP="00681A32" w:rsidRDefault="00087DFA" w14:paraId="48269C8D" w14:textId="77777777"/>
        </w:tc>
      </w:tr>
      <w:tr w:rsidRPr="004D3450" w:rsidR="00087DFA" w:rsidTr="6C5E2321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681A32" w:rsidRDefault="00087DFA" w14:paraId="0CD2863D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6C5E2321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6C5E2321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6C5E2321" w14:paraId="2AB2B796" w14:textId="77777777">
              <w:tc>
                <w:tcPr>
                  <w:tcW w:w="2996" w:type="dxa"/>
                  <w:tcMar/>
                </w:tcPr>
                <w:p w:rsidR="002F7722" w:rsidP="5749A0A8" w:rsidRDefault="094599BE" w14:paraId="6800CA87" w14:textId="6D5DE9A4">
                  <w:r>
                    <w:t>CORRECTNESS</w:t>
                  </w:r>
                  <w:r w:rsidR="22BE0203">
                    <w:t xml:space="preserve"> </w:t>
                  </w:r>
                  <w:r w:rsidR="5E0C3882">
                    <w:t>-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681A32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681A32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681A32" w:rsidRDefault="3704F916" w14:paraId="7BC34D59" w14:textId="45AB33D9">
                  <w:r>
                    <w:t>CLARITY</w:t>
                  </w:r>
                  <w:r w:rsidR="1A365E45"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681A32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C5E2321" w14:paraId="5710F05C" w14:textId="77777777">
              <w:tc>
                <w:tcPr>
                  <w:tcW w:w="2996" w:type="dxa"/>
                  <w:tcMar/>
                </w:tcPr>
                <w:p w:rsidR="002F7722" w:rsidP="00681A32" w:rsidRDefault="3704F916" w14:paraId="2539BB7A" w14:textId="617D306A">
                  <w:r>
                    <w:t>COMPLETENESS</w:t>
                  </w:r>
                  <w:r w:rsidR="2C30219A">
                    <w:t xml:space="preserve"> + 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681A32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681A32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681A32" w:rsidRDefault="2ED819EB" w14:paraId="2F58AA87" w14:textId="0BF426B4">
                  <w:r>
                    <w:t>SINGULARITY</w:t>
                  </w:r>
                  <w:r w:rsidR="0FB0B621"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681A32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C5E2321" w14:paraId="4FDE8F4C" w14:textId="77777777">
              <w:tc>
                <w:tcPr>
                  <w:tcW w:w="2996" w:type="dxa"/>
                  <w:tcMar/>
                </w:tcPr>
                <w:p w:rsidR="002F7722" w:rsidP="00681A32" w:rsidRDefault="3704F916" w14:paraId="3FE1D8A8" w14:textId="1399547C">
                  <w:r>
                    <w:t>VERIFIABLE</w:t>
                  </w:r>
                  <w:r w:rsidR="1678A0A4"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681A32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681A32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681A32" w:rsidRDefault="2ED819EB" w14:paraId="34524282" w14:textId="739BD10F">
                  <w:r>
                    <w:t>UNAMBIGUOS</w:t>
                  </w:r>
                  <w:r w:rsidR="15A9D36C"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681A32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C5E2321" w14:paraId="157F03F5" w14:textId="77777777">
              <w:tc>
                <w:tcPr>
                  <w:tcW w:w="2996" w:type="dxa"/>
                  <w:tcMar/>
                </w:tcPr>
                <w:p w:rsidR="002F7722" w:rsidP="00681A32" w:rsidRDefault="3704F916" w14:paraId="282C24E9" w14:textId="304A3CE4">
                  <w:r>
                    <w:t>FEASIBILITY</w:t>
                  </w:r>
                  <w:r w:rsidR="0F269C35"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681A32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681A32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6C5E2321" w:rsidRDefault="2ED819EB" w14:paraId="7BC4C69E" w14:textId="05A364B7">
                  <w:pPr>
                    <w:rPr/>
                  </w:pPr>
                  <w:proofErr w:type="gramStart"/>
                  <w:r w:rsidR="2ED819EB">
                    <w:rPr/>
                    <w:t>CONSISTANCY</w:t>
                  </w:r>
                  <w:r w:rsidR="33BD10F1">
                    <w:rPr/>
                    <w:t xml:space="preserve"> -</w:t>
                  </w:r>
                  <w:proofErr w:type="gramEnd"/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681A32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681A32" w:rsidRDefault="00087DFA" w14:paraId="44C77B8F" w14:textId="77777777"/>
        </w:tc>
      </w:tr>
      <w:tr w:rsidRPr="004D3450" w:rsidR="00087DFA" w:rsidTr="6C5E2321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6C5E2321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76A1FED" w14:paraId="19E91452" w14:textId="77777777">
              <w:tc>
                <w:tcPr>
                  <w:tcW w:w="2586" w:type="dxa"/>
                </w:tcPr>
                <w:p w:rsidR="000E4C7A" w:rsidP="00681A32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576A1FED" w:rsidRDefault="1B66CC35" w14:paraId="274EED0F" w14:textId="295D39AF">
                  <w:r>
                    <w:t>Software</w:t>
                  </w:r>
                </w:p>
              </w:tc>
            </w:tr>
            <w:tr w:rsidR="000E4C7A" w:rsidTr="576A1FED" w14:paraId="4AC5B5F0" w14:textId="77777777">
              <w:tc>
                <w:tcPr>
                  <w:tcW w:w="2586" w:type="dxa"/>
                </w:tcPr>
                <w:p w:rsidR="000E4C7A" w:rsidP="00681A32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576A1FED" w:rsidRDefault="21EC212A" w14:paraId="013E36B7" w14:textId="67A48EDB">
                  <w:r>
                    <w:t>shall not change</w:t>
                  </w:r>
                </w:p>
              </w:tc>
            </w:tr>
            <w:tr w:rsidR="000E4C7A" w:rsidTr="576A1FED" w14:paraId="76329FE6" w14:textId="77777777">
              <w:tc>
                <w:tcPr>
                  <w:tcW w:w="2586" w:type="dxa"/>
                </w:tcPr>
                <w:p w:rsidR="000E4C7A" w:rsidP="00681A32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576A1FED" w:rsidRDefault="673F2D0D" w14:paraId="73B15C66" w14:textId="436A9B35">
                  <w:r>
                    <w:t>discrete output state from active to passive in less than 1 second period</w:t>
                  </w:r>
                </w:p>
              </w:tc>
            </w:tr>
            <w:tr w:rsidR="000E4C7A" w:rsidTr="576A1FED" w14:paraId="70C6BFC0" w14:textId="77777777">
              <w:tc>
                <w:tcPr>
                  <w:tcW w:w="2586" w:type="dxa"/>
                </w:tcPr>
                <w:p w:rsidR="000E4C7A" w:rsidP="00681A32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681A32" w:rsidRDefault="000E4C7A" w14:paraId="555674AC" w14:textId="77777777"/>
              </w:tc>
            </w:tr>
            <w:tr w:rsidR="000E4C7A" w:rsidTr="576A1FED" w14:paraId="3EACACB9" w14:textId="77777777">
              <w:tc>
                <w:tcPr>
                  <w:tcW w:w="2586" w:type="dxa"/>
                </w:tcPr>
                <w:p w:rsidR="000E4C7A" w:rsidP="00681A32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576A1FED" w:rsidRDefault="1A6D9293" w14:paraId="72FBBDC9" w14:textId="2EB3F027">
                  <w:r>
                    <w:t>while not in IBIT test</w:t>
                  </w:r>
                </w:p>
              </w:tc>
            </w:tr>
            <w:tr w:rsidR="000E4C7A" w:rsidTr="576A1FED" w14:paraId="048DB24E" w14:textId="77777777">
              <w:tc>
                <w:tcPr>
                  <w:tcW w:w="2586" w:type="dxa"/>
                </w:tcPr>
                <w:p w:rsidR="000E4C7A" w:rsidP="00681A32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681A32" w:rsidRDefault="000E4C7A" w14:paraId="03E508C2" w14:textId="77777777"/>
              </w:tc>
            </w:tr>
          </w:tbl>
          <w:p w:rsidRPr="0085476D" w:rsidR="00087DFA" w:rsidP="00681A32" w:rsidRDefault="00087DFA" w14:paraId="4AFDFF4F" w14:textId="77777777"/>
        </w:tc>
      </w:tr>
      <w:tr w:rsidRPr="004D3450" w:rsidR="004D01C9" w:rsidTr="6C5E2321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6C5E2321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C05A281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681A32" w:rsidRDefault="00E71EA2" w14:paraId="0733D4C5" w14:textId="4F3747DC">
                      <w:r>
                        <w:rPr>
                          <w:rStyle w:val="PlaceholderText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C05A281" w:rsidRDefault="3470935B" w14:paraId="58646BEA" w14:textId="255FAC1E">
                  <w:pPr>
                    <w:pStyle w:val="Normal"/>
                  </w:pPr>
                  <w:r w:rsidR="263B812C">
                    <w:rPr/>
                    <w:t xml:space="preserve">MOC4, </w:t>
                  </w:r>
                  <w:r w:rsidR="22700506">
                    <w:rPr/>
                    <w:t>Ayrı bir test ile</w:t>
                  </w:r>
                  <w:r w:rsidR="503A9CCF">
                    <w:rPr/>
                    <w:t>,</w:t>
                  </w:r>
                  <w:r w:rsidR="22700506">
                    <w:rPr/>
                    <w:t xml:space="preserve"> </w:t>
                  </w:r>
                  <w:proofErr w:type="spellStart"/>
                  <w:r w:rsidR="22700506">
                    <w:rPr/>
                    <w:t>d</w:t>
                  </w:r>
                  <w:r w:rsidR="67D73FA2">
                    <w:rPr/>
                    <w:t>iscrete</w:t>
                  </w:r>
                  <w:proofErr w:type="spellEnd"/>
                  <w:r w:rsidR="67D73FA2">
                    <w:rPr/>
                    <w:t xml:space="preserve"> </w:t>
                  </w:r>
                  <w:r w:rsidR="570363D2">
                    <w:rPr/>
                    <w:t>girişine</w:t>
                  </w:r>
                  <w:r w:rsidR="67D73FA2">
                    <w:rPr/>
                    <w:t xml:space="preserve"> bir buton bağlanıp</w:t>
                  </w:r>
                  <w:r w:rsidR="313673B8">
                    <w:rPr/>
                    <w:t xml:space="preserve"> basıldığında yangın uyarısı </w:t>
                  </w:r>
                  <w:r w:rsidR="58D0763A">
                    <w:rPr/>
                    <w:t xml:space="preserve">üretilmesi </w:t>
                  </w:r>
                  <w:r w:rsidR="313673B8">
                    <w:rPr/>
                    <w:t>sağlanabilir</w:t>
                  </w:r>
                  <w:r w:rsidR="51B5D5B5">
                    <w:rPr/>
                    <w:t xml:space="preserve">. Yangın uyarısı </w:t>
                  </w:r>
                  <w:r w:rsidR="7B61F2D0">
                    <w:rPr/>
                    <w:t xml:space="preserve">üretildiğinde </w:t>
                  </w:r>
                  <w:proofErr w:type="spellStart"/>
                  <w:r w:rsidR="51B5D5B5">
                    <w:rPr/>
                    <w:t>discrete</w:t>
                  </w:r>
                  <w:proofErr w:type="spellEnd"/>
                  <w:r w:rsidR="51B5D5B5">
                    <w:rPr/>
                    <w:t xml:space="preserve"> </w:t>
                  </w:r>
                  <w:r w:rsidR="1D68E94C">
                    <w:rPr/>
                    <w:t xml:space="preserve">çıkışın </w:t>
                  </w:r>
                  <w:r w:rsidR="51B5D5B5">
                    <w:rPr/>
                    <w:t xml:space="preserve">en az 1 saniye boyunca aktif durumda kaldığı </w:t>
                  </w:r>
                  <w:r w:rsidR="3E92D0F2">
                    <w:rPr/>
                    <w:t>osiloskop ile gözlemlenebilir. A</w:t>
                  </w:r>
                  <w:r w:rsidR="52C0D9C2">
                    <w:rPr/>
                    <w:t xml:space="preserve">ynı zamanda </w:t>
                  </w:r>
                  <w:proofErr w:type="spellStart"/>
                  <w:r w:rsidR="52C0D9C2">
                    <w:rPr/>
                    <w:t>discrete</w:t>
                  </w:r>
                  <w:proofErr w:type="spellEnd"/>
                  <w:r w:rsidR="52C0D9C2">
                    <w:rPr/>
                    <w:t xml:space="preserve"> girişi de </w:t>
                  </w:r>
                  <w:r w:rsidR="5648F250">
                    <w:rPr/>
                    <w:t xml:space="preserve">osiloskop yardımıyla </w:t>
                  </w:r>
                  <w:r w:rsidR="51B5D5B5">
                    <w:rPr/>
                    <w:t>gözlemlenebilir.</w:t>
                  </w:r>
                  <w:r w:rsidR="19453FD7">
                    <w:rPr/>
                    <w:t xml:space="preserve"> </w:t>
                  </w:r>
                  <w:r w:rsidR="0B708A4E">
                    <w:rPr/>
                    <w:t>Butona basılma süresi 1 saniyeden kısa</w:t>
                  </w:r>
                  <w:r w:rsidR="2C30E819">
                    <w:rPr/>
                    <w:t xml:space="preserve"> </w:t>
                  </w:r>
                  <w:r w:rsidR="0B708A4E">
                    <w:rPr/>
                    <w:t>o</w:t>
                  </w:r>
                  <w:r w:rsidR="5A91C703">
                    <w:rPr/>
                    <w:t xml:space="preserve">lmalıdır. </w:t>
                  </w:r>
                </w:p>
                <w:p w:rsidR="006F12B7" w:rsidP="4C05A281" w:rsidRDefault="3470935B" w14:paraId="6A764D00" w14:textId="4D6C3C65">
                  <w:pPr>
                    <w:pStyle w:val="Normal"/>
                  </w:pPr>
                  <w:r w:rsidR="225578DA">
                    <w:drawing>
                      <wp:inline wp14:editId="177EAD27" wp14:anchorId="16958669">
                        <wp:extent cx="3629025" cy="2324100"/>
                        <wp:effectExtent l="0" t="0" r="0" b="0"/>
                        <wp:docPr id="1001030822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bf96df95ab474c39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9025" cy="232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12B7" w:rsidP="00681A32" w:rsidRDefault="006F12B7" w14:paraId="3A86B439" w14:textId="77777777"/>
        </w:tc>
      </w:tr>
      <w:tr w:rsidRPr="004D3450" w:rsidR="00334478" w:rsidTr="6C5E2321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681A32" w:rsidRDefault="00334478" w14:paraId="501EC346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6C5E2321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C5E2321" w14:paraId="4F0474EE" w14:textId="77777777">
              <w:tc>
                <w:tcPr>
                  <w:tcW w:w="8988" w:type="dxa"/>
                  <w:tcMar/>
                </w:tcPr>
                <w:p w:rsidR="00334478" w:rsidP="00681A32" w:rsidRDefault="733974E1" w14:paraId="624C7334" w14:textId="7B48876C">
                  <w:r>
                    <w:t>1 saniyeyi tespit etmek için mikrodenetleyicinin zamanlayıcısı kullanıl</w:t>
                  </w:r>
                  <w:r w:rsidR="20E7CC30">
                    <w:t>acaktır</w:t>
                  </w:r>
                  <w:r>
                    <w:t>.</w:t>
                  </w:r>
                  <w:r w:rsidR="1C6A04AA">
                    <w:t xml:space="preserve"> </w:t>
                  </w:r>
                  <w:r w:rsidR="70B240B6">
                    <w:t>Yazılım</w:t>
                  </w:r>
                  <w:r w:rsidR="45F561B0">
                    <w:t>,</w:t>
                  </w:r>
                  <w:r w:rsidR="70B240B6">
                    <w:t xml:space="preserve"> </w:t>
                  </w:r>
                  <w:r w:rsidR="29833A35">
                    <w:t>SDADC ile okunan değeri</w:t>
                  </w:r>
                  <w:r w:rsidR="738D750E">
                    <w:t>n</w:t>
                  </w:r>
                  <w:r w:rsidR="29833A35">
                    <w:t xml:space="preserve"> yangın alarmı oluşturması durumunda</w:t>
                  </w:r>
                  <w:r w:rsidR="0AE665F4">
                    <w:t xml:space="preserve"> discrete çıkışını aktif duruma çek</w:t>
                  </w:r>
                  <w:r w:rsidR="11297336">
                    <w:t>ecektir</w:t>
                  </w:r>
                  <w:r w:rsidR="0AE665F4">
                    <w:t>.</w:t>
                  </w:r>
                  <w:r w:rsidR="08319251">
                    <w:t xml:space="preserve"> Discrete çıkışı için GPIO pini kullanıl</w:t>
                  </w:r>
                  <w:r w:rsidR="37C0BE55">
                    <w:t>acaktır</w:t>
                  </w:r>
                  <w:r w:rsidR="08319251">
                    <w:t>.</w:t>
                  </w:r>
                  <w:r w:rsidR="2CBD745E">
                    <w:t xml:space="preserve"> </w:t>
                  </w:r>
                  <w:r w:rsidR="1A41C7C1">
                    <w:t>D</w:t>
                  </w:r>
                  <w:r w:rsidR="0574350E">
                    <w:t>iscrete’in aktif durumu yangın alarmı kaybolsa bile en az 1 saniye boyunca devam e</w:t>
                  </w:r>
                  <w:r w:rsidR="508748D3">
                    <w:t>decektir</w:t>
                  </w:r>
                  <w:r w:rsidR="0574350E">
                    <w:t>.</w:t>
                  </w:r>
                </w:p>
                <w:p w:rsidR="00334478" w:rsidP="00681A32" w:rsidRDefault="31DE5A13" w14:paraId="40D32554" w14:textId="2DC5166D">
                  <w:r>
                    <w:t xml:space="preserve">Eksikler: PIDS’da bahsedilen cümle </w:t>
                  </w:r>
                  <w:r w:rsidR="25ED8E19">
                    <w:t xml:space="preserve">“en az bir saniyede bir yapılmalıdır” şeklinde olmasına rağmen </w:t>
                  </w:r>
                  <w:r w:rsidR="5405F8DD">
                    <w:t>bu gereksinimde “1 saniyeden az olmamalıdır” şeklindedir. Bu aynı ifade ile anlatılmalıdır.</w:t>
                  </w:r>
                  <w:r w:rsidR="66DCD986">
                    <w:t xml:space="preserve"> Gereksinim cümlesi olumlu yapıda olmalıdır. “shall not” ifadesi kullanılmamalıdır.</w:t>
                  </w:r>
                </w:p>
                <w:p w:rsidR="00334478" w:rsidP="6C5E2321" w:rsidRDefault="0ACC9DF3" w14:paraId="017D0C42" w14:textId="034A2EBF">
                  <w:pPr/>
                  <w:proofErr w:type="spellStart"/>
                  <w:r w:rsidR="0ACC9DF3">
                    <w:rPr/>
                    <w:t>Consistency</w:t>
                  </w:r>
                  <w:proofErr w:type="spellEnd"/>
                  <w:r w:rsidR="0ACC9DF3">
                    <w:rPr/>
                    <w:t xml:space="preserve">: 750 </w:t>
                  </w:r>
                  <w:proofErr w:type="spellStart"/>
                  <w:r w:rsidR="0ACC9DF3">
                    <w:rPr/>
                    <w:t>ms</w:t>
                  </w:r>
                  <w:proofErr w:type="spellEnd"/>
                  <w:r w:rsidR="0ACC9DF3">
                    <w:rPr/>
                    <w:t xml:space="preserve"> de temizleme gereksinimi</w:t>
                  </w:r>
                </w:p>
                <w:p w:rsidR="00334478" w:rsidP="5749A0A8" w:rsidRDefault="4FF9E21A" w14:paraId="05F2CF39" w14:textId="34096721">
                  <w:pPr>
                    <w:rPr>
                      <w:rFonts w:eastAsia="Verdana Pro" w:cs="Verdana Pro"/>
                      <w:color w:val="000000" w:themeColor="text1"/>
                      <w:szCs w:val="24"/>
                    </w:rPr>
                  </w:pPr>
                  <w:r>
                    <w:t>CORRECTNESS</w:t>
                  </w:r>
                  <w:r w:rsidRPr="5749A0A8">
                    <w:rPr>
                      <w:rFonts w:eastAsia="Verdana Pro" w:cs="Verdana Pro"/>
                      <w:color w:val="000000" w:themeColor="text1"/>
                      <w:szCs w:val="24"/>
                    </w:rPr>
                    <w:t>: ECM, toplantı notları incelendi en az 1 saniye olması ile alakalı müşteri gereksinimi bulunamadı. Neden en az 1 saniye?</w:t>
                  </w:r>
                </w:p>
              </w:tc>
            </w:tr>
          </w:tbl>
          <w:p w:rsidR="00334478" w:rsidP="00681A32" w:rsidRDefault="00334478" w14:paraId="7906A347" w14:textId="77777777"/>
        </w:tc>
      </w:tr>
      <w:tr w:rsidRPr="004D3450" w:rsidR="00E27154" w:rsidTr="6C5E2321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681A32" w:rsidRDefault="00E27154" w14:paraId="7C54D3BA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6C5E2321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44027CE" w14:paraId="4E02DD80" w14:textId="77777777">
              <w:tc>
                <w:tcPr>
                  <w:tcW w:w="8988" w:type="dxa"/>
                  <w:tcMar/>
                </w:tcPr>
                <w:p w:rsidR="00E27154" w:rsidP="00681A32" w:rsidRDefault="4DDF8F1A" w14:paraId="62B0AF06" w14:textId="4BE6EF8A">
                  <w:r w:rsidR="4DDF8F1A">
                    <w:rPr/>
                    <w:t xml:space="preserve">Öneri1: </w:t>
                  </w:r>
                  <w:r w:rsidR="04BA3AED">
                    <w:rPr/>
                    <w:t xml:space="preserve">Software </w:t>
                  </w:r>
                  <w:proofErr w:type="spellStart"/>
                  <w:r w:rsidR="04BA3AED">
                    <w:rPr/>
                    <w:t>shall</w:t>
                  </w:r>
                  <w:proofErr w:type="spellEnd"/>
                  <w:r w:rsidR="04BA3AED">
                    <w:rPr/>
                    <w:t xml:space="preserve"> </w:t>
                  </w:r>
                  <w:proofErr w:type="spellStart"/>
                  <w:r w:rsidR="04BA3AED">
                    <w:rPr/>
                    <w:t>keep</w:t>
                  </w:r>
                  <w:proofErr w:type="spellEnd"/>
                  <w:r w:rsidR="04BA3AED">
                    <w:rPr/>
                    <w:t xml:space="preserve"> </w:t>
                  </w:r>
                  <w:proofErr w:type="spellStart"/>
                  <w:r w:rsidR="04BA3AED">
                    <w:rPr/>
                    <w:t>discrete</w:t>
                  </w:r>
                  <w:proofErr w:type="spellEnd"/>
                  <w:r w:rsidR="04BA3AED">
                    <w:rPr/>
                    <w:t xml:space="preserve"> </w:t>
                  </w:r>
                  <w:proofErr w:type="spellStart"/>
                  <w:r w:rsidR="04BA3AED">
                    <w:rPr/>
                    <w:t>output</w:t>
                  </w:r>
                  <w:proofErr w:type="spellEnd"/>
                  <w:r w:rsidR="04BA3AED">
                    <w:rPr/>
                    <w:t xml:space="preserve"> in </w:t>
                  </w:r>
                  <w:proofErr w:type="spellStart"/>
                  <w:r w:rsidR="04BA3AED">
                    <w:rPr/>
                    <w:t>active</w:t>
                  </w:r>
                  <w:proofErr w:type="spellEnd"/>
                  <w:r w:rsidR="04BA3AED">
                    <w:rPr/>
                    <w:t xml:space="preserve"> state for 1 </w:t>
                  </w:r>
                  <w:proofErr w:type="spellStart"/>
                  <w:r w:rsidR="04BA3AED">
                    <w:rPr/>
                    <w:t>second</w:t>
                  </w:r>
                  <w:proofErr w:type="spellEnd"/>
                  <w:r w:rsidR="45105CAE">
                    <w:rPr/>
                    <w:t>(</w:t>
                  </w:r>
                  <w:r w:rsidR="3E809ECC">
                    <w:rPr/>
                    <w:t xml:space="preserve">+-100 </w:t>
                  </w:r>
                  <w:proofErr w:type="spellStart"/>
                  <w:r w:rsidR="3E809ECC">
                    <w:rPr/>
                    <w:t>millisecond</w:t>
                  </w:r>
                  <w:proofErr w:type="spellEnd"/>
                  <w:r w:rsidR="45105CAE">
                    <w:rPr/>
                    <w:t>)</w:t>
                  </w:r>
                  <w:r w:rsidR="41B9BF38">
                    <w:rPr/>
                    <w:t xml:space="preserve">, </w:t>
                  </w:r>
                  <w:proofErr w:type="spellStart"/>
                  <w:r w:rsidR="41B9BF38">
                    <w:rPr/>
                    <w:t>while</w:t>
                  </w:r>
                  <w:proofErr w:type="spellEnd"/>
                  <w:r w:rsidR="41B9BF38">
                    <w:rPr/>
                    <w:t xml:space="preserve"> not in IBIT test. </w:t>
                  </w:r>
                </w:p>
                <w:p w:rsidR="00E27154" w:rsidP="7926B3F2" w:rsidRDefault="00E27154" w14:paraId="7709AA53" w14:textId="2ADF63E0"/>
                <w:p w:rsidR="00E27154" w:rsidP="7926B3F2" w:rsidRDefault="7D11640A" w14:paraId="36C8BCE1" w14:textId="6C6F9F97">
                  <w:r>
                    <w:t xml:space="preserve">Öneri2: </w:t>
                  </w:r>
                  <w:r w:rsidR="122DB706">
                    <w:t>When</w:t>
                  </w:r>
                  <w:r w:rsidR="12D09BE4">
                    <w:t xml:space="preserve"> the software </w:t>
                  </w:r>
                  <w:r w:rsidR="16275AA8">
                    <w:t>changes</w:t>
                  </w:r>
                  <w:r w:rsidR="12D09BE4">
                    <w:t xml:space="preserve"> </w:t>
                  </w:r>
                  <w:r w:rsidR="1C09BEEA">
                    <w:t xml:space="preserve">any </w:t>
                  </w:r>
                  <w:r w:rsidR="12D09BE4">
                    <w:t xml:space="preserve">discrete output </w:t>
                  </w:r>
                  <w:r w:rsidR="0F97B5DE">
                    <w:t>to</w:t>
                  </w:r>
                  <w:r w:rsidR="12D09BE4">
                    <w:t xml:space="preserve"> active state, should keep it </w:t>
                  </w:r>
                  <w:r w:rsidR="2F209229">
                    <w:t xml:space="preserve">in that state </w:t>
                  </w:r>
                  <w:r w:rsidR="12D09BE4">
                    <w:t>at least 1 second</w:t>
                  </w:r>
                  <w:r w:rsidR="6B0CB934">
                    <w:t xml:space="preserve"> (</w:t>
                  </w:r>
                  <w:r w:rsidR="535EAEF3">
                    <w:t>+-100 millisecond</w:t>
                  </w:r>
                  <w:r w:rsidR="6B0CB934">
                    <w:t>)</w:t>
                  </w:r>
                  <w:r w:rsidR="26C009BB">
                    <w:t>, while not in IBIT test</w:t>
                  </w:r>
                  <w:r w:rsidR="12D09BE4">
                    <w:t>.</w:t>
                  </w:r>
                </w:p>
              </w:tc>
            </w:tr>
          </w:tbl>
          <w:p w:rsidR="00E27154" w:rsidP="00681A32" w:rsidRDefault="00E27154" w14:paraId="5EF86891" w14:textId="77777777"/>
        </w:tc>
      </w:tr>
      <w:tr w:rsidRPr="004D3450" w:rsidR="004D01C9" w:rsidTr="6C5E2321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6C5E2321" w14:paraId="1F389570" w14:textId="77777777">
        <w:trPr>
          <w:cantSplit/>
          <w:trHeight w:val="300"/>
        </w:trPr>
        <w:tc>
          <w:tcPr>
            <w:tcW w:w="9214" w:type="dxa"/>
            <w:tcMar/>
          </w:tcPr>
          <w:p w:rsidRPr="0085476D" w:rsidR="004D01C9" w:rsidP="002C57BC" w:rsidRDefault="4AEDE68D" w14:paraId="16F063FD" w14:textId="3418A86A">
            <w:pPr>
              <w:pStyle w:val="ListParagraph"/>
              <w:numPr>
                <w:ilvl w:val="0"/>
                <w:numId w:val="26"/>
              </w:numPr>
              <w:rPr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66A9F66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6F4EE90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77D80FB2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508AEEE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Header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103B3C3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60656C7E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>
          <w:pict w14:anchorId="627F8A06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681A32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Header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>
          <w:pict w14:anchorId="3833111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3DF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A9DA2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10931">
    <w:abstractNumId w:val="1"/>
  </w:num>
  <w:num w:numId="2" w16cid:durableId="2052267103">
    <w:abstractNumId w:val="3"/>
  </w:num>
  <w:num w:numId="3" w16cid:durableId="751853100">
    <w:abstractNumId w:val="4"/>
  </w:num>
  <w:num w:numId="4" w16cid:durableId="943461534">
    <w:abstractNumId w:val="4"/>
  </w:num>
  <w:num w:numId="5" w16cid:durableId="1838761055">
    <w:abstractNumId w:val="4"/>
  </w:num>
  <w:num w:numId="6" w16cid:durableId="1773235568">
    <w:abstractNumId w:val="4"/>
  </w:num>
  <w:num w:numId="7" w16cid:durableId="1284919835">
    <w:abstractNumId w:val="4"/>
  </w:num>
  <w:num w:numId="8" w16cid:durableId="959872678">
    <w:abstractNumId w:val="4"/>
  </w:num>
  <w:num w:numId="9" w16cid:durableId="214975549">
    <w:abstractNumId w:val="4"/>
  </w:num>
  <w:num w:numId="10" w16cid:durableId="17093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0701191">
    <w:abstractNumId w:val="4"/>
  </w:num>
  <w:num w:numId="12" w16cid:durableId="766198978">
    <w:abstractNumId w:val="6"/>
  </w:num>
  <w:num w:numId="13" w16cid:durableId="1981809667">
    <w:abstractNumId w:val="6"/>
  </w:num>
  <w:num w:numId="14" w16cid:durableId="1017779297">
    <w:abstractNumId w:val="6"/>
  </w:num>
  <w:num w:numId="15" w16cid:durableId="1366443084">
    <w:abstractNumId w:val="6"/>
  </w:num>
  <w:num w:numId="16" w16cid:durableId="1004746167">
    <w:abstractNumId w:val="6"/>
  </w:num>
  <w:num w:numId="17" w16cid:durableId="324623918">
    <w:abstractNumId w:val="6"/>
  </w:num>
  <w:num w:numId="18" w16cid:durableId="1666591352">
    <w:abstractNumId w:val="6"/>
  </w:num>
  <w:num w:numId="19" w16cid:durableId="1027099952">
    <w:abstractNumId w:val="6"/>
  </w:num>
  <w:num w:numId="20" w16cid:durableId="903217528">
    <w:abstractNumId w:val="6"/>
  </w:num>
  <w:num w:numId="21" w16cid:durableId="1283926311">
    <w:abstractNumId w:val="6"/>
  </w:num>
  <w:num w:numId="22" w16cid:durableId="51465050">
    <w:abstractNumId w:val="6"/>
  </w:num>
  <w:num w:numId="23" w16cid:durableId="1616404406">
    <w:abstractNumId w:val="6"/>
  </w:num>
  <w:num w:numId="24" w16cid:durableId="760759183">
    <w:abstractNumId w:val="2"/>
  </w:num>
  <w:num w:numId="25" w16cid:durableId="650598816">
    <w:abstractNumId w:val="0"/>
  </w:num>
  <w:num w:numId="26" w16cid:durableId="1835758470">
    <w:abstractNumId w:val="5"/>
  </w:num>
  <w:num w:numId="27" w16cid:durableId="5455325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1A3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2785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B205A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5DFC0F"/>
    <w:rsid w:val="01636D0C"/>
    <w:rsid w:val="029C5CD3"/>
    <w:rsid w:val="02F873E0"/>
    <w:rsid w:val="030BDC5C"/>
    <w:rsid w:val="032C355B"/>
    <w:rsid w:val="03BFDFDD"/>
    <w:rsid w:val="03CFA866"/>
    <w:rsid w:val="04055E38"/>
    <w:rsid w:val="043229E1"/>
    <w:rsid w:val="04609838"/>
    <w:rsid w:val="04BA3AED"/>
    <w:rsid w:val="056B78C7"/>
    <w:rsid w:val="0574350E"/>
    <w:rsid w:val="067B2CEB"/>
    <w:rsid w:val="07D01E06"/>
    <w:rsid w:val="07FB5796"/>
    <w:rsid w:val="08319251"/>
    <w:rsid w:val="0942E261"/>
    <w:rsid w:val="094599BE"/>
    <w:rsid w:val="09637B4B"/>
    <w:rsid w:val="0A6AC93A"/>
    <w:rsid w:val="0ACC9DF3"/>
    <w:rsid w:val="0AD5AD75"/>
    <w:rsid w:val="0AE665F4"/>
    <w:rsid w:val="0B708A4E"/>
    <w:rsid w:val="0BF158AB"/>
    <w:rsid w:val="0C33F871"/>
    <w:rsid w:val="0C794A0B"/>
    <w:rsid w:val="0C7A185B"/>
    <w:rsid w:val="0CBB2A40"/>
    <w:rsid w:val="0E3C60F4"/>
    <w:rsid w:val="0E87BD0E"/>
    <w:rsid w:val="0E91FF43"/>
    <w:rsid w:val="0EBB92BA"/>
    <w:rsid w:val="0ED46450"/>
    <w:rsid w:val="0EDCD883"/>
    <w:rsid w:val="0F2596A7"/>
    <w:rsid w:val="0F269C35"/>
    <w:rsid w:val="0F97B5DE"/>
    <w:rsid w:val="0FB0B621"/>
    <w:rsid w:val="11297336"/>
    <w:rsid w:val="1141046A"/>
    <w:rsid w:val="1187A47F"/>
    <w:rsid w:val="122DB706"/>
    <w:rsid w:val="12D09BE4"/>
    <w:rsid w:val="135DDD12"/>
    <w:rsid w:val="13680C74"/>
    <w:rsid w:val="13DBE8E3"/>
    <w:rsid w:val="146FF8F0"/>
    <w:rsid w:val="14B25591"/>
    <w:rsid w:val="14DFE8F6"/>
    <w:rsid w:val="15A9D36C"/>
    <w:rsid w:val="15B1998D"/>
    <w:rsid w:val="16275AA8"/>
    <w:rsid w:val="1678A0A4"/>
    <w:rsid w:val="16B6460E"/>
    <w:rsid w:val="1795225F"/>
    <w:rsid w:val="182E17C5"/>
    <w:rsid w:val="1836B86B"/>
    <w:rsid w:val="18CD6EF2"/>
    <w:rsid w:val="19453FD7"/>
    <w:rsid w:val="19A63311"/>
    <w:rsid w:val="19E3DAB5"/>
    <w:rsid w:val="19EAED5B"/>
    <w:rsid w:val="1A34471B"/>
    <w:rsid w:val="1A365E45"/>
    <w:rsid w:val="1A41C7C1"/>
    <w:rsid w:val="1A6D9293"/>
    <w:rsid w:val="1AA7CBFF"/>
    <w:rsid w:val="1B2FA84A"/>
    <w:rsid w:val="1B66CC35"/>
    <w:rsid w:val="1C09BEEA"/>
    <w:rsid w:val="1C6A04AA"/>
    <w:rsid w:val="1C919B2A"/>
    <w:rsid w:val="1CFC9BEE"/>
    <w:rsid w:val="1D0880B4"/>
    <w:rsid w:val="1D144CBB"/>
    <w:rsid w:val="1D68E94C"/>
    <w:rsid w:val="1EB01D1C"/>
    <w:rsid w:val="204A209D"/>
    <w:rsid w:val="20ABB593"/>
    <w:rsid w:val="20C8E077"/>
    <w:rsid w:val="20E7CC30"/>
    <w:rsid w:val="20F66E36"/>
    <w:rsid w:val="215FA382"/>
    <w:rsid w:val="21962360"/>
    <w:rsid w:val="21EC212A"/>
    <w:rsid w:val="220672EB"/>
    <w:rsid w:val="224F390C"/>
    <w:rsid w:val="225578DA"/>
    <w:rsid w:val="22700506"/>
    <w:rsid w:val="2285DF10"/>
    <w:rsid w:val="22B42BC1"/>
    <w:rsid w:val="22BE0203"/>
    <w:rsid w:val="24CB22BD"/>
    <w:rsid w:val="24CEDDCC"/>
    <w:rsid w:val="24E5CFA0"/>
    <w:rsid w:val="25ED8E19"/>
    <w:rsid w:val="263B812C"/>
    <w:rsid w:val="265B1777"/>
    <w:rsid w:val="26BA3C81"/>
    <w:rsid w:val="26C009BB"/>
    <w:rsid w:val="27011777"/>
    <w:rsid w:val="279C7E4E"/>
    <w:rsid w:val="28067E8E"/>
    <w:rsid w:val="29833A35"/>
    <w:rsid w:val="2A369045"/>
    <w:rsid w:val="2A8BEDD3"/>
    <w:rsid w:val="2AC88D5F"/>
    <w:rsid w:val="2BB04DF7"/>
    <w:rsid w:val="2C109E21"/>
    <w:rsid w:val="2C1271E9"/>
    <w:rsid w:val="2C14FD8F"/>
    <w:rsid w:val="2C30219A"/>
    <w:rsid w:val="2C30E819"/>
    <w:rsid w:val="2CBD745E"/>
    <w:rsid w:val="2DFC3840"/>
    <w:rsid w:val="2ED819EB"/>
    <w:rsid w:val="2EED955C"/>
    <w:rsid w:val="2F15DBA0"/>
    <w:rsid w:val="2F209229"/>
    <w:rsid w:val="2FF33E12"/>
    <w:rsid w:val="2FFA4A9E"/>
    <w:rsid w:val="30019C9C"/>
    <w:rsid w:val="302B8A4B"/>
    <w:rsid w:val="3081A14F"/>
    <w:rsid w:val="31019857"/>
    <w:rsid w:val="31225438"/>
    <w:rsid w:val="313673B8"/>
    <w:rsid w:val="3178AFBB"/>
    <w:rsid w:val="317A600D"/>
    <w:rsid w:val="3183781B"/>
    <w:rsid w:val="31AF2C95"/>
    <w:rsid w:val="31DE5A13"/>
    <w:rsid w:val="3217D5B1"/>
    <w:rsid w:val="32977E7D"/>
    <w:rsid w:val="32A00A7C"/>
    <w:rsid w:val="32A8156B"/>
    <w:rsid w:val="3331EB60"/>
    <w:rsid w:val="33616333"/>
    <w:rsid w:val="3390B5E3"/>
    <w:rsid w:val="33BD10F1"/>
    <w:rsid w:val="341545CB"/>
    <w:rsid w:val="341DDD70"/>
    <w:rsid w:val="343BDADD"/>
    <w:rsid w:val="3470935B"/>
    <w:rsid w:val="35571D5B"/>
    <w:rsid w:val="35E2C0C9"/>
    <w:rsid w:val="367EB374"/>
    <w:rsid w:val="3704F916"/>
    <w:rsid w:val="375350C8"/>
    <w:rsid w:val="379CC51A"/>
    <w:rsid w:val="37C0BE55"/>
    <w:rsid w:val="395F4D70"/>
    <w:rsid w:val="397AA95C"/>
    <w:rsid w:val="39F30095"/>
    <w:rsid w:val="3A6651C0"/>
    <w:rsid w:val="3AEEC8D2"/>
    <w:rsid w:val="3B8E773D"/>
    <w:rsid w:val="3B95D490"/>
    <w:rsid w:val="3BCA3CC5"/>
    <w:rsid w:val="3C154C06"/>
    <w:rsid w:val="3C6BAEC8"/>
    <w:rsid w:val="3CDC579F"/>
    <w:rsid w:val="3CF6F355"/>
    <w:rsid w:val="3CF7242A"/>
    <w:rsid w:val="3D99CBF7"/>
    <w:rsid w:val="3DE5B491"/>
    <w:rsid w:val="3E4E4B4B"/>
    <w:rsid w:val="3E809ECC"/>
    <w:rsid w:val="3E92D0F2"/>
    <w:rsid w:val="3EE4D744"/>
    <w:rsid w:val="402B0061"/>
    <w:rsid w:val="411940A7"/>
    <w:rsid w:val="41B9BF38"/>
    <w:rsid w:val="41D11A8C"/>
    <w:rsid w:val="4202CA9B"/>
    <w:rsid w:val="42E2849D"/>
    <w:rsid w:val="4419D6CC"/>
    <w:rsid w:val="44D0FC33"/>
    <w:rsid w:val="45105CAE"/>
    <w:rsid w:val="453A6B5D"/>
    <w:rsid w:val="45F561B0"/>
    <w:rsid w:val="45F5BC2F"/>
    <w:rsid w:val="465BF492"/>
    <w:rsid w:val="472CC5BE"/>
    <w:rsid w:val="47738F82"/>
    <w:rsid w:val="477A017A"/>
    <w:rsid w:val="4846BCBF"/>
    <w:rsid w:val="4893D8E6"/>
    <w:rsid w:val="492624B4"/>
    <w:rsid w:val="494C3FB3"/>
    <w:rsid w:val="49916607"/>
    <w:rsid w:val="4AEDE68D"/>
    <w:rsid w:val="4B018FC3"/>
    <w:rsid w:val="4B99C070"/>
    <w:rsid w:val="4C05A281"/>
    <w:rsid w:val="4C9D6024"/>
    <w:rsid w:val="4DD62243"/>
    <w:rsid w:val="4DDF8F1A"/>
    <w:rsid w:val="4E4B46B8"/>
    <w:rsid w:val="4EB57E16"/>
    <w:rsid w:val="4EC63CC9"/>
    <w:rsid w:val="4F6502F4"/>
    <w:rsid w:val="4FF9E21A"/>
    <w:rsid w:val="503A9CCF"/>
    <w:rsid w:val="508748D3"/>
    <w:rsid w:val="50ABDA75"/>
    <w:rsid w:val="512F55C5"/>
    <w:rsid w:val="5170E0F7"/>
    <w:rsid w:val="5181DA32"/>
    <w:rsid w:val="51AC8DBA"/>
    <w:rsid w:val="51B5D5B5"/>
    <w:rsid w:val="52087CDC"/>
    <w:rsid w:val="52C0D9C2"/>
    <w:rsid w:val="52FEAC53"/>
    <w:rsid w:val="5359489B"/>
    <w:rsid w:val="535EAEF3"/>
    <w:rsid w:val="537FFBF7"/>
    <w:rsid w:val="5405F8DD"/>
    <w:rsid w:val="54DB2A8C"/>
    <w:rsid w:val="55648C85"/>
    <w:rsid w:val="5648F250"/>
    <w:rsid w:val="569FF873"/>
    <w:rsid w:val="570363D2"/>
    <w:rsid w:val="570B3D8C"/>
    <w:rsid w:val="5749A0A8"/>
    <w:rsid w:val="57527AB3"/>
    <w:rsid w:val="576A1FED"/>
    <w:rsid w:val="57C4BDFF"/>
    <w:rsid w:val="5843ED18"/>
    <w:rsid w:val="58D0763A"/>
    <w:rsid w:val="596FD771"/>
    <w:rsid w:val="5A5E96A3"/>
    <w:rsid w:val="5A729E99"/>
    <w:rsid w:val="5A91C703"/>
    <w:rsid w:val="5B99C13A"/>
    <w:rsid w:val="5CC4A3E1"/>
    <w:rsid w:val="5E0C3882"/>
    <w:rsid w:val="5E4BBCE9"/>
    <w:rsid w:val="5E757512"/>
    <w:rsid w:val="5EABE74D"/>
    <w:rsid w:val="5ED161FC"/>
    <w:rsid w:val="5F559492"/>
    <w:rsid w:val="5F8AEA05"/>
    <w:rsid w:val="606D325D"/>
    <w:rsid w:val="609C68A2"/>
    <w:rsid w:val="61211905"/>
    <w:rsid w:val="634DD710"/>
    <w:rsid w:val="644027CE"/>
    <w:rsid w:val="65362227"/>
    <w:rsid w:val="65EF744D"/>
    <w:rsid w:val="66DCD986"/>
    <w:rsid w:val="673500CA"/>
    <w:rsid w:val="673F2D0D"/>
    <w:rsid w:val="679C375E"/>
    <w:rsid w:val="67D73FA2"/>
    <w:rsid w:val="6866CE5D"/>
    <w:rsid w:val="687BF338"/>
    <w:rsid w:val="68885284"/>
    <w:rsid w:val="69129B98"/>
    <w:rsid w:val="692DB4B3"/>
    <w:rsid w:val="6A4F9968"/>
    <w:rsid w:val="6A89DE2C"/>
    <w:rsid w:val="6A904D34"/>
    <w:rsid w:val="6A938383"/>
    <w:rsid w:val="6AB37DB5"/>
    <w:rsid w:val="6B0CB934"/>
    <w:rsid w:val="6C07C7AD"/>
    <w:rsid w:val="6C5E2321"/>
    <w:rsid w:val="6CD44C7B"/>
    <w:rsid w:val="6D12FD9E"/>
    <w:rsid w:val="6D50161B"/>
    <w:rsid w:val="6D53D12A"/>
    <w:rsid w:val="6DBAC0D1"/>
    <w:rsid w:val="6E20CBF7"/>
    <w:rsid w:val="6E3D700E"/>
    <w:rsid w:val="6EAECDFF"/>
    <w:rsid w:val="6FA3ECFC"/>
    <w:rsid w:val="70B240B6"/>
    <w:rsid w:val="7123EE23"/>
    <w:rsid w:val="722A0EE6"/>
    <w:rsid w:val="725E9AC4"/>
    <w:rsid w:val="7262364C"/>
    <w:rsid w:val="72B04FAA"/>
    <w:rsid w:val="72D57ADB"/>
    <w:rsid w:val="731911F9"/>
    <w:rsid w:val="733974E1"/>
    <w:rsid w:val="738D750E"/>
    <w:rsid w:val="74BEC81E"/>
    <w:rsid w:val="74D3F88C"/>
    <w:rsid w:val="7573F77A"/>
    <w:rsid w:val="76852BB4"/>
    <w:rsid w:val="76AB411A"/>
    <w:rsid w:val="76C665D2"/>
    <w:rsid w:val="76D78CD2"/>
    <w:rsid w:val="781CFBFF"/>
    <w:rsid w:val="7847117B"/>
    <w:rsid w:val="7926B3F2"/>
    <w:rsid w:val="79470E6C"/>
    <w:rsid w:val="796DF293"/>
    <w:rsid w:val="7A56FFF8"/>
    <w:rsid w:val="7A9CC90F"/>
    <w:rsid w:val="7B61F2D0"/>
    <w:rsid w:val="7CA545F7"/>
    <w:rsid w:val="7D11640A"/>
    <w:rsid w:val="7D509E58"/>
    <w:rsid w:val="7E0B4AB9"/>
    <w:rsid w:val="7EC0EA86"/>
    <w:rsid w:val="7FD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CD1C1"/>
  <w15:chartTrackingRefBased/>
  <w15:docId w15:val="{F4F54453-5E52-4185-B4C1-1F745E8EA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2C31"/>
  </w:style>
  <w:style w:type="paragraph" w:styleId="Footer">
    <w:name w:val="footer"/>
    <w:basedOn w:val="Normal"/>
    <w:link w:val="Footer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2C31"/>
  </w:style>
  <w:style w:type="paragraph" w:styleId="BalloonText">
    <w:name w:val="Balloon Text"/>
    <w:basedOn w:val="Normal"/>
    <w:link w:val="BalloonText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Quote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2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2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2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2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2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2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2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2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2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DefaultParagraphFont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DefaultParagraphFont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DefaultParagraphFont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DefaultParagraphFont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DefaultParagraphFont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DefaultParagraphFont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DefaultParagraphFont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Header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Header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Header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Header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DefaultParagraphFont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DefaultParagraphFont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2.png" Id="Rbf96df95ab474c3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PlaceholderText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PlaceholderText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PlaceholderText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PlaceholderText"/>
            </w:rPr>
            <w:t>Select</w:t>
          </w:r>
          <w:r w:rsidRPr="0089223E">
            <w:rPr>
              <w:rStyle w:val="PlaceholderText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PlaceholderText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1B7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N20210219-1594514891-3210</_dlc_DocId>
    <_dlc_DocIdUrl xmlns="f6d82c61-1620-4961-a845-3717486f5cdd">
      <Url>https://navioteknoloji.sharepoint.com/teams/N20210219/_layouts/15/DocIdRedir.aspx?ID=N20210219-1594514891-3210</Url>
      <Description>N20210219-1594514891-3210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A41529-9831-440E-9986-C6FE0502D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82c61-1620-4961-a845-3717486f5cdd"/>
    <ds:schemaRef ds:uri="9f69fe0c-219c-461a-a294-8fcea7cb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  <ds:schemaRef ds:uri="9f69fe0c-219c-461a-a294-8fcea7cb09df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4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17</revision>
  <dcterms:created xsi:type="dcterms:W3CDTF">2021-11-26T14:18:00.0000000Z</dcterms:created>
  <dcterms:modified xsi:type="dcterms:W3CDTF">2023-01-31T08:11:22.5783621Z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ee91ec59-c444-4ba0-800b-e7db2c622f6e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