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203E8" w14:textId="5C29E548" w:rsidR="00716E6B" w:rsidRPr="002C4E08" w:rsidRDefault="00A940BE" w:rsidP="002C4E08">
      <w:pPr>
        <w:snapToGrid w:val="0"/>
        <w:spacing w:line="160" w:lineRule="atLeast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CS425 MP3</w:t>
      </w:r>
      <w:r w:rsidR="009C485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2C4E08" w:rsidRPr="002C4E08">
        <w:rPr>
          <w:rFonts w:ascii="Times New Roman" w:hAnsi="Times New Roman" w:cs="Times New Roman"/>
          <w:b/>
          <w:sz w:val="48"/>
          <w:szCs w:val="48"/>
        </w:rPr>
        <w:t>Report</w:t>
      </w:r>
    </w:p>
    <w:p w14:paraId="6B1CBFD5" w14:textId="29863406" w:rsidR="002C4E08" w:rsidRPr="009C485F" w:rsidRDefault="002C4E08" w:rsidP="00416002">
      <w:pPr>
        <w:snapToGrid w:val="0"/>
        <w:spacing w:afterLines="50" w:after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485F">
        <w:rPr>
          <w:rFonts w:ascii="Times New Roman" w:hAnsi="Times New Roman" w:cs="Times New Roman"/>
          <w:b/>
          <w:sz w:val="32"/>
          <w:szCs w:val="32"/>
        </w:rPr>
        <w:t xml:space="preserve">Group 4: </w:t>
      </w:r>
      <w:r w:rsidR="00E32DD2">
        <w:rPr>
          <w:rFonts w:ascii="Times New Roman" w:hAnsi="Times New Roman" w:cs="Times New Roman"/>
          <w:b/>
          <w:sz w:val="32"/>
          <w:szCs w:val="32"/>
        </w:rPr>
        <w:t>Yi-Hsin Chen(</w:t>
      </w:r>
      <w:r w:rsidRPr="009C485F">
        <w:rPr>
          <w:rFonts w:ascii="Times New Roman" w:hAnsi="Times New Roman" w:cs="Times New Roman"/>
          <w:b/>
          <w:sz w:val="32"/>
          <w:szCs w:val="32"/>
        </w:rPr>
        <w:t>yihsinc2</w:t>
      </w:r>
      <w:r w:rsidR="00E32DD2">
        <w:rPr>
          <w:rFonts w:ascii="Times New Roman" w:hAnsi="Times New Roman" w:cs="Times New Roman"/>
          <w:b/>
          <w:sz w:val="32"/>
          <w:szCs w:val="32"/>
        </w:rPr>
        <w:t>)</w:t>
      </w:r>
      <w:r w:rsidR="009C485F" w:rsidRPr="009C485F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E32DD2">
        <w:rPr>
          <w:rFonts w:ascii="Times New Roman" w:hAnsi="Times New Roman" w:cs="Times New Roman"/>
          <w:b/>
          <w:sz w:val="32"/>
          <w:szCs w:val="32"/>
        </w:rPr>
        <w:t>Che-Lin Huang (</w:t>
      </w:r>
      <w:r w:rsidR="009C485F" w:rsidRPr="009C485F">
        <w:rPr>
          <w:rFonts w:ascii="Times New Roman" w:hAnsi="Times New Roman" w:cs="Times New Roman"/>
          <w:b/>
          <w:sz w:val="32"/>
          <w:szCs w:val="32"/>
        </w:rPr>
        <w:t>clhuang2</w:t>
      </w:r>
      <w:r w:rsidR="00E32DD2">
        <w:rPr>
          <w:rFonts w:ascii="Times New Roman" w:hAnsi="Times New Roman" w:cs="Times New Roman"/>
          <w:b/>
          <w:sz w:val="32"/>
          <w:szCs w:val="32"/>
        </w:rPr>
        <w:t>)</w:t>
      </w:r>
    </w:p>
    <w:p w14:paraId="48F84571" w14:textId="77777777" w:rsidR="002C4E08" w:rsidRPr="002C4E08" w:rsidRDefault="002C4E08" w:rsidP="00114109">
      <w:pPr>
        <w:snapToGrid w:val="0"/>
        <w:spacing w:afterLines="50" w:after="20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C4E08">
        <w:rPr>
          <w:rFonts w:ascii="Times New Roman" w:hAnsi="Times New Roman" w:cs="Times New Roman"/>
          <w:b/>
          <w:sz w:val="36"/>
          <w:szCs w:val="36"/>
          <w:u w:val="single"/>
        </w:rPr>
        <w:t>Design</w:t>
      </w:r>
    </w:p>
    <w:p w14:paraId="0A462A43" w14:textId="2EE2C087" w:rsidR="003C049F" w:rsidRPr="003C049F" w:rsidRDefault="00104C95" w:rsidP="009A77F6">
      <w:pPr>
        <w:snapToGrid w:val="0"/>
        <w:spacing w:afterLines="30" w:after="1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Coordinator (Master Server)</w:t>
      </w:r>
      <w:r w:rsidR="003A0C51">
        <w:rPr>
          <w:rFonts w:ascii="Times New Roman" w:hAnsi="Times New Roman" w:cs="Times New Roman"/>
          <w:b/>
          <w:u w:val="single"/>
        </w:rPr>
        <w:t xml:space="preserve"> Election</w:t>
      </w:r>
      <w:r>
        <w:rPr>
          <w:rFonts w:ascii="Times New Roman" w:hAnsi="Times New Roman" w:cs="Times New Roman"/>
          <w:b/>
          <w:u w:val="single"/>
        </w:rPr>
        <w:t xml:space="preserve"> &amp; </w:t>
      </w:r>
      <w:r w:rsidR="00A940BE">
        <w:rPr>
          <w:rFonts w:ascii="Times New Roman" w:hAnsi="Times New Roman" w:cs="Times New Roman"/>
          <w:b/>
          <w:u w:val="single"/>
        </w:rPr>
        <w:t>File Storage</w:t>
      </w:r>
    </w:p>
    <w:p w14:paraId="6A71F85F" w14:textId="0D715299" w:rsidR="008469B8" w:rsidRPr="00032E8C" w:rsidRDefault="00416002" w:rsidP="0088780C">
      <w:pPr>
        <w:snapToGrid w:val="0"/>
        <w:spacing w:afterLines="3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</w:t>
      </w:r>
      <w:r w:rsidRPr="00104C95">
        <w:rPr>
          <w:rFonts w:ascii="Times New Roman" w:hAnsi="Times New Roman" w:cs="Times New Roman"/>
          <w:b/>
        </w:rPr>
        <w:t>per-key coordinator</w:t>
      </w:r>
      <w:r>
        <w:rPr>
          <w:rFonts w:ascii="Times New Roman" w:hAnsi="Times New Roman" w:cs="Times New Roman"/>
        </w:rPr>
        <w:t xml:space="preserve"> to make sure </w:t>
      </w:r>
      <w:r w:rsidRPr="00104C95">
        <w:rPr>
          <w:rFonts w:ascii="Times New Roman" w:hAnsi="Times New Roman" w:cs="Times New Roman"/>
          <w:b/>
        </w:rPr>
        <w:t>totally order</w:t>
      </w:r>
      <w:r>
        <w:rPr>
          <w:rFonts w:ascii="Times New Roman" w:hAnsi="Times New Roman" w:cs="Times New Roman"/>
        </w:rPr>
        <w:t xml:space="preserve"> and make our system </w:t>
      </w:r>
      <w:r w:rsidRPr="00104C95">
        <w:rPr>
          <w:rFonts w:ascii="Times New Roman" w:hAnsi="Times New Roman" w:cs="Times New Roman"/>
          <w:b/>
        </w:rPr>
        <w:t>scalable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be more specific,</w:t>
      </w:r>
      <w:r>
        <w:rPr>
          <w:rFonts w:ascii="Times New Roman" w:hAnsi="Times New Roman" w:cs="Times New Roman"/>
        </w:rPr>
        <w:t xml:space="preserve"> </w:t>
      </w:r>
      <w:r w:rsidR="00A940BE">
        <w:rPr>
          <w:rFonts w:ascii="Times New Roman" w:hAnsi="Times New Roman" w:cs="Times New Roman"/>
        </w:rPr>
        <w:t xml:space="preserve">we adopt a </w:t>
      </w:r>
      <w:r w:rsidR="00A940BE" w:rsidRPr="00D46BCF">
        <w:rPr>
          <w:rFonts w:ascii="Times New Roman" w:hAnsi="Times New Roman" w:cs="Times New Roman"/>
          <w:b/>
        </w:rPr>
        <w:t>Cassandra-like algorithm</w:t>
      </w:r>
      <w:r w:rsidR="00A940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First</w:t>
      </w:r>
      <w:r w:rsidR="003B459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</w:t>
      </w:r>
      <w:r w:rsidR="00D46BCF">
        <w:rPr>
          <w:rFonts w:ascii="Times New Roman" w:hAnsi="Times New Roman" w:cs="Times New Roman"/>
        </w:rPr>
        <w:t xml:space="preserve">o decide the position of a node in the virtual ring, </w:t>
      </w:r>
      <w:r w:rsidR="00A940BE">
        <w:rPr>
          <w:rFonts w:ascii="Times New Roman" w:hAnsi="Times New Roman" w:cs="Times New Roman"/>
        </w:rPr>
        <w:t>we pass the ID of each node into a consistent hash function, then we mo</w:t>
      </w:r>
      <w:r w:rsidR="00D46BCF">
        <w:rPr>
          <w:rFonts w:ascii="Times New Roman" w:hAnsi="Times New Roman" w:cs="Times New Roman"/>
        </w:rPr>
        <w:t xml:space="preserve">d the returned hash value by </w:t>
      </w:r>
      <w:r w:rsidR="00D46BCF">
        <w:rPr>
          <w:rFonts w:ascii="Times New Roman" w:hAnsi="Times New Roman" w:cs="Times New Roman"/>
        </w:rPr>
        <w:t>2</w:t>
      </w:r>
      <w:r w:rsidR="00D46BCF">
        <w:rPr>
          <w:rFonts w:ascii="Times New Roman" w:hAnsi="Times New Roman" w:cs="Times New Roman"/>
          <w:vertAlign w:val="superscript"/>
        </w:rPr>
        <w:t>8</w:t>
      </w:r>
      <w:r w:rsidR="00D46BCF">
        <w:rPr>
          <w:rFonts w:ascii="Times New Roman" w:hAnsi="Times New Roman" w:cs="Times New Roman"/>
        </w:rPr>
        <w:t xml:space="preserve">. </w:t>
      </w:r>
      <w:r w:rsidR="003B459B">
        <w:rPr>
          <w:rFonts w:ascii="Times New Roman" w:hAnsi="Times New Roman" w:cs="Times New Roman"/>
        </w:rPr>
        <w:t xml:space="preserve">Second, </w:t>
      </w:r>
      <w:r w:rsidR="003B459B">
        <w:rPr>
          <w:rFonts w:ascii="Times New Roman" w:hAnsi="Times New Roman" w:cs="Times New Roman"/>
        </w:rPr>
        <w:t>each node has the full membership list (we use MP2 to maintain the full membership list)</w:t>
      </w:r>
      <w:r w:rsidR="003B459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To decide which coordinator we need to contact when we want to do file operations regarding to </w:t>
      </w:r>
      <w:r w:rsidRPr="00A940BE">
        <w:rPr>
          <w:rFonts w:asciiTheme="majorHAnsi" w:eastAsiaTheme="majorEastAsia" w:hAnsiTheme="majorHAnsi" w:cs="Times New Roman"/>
        </w:rPr>
        <w:t>sdfsfilename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do the same thing to </w:t>
      </w:r>
      <w:r w:rsidRPr="00D46BCF">
        <w:rPr>
          <w:rFonts w:asciiTheme="majorHAnsi" w:hAnsiTheme="majorHAnsi" w:cs="Times New Roman"/>
        </w:rPr>
        <w:t>sdfsfilename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decide its value in the ring, then the first node (we call it </w:t>
      </w:r>
      <w:r w:rsidRPr="00D46BCF">
        <w:rPr>
          <w:rFonts w:asciiTheme="majorHAnsi" w:hAnsiTheme="majorHAnsi" w:cs="Times New Roman"/>
        </w:rPr>
        <w:t>targetNode</w:t>
      </w:r>
      <w:r>
        <w:rPr>
          <w:rFonts w:ascii="Times New Roman" w:hAnsi="Times New Roman" w:cs="Times New Roman"/>
        </w:rPr>
        <w:t>) whose value is equal or larger to the value of this file</w:t>
      </w:r>
      <w:r>
        <w:rPr>
          <w:rFonts w:ascii="Times New Roman" w:hAnsi="Times New Roman" w:cs="Times New Roman"/>
        </w:rPr>
        <w:t xml:space="preserve"> is the coordinator</w:t>
      </w:r>
      <w:r>
        <w:rPr>
          <w:rFonts w:ascii="Times New Roman" w:hAnsi="Times New Roman" w:cs="Times New Roman"/>
        </w:rPr>
        <w:t>.</w:t>
      </w:r>
      <w:r w:rsidR="0088780C">
        <w:rPr>
          <w:rFonts w:ascii="Times New Roman" w:hAnsi="Times New Roman" w:cs="Times New Roman"/>
        </w:rPr>
        <w:t xml:space="preserve"> </w:t>
      </w:r>
      <w:r w:rsidR="00D46BCF">
        <w:rPr>
          <w:rFonts w:ascii="Times New Roman" w:hAnsi="Times New Roman" w:cs="Times New Roman"/>
        </w:rPr>
        <w:t xml:space="preserve">To </w:t>
      </w:r>
      <w:r w:rsidR="00A940BE">
        <w:rPr>
          <w:rFonts w:ascii="Times New Roman" w:hAnsi="Times New Roman" w:cs="Times New Roman"/>
        </w:rPr>
        <w:t xml:space="preserve">store a file in the SDFS by </w:t>
      </w:r>
      <w:r w:rsidR="00A940BE" w:rsidRPr="00A940BE">
        <w:rPr>
          <w:rFonts w:asciiTheme="majorHAnsi" w:eastAsiaTheme="majorEastAsia" w:hAnsiTheme="majorHAnsi" w:cs="Times New Roman"/>
        </w:rPr>
        <w:t>put localfilename sdfsfilename</w:t>
      </w:r>
      <w:r w:rsidR="00A940BE">
        <w:rPr>
          <w:rFonts w:ascii="Times New Roman" w:hAnsi="Times New Roman" w:cs="Times New Roman"/>
        </w:rPr>
        <w:t xml:space="preserve">, </w:t>
      </w:r>
      <w:r w:rsidR="003B459B">
        <w:rPr>
          <w:rFonts w:ascii="Times New Roman" w:hAnsi="Times New Roman" w:cs="Times New Roman"/>
        </w:rPr>
        <w:t>the procedure is the same as that we select the coordinator</w:t>
      </w:r>
      <w:r w:rsidR="003B459B">
        <w:rPr>
          <w:rFonts w:ascii="Times New Roman" w:hAnsi="Times New Roman" w:cs="Times New Roman"/>
        </w:rPr>
        <w:t>.</w:t>
      </w:r>
    </w:p>
    <w:p w14:paraId="1EC7C7F2" w14:textId="4F1E7256" w:rsidR="00C641A5" w:rsidRPr="00C641A5" w:rsidRDefault="00F27DEB" w:rsidP="009A77F6">
      <w:pPr>
        <w:snapToGrid w:val="0"/>
        <w:spacing w:afterLines="30" w:after="1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Replication Strategy</w:t>
      </w:r>
    </w:p>
    <w:p w14:paraId="408BA04D" w14:textId="0A843D07" w:rsidR="00104C95" w:rsidRDefault="00F27DEB" w:rsidP="00D50715">
      <w:pPr>
        <w:snapToGrid w:val="0"/>
        <w:spacing w:afterLines="2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SDFS is required to be tolerant up to </w:t>
      </w:r>
      <w:r w:rsidRPr="00A940B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machine failures, we store </w:t>
      </w:r>
      <w:r w:rsidRPr="00A940BE">
        <w:rPr>
          <w:rFonts w:ascii="Times New Roman" w:hAnsi="Times New Roman" w:cs="Times New Roman"/>
          <w:b/>
        </w:rPr>
        <w:t>3 replicas</w:t>
      </w:r>
      <w:r>
        <w:rPr>
          <w:rFonts w:ascii="Times New Roman" w:hAnsi="Times New Roman" w:cs="Times New Roman"/>
        </w:rPr>
        <w:t xml:space="preserve"> for each file to prevent file loss, and we simply replicate the file to the </w:t>
      </w:r>
      <w:r w:rsidR="008469B8">
        <w:rPr>
          <w:rFonts w:ascii="Times New Roman" w:hAnsi="Times New Roman" w:cs="Times New Roman"/>
          <w:b/>
        </w:rPr>
        <w:t>first 2</w:t>
      </w:r>
      <w:r w:rsidRPr="00D46BCF">
        <w:rPr>
          <w:rFonts w:ascii="Times New Roman" w:hAnsi="Times New Roman" w:cs="Times New Roman"/>
          <w:b/>
        </w:rPr>
        <w:t xml:space="preserve"> successors </w:t>
      </w:r>
      <w:r>
        <w:rPr>
          <w:rFonts w:ascii="Times New Roman" w:hAnsi="Times New Roman" w:cs="Times New Roman"/>
        </w:rPr>
        <w:t xml:space="preserve">of </w:t>
      </w:r>
      <w:r w:rsidRPr="00D46BCF">
        <w:rPr>
          <w:rFonts w:asciiTheme="majorHAnsi" w:hAnsiTheme="majorHAnsi" w:cs="Times New Roman"/>
        </w:rPr>
        <w:t>targetNode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AE31A0D" w14:textId="4D642558" w:rsidR="00F27DEB" w:rsidRDefault="00F27DEB" w:rsidP="009A77F6">
      <w:pPr>
        <w:snapToGrid w:val="0"/>
        <w:spacing w:afterLines="3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deal with the case that </w:t>
      </w:r>
      <w:r w:rsidRPr="00F27DEB">
        <w:rPr>
          <w:rFonts w:ascii="Times New Roman" w:hAnsi="Times New Roman" w:cs="Times New Roman"/>
          <w:b/>
        </w:rPr>
        <w:t>node added/removed</w:t>
      </w:r>
      <w:r>
        <w:rPr>
          <w:rFonts w:ascii="Times New Roman" w:hAnsi="Times New Roman" w:cs="Times New Roman"/>
        </w:rPr>
        <w:t xml:space="preserve">, first we maintain a neighbor list containing the </w:t>
      </w:r>
      <w:r w:rsidRPr="00F27DEB">
        <w:rPr>
          <w:rFonts w:ascii="Times New Roman" w:hAnsi="Times New Roman" w:cs="Times New Roman"/>
          <w:b/>
        </w:rPr>
        <w:t xml:space="preserve">first </w:t>
      </w:r>
      <w:r w:rsidR="008469B8">
        <w:rPr>
          <w:rFonts w:ascii="Times New Roman" w:hAnsi="Times New Roman" w:cs="Times New Roman"/>
          <w:b/>
        </w:rPr>
        <w:t>2</w:t>
      </w:r>
      <w:r w:rsidRPr="00F27DEB">
        <w:rPr>
          <w:rFonts w:ascii="Times New Roman" w:hAnsi="Times New Roman" w:cs="Times New Roman"/>
          <w:b/>
        </w:rPr>
        <w:t xml:space="preserve"> predecessors and </w:t>
      </w:r>
      <w:r>
        <w:rPr>
          <w:rFonts w:ascii="Times New Roman" w:hAnsi="Times New Roman" w:cs="Times New Roman"/>
          <w:b/>
        </w:rPr>
        <w:t xml:space="preserve">first </w:t>
      </w:r>
      <w:r w:rsidR="008469B8">
        <w:rPr>
          <w:rFonts w:ascii="Times New Roman" w:hAnsi="Times New Roman" w:cs="Times New Roman"/>
          <w:b/>
        </w:rPr>
        <w:t>2</w:t>
      </w:r>
      <w:r w:rsidRPr="00F27DEB">
        <w:rPr>
          <w:rFonts w:ascii="Times New Roman" w:hAnsi="Times New Roman" w:cs="Times New Roman"/>
          <w:b/>
        </w:rPr>
        <w:t xml:space="preserve"> successors</w:t>
      </w:r>
      <w:r>
        <w:rPr>
          <w:rFonts w:ascii="Times New Roman" w:hAnsi="Times New Roman" w:cs="Times New Roman"/>
        </w:rPr>
        <w:t xml:space="preserve"> for each node. By doing this, </w:t>
      </w:r>
      <w:r w:rsidR="00104C95">
        <w:rPr>
          <w:rFonts w:ascii="Times New Roman" w:hAnsi="Times New Roman" w:cs="Times New Roman"/>
        </w:rPr>
        <w:t xml:space="preserve">files on a node might need to be moved or delete </w:t>
      </w:r>
      <w:r w:rsidR="00104C95" w:rsidRPr="00D160B3">
        <w:rPr>
          <w:rFonts w:ascii="Times New Roman" w:hAnsi="Times New Roman" w:cs="Times New Roman"/>
          <w:b/>
        </w:rPr>
        <w:t xml:space="preserve">only </w:t>
      </w:r>
      <w:r w:rsidRPr="00D160B3">
        <w:rPr>
          <w:rFonts w:ascii="Times New Roman" w:hAnsi="Times New Roman" w:cs="Times New Roman"/>
          <w:b/>
        </w:rPr>
        <w:t>when the neighbor list</w:t>
      </w:r>
      <w:r w:rsidR="00104C95" w:rsidRPr="00D160B3">
        <w:rPr>
          <w:rFonts w:ascii="Times New Roman" w:hAnsi="Times New Roman" w:cs="Times New Roman"/>
          <w:b/>
        </w:rPr>
        <w:t xml:space="preserve"> of this node</w:t>
      </w:r>
      <w:r w:rsidRPr="00D160B3">
        <w:rPr>
          <w:rFonts w:ascii="Times New Roman" w:hAnsi="Times New Roman" w:cs="Times New Roman"/>
          <w:b/>
        </w:rPr>
        <w:t xml:space="preserve"> is changed</w:t>
      </w:r>
      <w:r>
        <w:rPr>
          <w:rFonts w:ascii="Times New Roman" w:hAnsi="Times New Roman" w:cs="Times New Roman"/>
        </w:rPr>
        <w:t>.</w:t>
      </w:r>
      <w:r w:rsidR="00104C95">
        <w:rPr>
          <w:rFonts w:ascii="Times New Roman" w:hAnsi="Times New Roman" w:cs="Times New Roman"/>
        </w:rPr>
        <w:t xml:space="preserve"> We summarize our strategy as follows:</w:t>
      </w:r>
    </w:p>
    <w:p w14:paraId="2AF0E514" w14:textId="62563745" w:rsidR="00D160B3" w:rsidRPr="00D160B3" w:rsidRDefault="00104C95" w:rsidP="00D50715">
      <w:pPr>
        <w:pStyle w:val="a4"/>
        <w:numPr>
          <w:ilvl w:val="0"/>
          <w:numId w:val="4"/>
        </w:numPr>
        <w:snapToGrid w:val="0"/>
        <w:spacing w:afterLines="10" w:after="40"/>
        <w:ind w:leftChars="0" w:left="357" w:hanging="357"/>
        <w:jc w:val="both"/>
        <w:rPr>
          <w:rFonts w:ascii="Times New Roman" w:hAnsi="Times New Roman" w:cs="Times New Roman"/>
          <w:b/>
        </w:rPr>
      </w:pPr>
      <w:r w:rsidRPr="003B459B">
        <w:rPr>
          <w:rFonts w:ascii="Times New Roman" w:hAnsi="Times New Roman" w:cs="Times New Roman"/>
          <w:b/>
        </w:rPr>
        <w:t>Node Added:</w:t>
      </w:r>
    </w:p>
    <w:p w14:paraId="2D159D63" w14:textId="0CA0CDF5" w:rsidR="00104C95" w:rsidRDefault="00D160B3" w:rsidP="00D50715">
      <w:pPr>
        <w:pStyle w:val="a4"/>
        <w:numPr>
          <w:ilvl w:val="0"/>
          <w:numId w:val="5"/>
        </w:numPr>
        <w:snapToGrid w:val="0"/>
        <w:spacing w:afterLines="10" w:after="40"/>
        <w:ind w:leftChars="0"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newly-added node will ask</w:t>
      </w:r>
      <w:r w:rsidR="003B459B">
        <w:rPr>
          <w:rFonts w:ascii="Times New Roman" w:hAnsi="Times New Roman" w:cs="Times New Roman"/>
        </w:rPr>
        <w:t xml:space="preserve"> its </w:t>
      </w:r>
      <w:r w:rsidRPr="00D160B3">
        <w:rPr>
          <w:rFonts w:ascii="Times New Roman" w:hAnsi="Times New Roman" w:cs="Times New Roman"/>
          <w:b/>
        </w:rPr>
        <w:t>first</w:t>
      </w:r>
      <w:r w:rsidR="003B459B" w:rsidRPr="00D160B3">
        <w:rPr>
          <w:rFonts w:ascii="Times New Roman" w:hAnsi="Times New Roman" w:cs="Times New Roman"/>
          <w:b/>
        </w:rPr>
        <w:t xml:space="preserve"> successor</w:t>
      </w:r>
      <w:r w:rsidR="003B459B">
        <w:rPr>
          <w:rFonts w:ascii="Times New Roman" w:hAnsi="Times New Roman" w:cs="Times New Roman"/>
        </w:rPr>
        <w:t xml:space="preserve"> to check the SDFS file</w:t>
      </w:r>
      <w:r>
        <w:rPr>
          <w:rFonts w:ascii="Times New Roman" w:hAnsi="Times New Roman" w:cs="Times New Roman"/>
        </w:rPr>
        <w:t>s stored on it: for each file,</w:t>
      </w:r>
      <w:r w:rsidR="003B45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once the new node is the </w:t>
      </w:r>
      <w:r w:rsidRPr="00D46BCF">
        <w:rPr>
          <w:rFonts w:asciiTheme="majorHAnsi" w:hAnsiTheme="majorHAnsi" w:cs="Times New Roman"/>
        </w:rPr>
        <w:t>targetNode</w:t>
      </w:r>
      <w:r>
        <w:rPr>
          <w:rFonts w:ascii="Times New Roman" w:hAnsi="Times New Roman" w:cs="Times New Roman"/>
        </w:rPr>
        <w:t xml:space="preserve"> corresponding to </w:t>
      </w:r>
      <w:r>
        <w:rPr>
          <w:rFonts w:ascii="Times New Roman" w:hAnsi="Times New Roman" w:cs="Times New Roman"/>
        </w:rPr>
        <w:t>the file, the first successor will send it to the new node.</w:t>
      </w:r>
    </w:p>
    <w:p w14:paraId="2DD04B99" w14:textId="5206800B" w:rsidR="00D160B3" w:rsidRPr="00D160B3" w:rsidRDefault="00D160B3" w:rsidP="00D50715">
      <w:pPr>
        <w:pStyle w:val="a4"/>
        <w:numPr>
          <w:ilvl w:val="0"/>
          <w:numId w:val="5"/>
        </w:numPr>
        <w:snapToGrid w:val="0"/>
        <w:spacing w:afterLines="10" w:after="40"/>
        <w:ind w:leftChars="0"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existing nodes whose predecessors are changed, they will check</w:t>
      </w:r>
      <w:r w:rsidR="003238F5">
        <w:rPr>
          <w:rFonts w:ascii="Times New Roman" w:hAnsi="Times New Roman" w:cs="Times New Roman"/>
        </w:rPr>
        <w:t xml:space="preserve"> the SDFS files stored on them: </w:t>
      </w:r>
      <w:r>
        <w:rPr>
          <w:rFonts w:ascii="Times New Roman" w:hAnsi="Times New Roman" w:cs="Times New Roman"/>
        </w:rPr>
        <w:t>for each file</w:t>
      </w:r>
      <w:r w:rsidR="003238F5">
        <w:rPr>
          <w:rFonts w:ascii="Times New Roman" w:hAnsi="Times New Roman" w:cs="Times New Roman"/>
        </w:rPr>
        <w:t xml:space="preserve"> stored on a node</w:t>
      </w:r>
      <w:r>
        <w:rPr>
          <w:rFonts w:ascii="Times New Roman" w:hAnsi="Times New Roman" w:cs="Times New Roman"/>
        </w:rPr>
        <w:t xml:space="preserve">, if the corresponding </w:t>
      </w:r>
      <w:r w:rsidRPr="00D46BCF">
        <w:rPr>
          <w:rFonts w:asciiTheme="majorHAnsi" w:hAnsiTheme="majorHAnsi" w:cs="Times New Roman"/>
        </w:rPr>
        <w:t>targetNode</w:t>
      </w:r>
      <w:r>
        <w:rPr>
          <w:rFonts w:asciiTheme="majorHAnsi" w:hAnsiTheme="majorHAnsi" w:cs="Times New Roman"/>
        </w:rPr>
        <w:t xml:space="preserve"> </w:t>
      </w:r>
      <w:r>
        <w:rPr>
          <w:rFonts w:ascii="Times New Roman" w:hAnsi="Times New Roman" w:cs="Times New Roman"/>
        </w:rPr>
        <w:t xml:space="preserve">is no longer </w:t>
      </w:r>
      <w:r w:rsidR="00EE5CA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first</w:t>
      </w:r>
      <w:r w:rsidR="00EE5CAC">
        <w:rPr>
          <w:rFonts w:ascii="Times New Roman" w:hAnsi="Times New Roman" w:cs="Times New Roman"/>
        </w:rPr>
        <w:t xml:space="preserve"> tw</w:t>
      </w:r>
      <w:r w:rsidR="003238F5">
        <w:rPr>
          <w:rFonts w:ascii="Times New Roman" w:hAnsi="Times New Roman" w:cs="Times New Roman"/>
        </w:rPr>
        <w:t>o predecessors of the node</w:t>
      </w:r>
      <w:r w:rsidR="00EE5CAC">
        <w:rPr>
          <w:rFonts w:ascii="Times New Roman" w:hAnsi="Times New Roman" w:cs="Times New Roman"/>
        </w:rPr>
        <w:t xml:space="preserve">, we </w:t>
      </w:r>
      <w:r w:rsidR="00EE5CAC" w:rsidRPr="00EE5CAC">
        <w:rPr>
          <w:rFonts w:ascii="Times New Roman" w:hAnsi="Times New Roman" w:cs="Times New Roman"/>
          <w:b/>
        </w:rPr>
        <w:t>delete</w:t>
      </w:r>
      <w:r w:rsidR="003238F5">
        <w:rPr>
          <w:rFonts w:ascii="Times New Roman" w:hAnsi="Times New Roman" w:cs="Times New Roman"/>
        </w:rPr>
        <w:t xml:space="preserve"> the file on the node.</w:t>
      </w:r>
    </w:p>
    <w:p w14:paraId="7407C4C8" w14:textId="0D2F92DB" w:rsidR="00104C95" w:rsidRPr="003B459B" w:rsidRDefault="00104C95" w:rsidP="00D50715">
      <w:pPr>
        <w:pStyle w:val="a4"/>
        <w:numPr>
          <w:ilvl w:val="0"/>
          <w:numId w:val="4"/>
        </w:numPr>
        <w:snapToGrid w:val="0"/>
        <w:spacing w:afterLines="10" w:after="40"/>
        <w:ind w:leftChars="0" w:left="357" w:hanging="357"/>
        <w:jc w:val="both"/>
        <w:rPr>
          <w:rFonts w:ascii="Times New Roman" w:hAnsi="Times New Roman" w:cs="Times New Roman"/>
          <w:b/>
        </w:rPr>
      </w:pPr>
      <w:r w:rsidRPr="003B459B">
        <w:rPr>
          <w:rFonts w:ascii="Times New Roman" w:hAnsi="Times New Roman" w:cs="Times New Roman"/>
          <w:b/>
        </w:rPr>
        <w:t>Node Removed:</w:t>
      </w:r>
    </w:p>
    <w:p w14:paraId="5224D0EA" w14:textId="56876EC1" w:rsidR="00575B17" w:rsidRDefault="00104C95" w:rsidP="0088780C">
      <w:pPr>
        <w:snapToGrid w:val="0"/>
        <w:spacing w:afterLines="30" w:after="120"/>
        <w:ind w:left="35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If the successors of </w:t>
      </w:r>
      <w:r w:rsidR="00D160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node</w:t>
      </w:r>
      <w:r w:rsidR="003B459B">
        <w:rPr>
          <w:rFonts w:ascii="Times New Roman" w:hAnsi="Times New Roman" w:cs="Times New Roman"/>
        </w:rPr>
        <w:t xml:space="preserve"> are changed, we check all the SDFS files stored </w:t>
      </w:r>
      <w:r w:rsidR="00D160B3">
        <w:rPr>
          <w:rFonts w:ascii="Times New Roman" w:hAnsi="Times New Roman" w:cs="Times New Roman"/>
        </w:rPr>
        <w:t>on this node:</w:t>
      </w:r>
      <w:r w:rsidR="003B459B">
        <w:rPr>
          <w:rFonts w:ascii="Times New Roman" w:hAnsi="Times New Roman" w:cs="Times New Roman"/>
        </w:rPr>
        <w:t xml:space="preserve"> </w:t>
      </w:r>
      <w:r w:rsidR="00D160B3">
        <w:rPr>
          <w:rFonts w:ascii="Times New Roman" w:hAnsi="Times New Roman" w:cs="Times New Roman"/>
        </w:rPr>
        <w:t>f</w:t>
      </w:r>
      <w:r w:rsidR="003B459B">
        <w:rPr>
          <w:rFonts w:ascii="Times New Roman" w:hAnsi="Times New Roman" w:cs="Times New Roman"/>
        </w:rPr>
        <w:t xml:space="preserve">or each file </w:t>
      </w:r>
      <w:r w:rsidR="003B459B" w:rsidRPr="00A940BE">
        <w:rPr>
          <w:rFonts w:asciiTheme="majorHAnsi" w:eastAsiaTheme="majorEastAsia" w:hAnsiTheme="majorHAnsi" w:cs="Times New Roman"/>
        </w:rPr>
        <w:t>sdfsfilename</w:t>
      </w:r>
      <w:r w:rsidR="003B459B">
        <w:rPr>
          <w:rFonts w:ascii="Times New Roman" w:hAnsi="Times New Roman" w:cs="Times New Roman"/>
        </w:rPr>
        <w:t xml:space="preserve">, if the the node is the new </w:t>
      </w:r>
      <w:r w:rsidR="003B459B" w:rsidRPr="00D46BCF">
        <w:rPr>
          <w:rFonts w:asciiTheme="majorHAnsi" w:hAnsiTheme="majorHAnsi" w:cs="Times New Roman"/>
        </w:rPr>
        <w:t>targetNode</w:t>
      </w:r>
      <w:r w:rsidR="003B459B">
        <w:rPr>
          <w:rFonts w:ascii="Times New Roman" w:hAnsi="Times New Roman" w:cs="Times New Roman"/>
        </w:rPr>
        <w:t xml:space="preserve"> corresponding to </w:t>
      </w:r>
      <w:r w:rsidR="00D160B3">
        <w:rPr>
          <w:rFonts w:ascii="Times New Roman" w:hAnsi="Times New Roman" w:cs="Times New Roman"/>
        </w:rPr>
        <w:t>the file</w:t>
      </w:r>
      <w:r w:rsidR="003B459B">
        <w:rPr>
          <w:rFonts w:ascii="Times New Roman" w:hAnsi="Times New Roman" w:cs="Times New Roman"/>
        </w:rPr>
        <w:t xml:space="preserve">, we send the file to its </w:t>
      </w:r>
      <w:r w:rsidR="003B459B" w:rsidRPr="003B459B">
        <w:rPr>
          <w:rFonts w:ascii="Times New Roman" w:hAnsi="Times New Roman" w:cs="Times New Roman"/>
          <w:b/>
        </w:rPr>
        <w:t>new first two successors</w:t>
      </w:r>
      <w:r w:rsidR="003B459B">
        <w:rPr>
          <w:rFonts w:ascii="Times New Roman" w:hAnsi="Times New Roman" w:cs="Times New Roman"/>
          <w:b/>
        </w:rPr>
        <w:t>.</w:t>
      </w:r>
    </w:p>
    <w:p w14:paraId="326FCD06" w14:textId="77777777" w:rsidR="00032E8C" w:rsidRPr="00C641A5" w:rsidRDefault="00032E8C" w:rsidP="00032E8C">
      <w:pPr>
        <w:snapToGrid w:val="0"/>
        <w:spacing w:afterLines="30" w:after="1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Quorum Read/Write</w:t>
      </w:r>
    </w:p>
    <w:p w14:paraId="76720D2E" w14:textId="36F971CD" w:rsidR="00533D5C" w:rsidRDefault="002C4976" w:rsidP="00D50715">
      <w:pPr>
        <w:snapToGrid w:val="0"/>
        <w:spacing w:afterLines="2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533D5C">
        <w:rPr>
          <w:rFonts w:ascii="Times New Roman" w:hAnsi="Times New Roman" w:cs="Times New Roman"/>
        </w:rPr>
        <w:t xml:space="preserve">write a file </w:t>
      </w:r>
      <w:r w:rsidR="00533D5C" w:rsidRPr="00A940BE">
        <w:rPr>
          <w:rFonts w:asciiTheme="majorHAnsi" w:eastAsiaTheme="majorEastAsia" w:hAnsiTheme="majorHAnsi" w:cs="Times New Roman"/>
        </w:rPr>
        <w:t>sdfsfilename</w:t>
      </w:r>
      <w:r w:rsidR="00533D5C">
        <w:rPr>
          <w:rFonts w:ascii="Times New Roman" w:hAnsi="Times New Roman" w:cs="Times New Roman"/>
        </w:rPr>
        <w:t xml:space="preserve">, the client will send request to the corresponding coordinator, and the coordinator will replicate the file to its first 2 successors, </w:t>
      </w:r>
      <w:r w:rsidR="00D50715">
        <w:rPr>
          <w:rFonts w:ascii="Times New Roman" w:hAnsi="Times New Roman" w:cs="Times New Roman"/>
        </w:rPr>
        <w:t>once 2 of the 3 (quorum condition) writing process</w:t>
      </w:r>
      <w:r>
        <w:rPr>
          <w:rFonts w:ascii="Times New Roman" w:hAnsi="Times New Roman" w:cs="Times New Roman"/>
        </w:rPr>
        <w:t>es are</w:t>
      </w:r>
      <w:r w:rsidR="00D50715">
        <w:rPr>
          <w:rFonts w:ascii="Times New Roman" w:hAnsi="Times New Roman" w:cs="Times New Roman"/>
        </w:rPr>
        <w:t xml:space="preserve"> done, the coordinator will inform the client </w:t>
      </w:r>
      <w:r>
        <w:rPr>
          <w:rFonts w:ascii="Times New Roman" w:hAnsi="Times New Roman" w:cs="Times New Roman"/>
        </w:rPr>
        <w:t xml:space="preserve">that </w:t>
      </w:r>
      <w:r w:rsidR="00D50715">
        <w:rPr>
          <w:rFonts w:ascii="Times New Roman" w:hAnsi="Times New Roman" w:cs="Times New Roman"/>
        </w:rPr>
        <w:t>the writing process is finished. At the same time, the coordinator will still try to write the file to the last replica.</w:t>
      </w:r>
    </w:p>
    <w:p w14:paraId="06192BD6" w14:textId="5D6697EA" w:rsidR="00032E8C" w:rsidRPr="00032E8C" w:rsidRDefault="00533D5C" w:rsidP="0088780C">
      <w:pPr>
        <w:snapToGrid w:val="0"/>
        <w:spacing w:afterLines="30" w:after="1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To read a file </w:t>
      </w:r>
      <w:r w:rsidRPr="00A940BE">
        <w:rPr>
          <w:rFonts w:asciiTheme="majorHAnsi" w:eastAsiaTheme="majorEastAsia" w:hAnsiTheme="majorHAnsi" w:cs="Times New Roman"/>
        </w:rPr>
        <w:t>sdfsfilename</w:t>
      </w:r>
      <w:r>
        <w:rPr>
          <w:rFonts w:ascii="Times New Roman" w:hAnsi="Times New Roman" w:cs="Times New Roman"/>
        </w:rPr>
        <w:t xml:space="preserve">, based on our design, the coordinator will always keep the newest version of </w:t>
      </w:r>
      <w:r w:rsidRPr="00A940BE">
        <w:rPr>
          <w:rFonts w:asciiTheme="majorHAnsi" w:eastAsiaTheme="majorEastAsia" w:hAnsiTheme="majorHAnsi" w:cs="Times New Roman"/>
        </w:rPr>
        <w:t>sdfsfilename</w:t>
      </w:r>
      <w:r>
        <w:rPr>
          <w:rFonts w:ascii="Times New Roman" w:hAnsi="Times New Roman" w:cs="Times New Roman"/>
        </w:rPr>
        <w:t xml:space="preserve"> by caching, then the coordinator could </w:t>
      </w:r>
      <w:r w:rsidR="00D50715">
        <w:rPr>
          <w:rFonts w:ascii="Times New Roman" w:hAnsi="Times New Roman" w:cs="Times New Roman"/>
        </w:rPr>
        <w:t>directly return the file back to the client, which is fast.</w:t>
      </w:r>
    </w:p>
    <w:p w14:paraId="0EB35D41" w14:textId="77777777" w:rsidR="00032E8C" w:rsidRDefault="00032E8C" w:rsidP="00032E8C">
      <w:pPr>
        <w:snapToGrid w:val="0"/>
        <w:spacing w:afterLines="30" w:after="1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Write-Write Conflict Detection</w:t>
      </w:r>
    </w:p>
    <w:p w14:paraId="12F74070" w14:textId="120D360C" w:rsidR="00032E8C" w:rsidRPr="003238F5" w:rsidRDefault="00032E8C" w:rsidP="00032E8C">
      <w:pPr>
        <w:snapToGrid w:val="0"/>
        <w:spacing w:afterLines="3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detecting write-write conflict regarding to </w:t>
      </w:r>
      <w:r w:rsidRPr="00A940BE">
        <w:rPr>
          <w:rFonts w:asciiTheme="majorHAnsi" w:eastAsiaTheme="majorEastAsia" w:hAnsiTheme="majorHAnsi" w:cs="Times New Roman"/>
        </w:rPr>
        <w:t>sdfsfilename</w:t>
      </w:r>
      <w:r>
        <w:rPr>
          <w:rFonts w:ascii="Times New Roman" w:hAnsi="Times New Roman" w:cs="Times New Roman"/>
        </w:rPr>
        <w:t xml:space="preserve">, the client will first send a message to the </w:t>
      </w:r>
      <w:r>
        <w:rPr>
          <w:rFonts w:ascii="Times New Roman" w:hAnsi="Times New Roman" w:cs="Times New Roman"/>
        </w:rPr>
        <w:lastRenderedPageBreak/>
        <w:t xml:space="preserve">coordinator to ask it check the timestamp of </w:t>
      </w:r>
      <w:r w:rsidRPr="00A940BE">
        <w:rPr>
          <w:rFonts w:asciiTheme="majorHAnsi" w:eastAsiaTheme="majorEastAsia" w:hAnsiTheme="majorHAnsi" w:cs="Times New Roman"/>
        </w:rPr>
        <w:t>sdfsfilename</w:t>
      </w:r>
      <w:r>
        <w:rPr>
          <w:rFonts w:ascii="Times New Roman" w:hAnsi="Times New Roman" w:cs="Times New Roman"/>
        </w:rPr>
        <w:t>. If the last update time of the file is within 1 minute, the coordinator will ask the client to confirm the write.</w:t>
      </w:r>
    </w:p>
    <w:p w14:paraId="6F6DAA12" w14:textId="34E82DEB" w:rsidR="002C4E08" w:rsidRPr="002C4E08" w:rsidRDefault="007E7E00" w:rsidP="009A77F6">
      <w:pPr>
        <w:snapToGrid w:val="0"/>
        <w:spacing w:afterLines="50" w:after="20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Usage of MP1</w:t>
      </w:r>
    </w:p>
    <w:p w14:paraId="5D225DA9" w14:textId="6FC40390" w:rsidR="002C4E08" w:rsidRPr="002C4E08" w:rsidRDefault="007E7E00" w:rsidP="00D83C3A">
      <w:pPr>
        <w:snapToGrid w:val="0"/>
        <w:spacing w:afterLines="30"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We </w:t>
      </w:r>
      <w:r w:rsidR="008053C9">
        <w:rPr>
          <w:rFonts w:ascii="Times New Roman" w:hAnsi="Times New Roman" w:cs="Times New Roman"/>
        </w:rPr>
        <w:t>use MP1 to grep the log files from</w:t>
      </w:r>
      <w:r>
        <w:rPr>
          <w:rFonts w:ascii="Times New Roman" w:hAnsi="Times New Roman" w:cs="Times New Roman"/>
        </w:rPr>
        <w:t xml:space="preserve"> different VM</w:t>
      </w:r>
      <w:r w:rsidRPr="007E7E00">
        <w:rPr>
          <w:rFonts w:ascii="Times New Roman" w:hAnsi="Times New Roman" w:cs="Times New Roman"/>
        </w:rPr>
        <w:t xml:space="preserve">s, which tremendously </w:t>
      </w:r>
      <w:r w:rsidR="008053C9">
        <w:rPr>
          <w:rFonts w:ascii="Times New Roman" w:hAnsi="Times New Roman" w:cs="Times New Roman"/>
        </w:rPr>
        <w:t>enhance the debugging efficiency since we don’t need to go through all the VMs one by one to check logs.</w:t>
      </w:r>
    </w:p>
    <w:p w14:paraId="091FF59B" w14:textId="71334588" w:rsidR="002C4E08" w:rsidRPr="008469B8" w:rsidRDefault="008053C9" w:rsidP="008469B8">
      <w:pPr>
        <w:snapToGrid w:val="0"/>
        <w:spacing w:afterLines="50" w:after="20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Experiment</w:t>
      </w:r>
    </w:p>
    <w:p w14:paraId="6426DC7F" w14:textId="4CCED8A6" w:rsidR="00F53963" w:rsidRPr="00973C33" w:rsidRDefault="00D10B91" w:rsidP="00973C33">
      <w:pPr>
        <w:pStyle w:val="a4"/>
        <w:numPr>
          <w:ilvl w:val="0"/>
          <w:numId w:val="3"/>
        </w:numPr>
        <w:snapToGrid w:val="0"/>
        <w:spacing w:afterLines="50" w:after="200"/>
        <w:ind w:left="962" w:hanging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measured extra bandwidth (excludes heartbeat signals) of a node leaves/joins/fails a group with 4 m</w:t>
      </w:r>
      <w:bookmarkStart w:id="0" w:name="_GoBack"/>
      <w:bookmarkEnd w:id="0"/>
      <w:r>
        <w:rPr>
          <w:rFonts w:ascii="Times New Roman" w:hAnsi="Times New Roman" w:cs="Times New Roman"/>
        </w:rPr>
        <w:t>embers</w:t>
      </w:r>
      <w:r w:rsidR="00F51104">
        <w:rPr>
          <w:rFonts w:ascii="Times New Roman" w:hAnsi="Times New Roman" w:cs="Times New Roman"/>
        </w:rPr>
        <w:t xml:space="preserve"> is: 13/28/39</w:t>
      </w:r>
      <w:r>
        <w:rPr>
          <w:rFonts w:ascii="Times New Roman" w:hAnsi="Times New Roman" w:cs="Times New Roman"/>
        </w:rPr>
        <w:t xml:space="preserve">, which matches the calculated results. </w:t>
      </w:r>
      <w:r w:rsidR="00AA2527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min⁡</m:t>
        </m:r>
        <m:r>
          <w:rPr>
            <w:rFonts w:ascii="Cambria Math" w:hAnsi="Cambria Math" w:cs="Times New Roman"/>
          </w:rPr>
          <m:t>(b, N)</m:t>
        </m:r>
      </m:oMath>
      <w:r w:rsidR="00973C33">
        <w:rPr>
          <w:rFonts w:ascii="Times New Roman" w:hAnsi="Times New Roman" w:cs="Times New Roman"/>
        </w:rPr>
        <w:t xml:space="preserve"> </w:t>
      </w:r>
      <w:r w:rsidR="00AA2527">
        <w:rPr>
          <w:rFonts w:ascii="Times New Roman" w:hAnsi="Times New Roman" w:cs="Times New Roman"/>
        </w:rPr>
        <w:t xml:space="preserve"> </w:t>
      </w:r>
      <w:r w:rsidR="00973C33">
        <w:rPr>
          <w:noProof/>
        </w:rPr>
        <w:drawing>
          <wp:inline distT="0" distB="0" distL="0" distR="0" wp14:anchorId="22457EEF" wp14:editId="2CB2CDCF">
            <wp:extent cx="2620800" cy="152280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C33" w:rsidRPr="00973C33">
        <w:rPr>
          <w:noProof/>
        </w:rPr>
        <w:t xml:space="preserve"> </w:t>
      </w:r>
      <w:r w:rsidR="00973C33">
        <w:rPr>
          <w:noProof/>
        </w:rPr>
        <w:drawing>
          <wp:inline distT="0" distB="0" distL="0" distR="0" wp14:anchorId="18F46ACF" wp14:editId="0E2B0D61">
            <wp:extent cx="2620800" cy="152280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A3CD" w14:textId="7B7586BD" w:rsidR="00F53963" w:rsidRDefault="003A22A9" w:rsidP="00F53963">
      <w:pPr>
        <w:pStyle w:val="a4"/>
        <w:numPr>
          <w:ilvl w:val="0"/>
          <w:numId w:val="3"/>
        </w:numPr>
        <w:snapToGrid w:val="0"/>
        <w:spacing w:afterLines="50" w:after="200"/>
        <w:ind w:left="962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shown below. As expected, the higher the message loss rate, the higher the false positive rate.</w:t>
      </w:r>
      <w:r w:rsidR="00A11881">
        <w:rPr>
          <w:rFonts w:ascii="Times New Roman" w:hAnsi="Times New Roman" w:cs="Times New Roman"/>
        </w:rPr>
        <w:t xml:space="preserve"> </w:t>
      </w:r>
    </w:p>
    <w:p w14:paraId="1451ED3B" w14:textId="77777777" w:rsidR="00973C33" w:rsidRDefault="008469B8" w:rsidP="007427BD">
      <w:pPr>
        <w:pStyle w:val="a4"/>
        <w:numPr>
          <w:ilvl w:val="0"/>
          <w:numId w:val="3"/>
        </w:numPr>
        <w:snapToGrid w:val="0"/>
        <w:spacing w:afterLines="50" w:after="200"/>
        <w:ind w:left="962" w:hanging="482"/>
        <w:jc w:val="both"/>
        <w:rPr>
          <w:rFonts w:ascii="Times New Roman" w:hAnsi="Times New Roman" w:cs="Times New Roman"/>
        </w:rPr>
      </w:pPr>
      <w:r w:rsidRPr="00973C33">
        <w:rPr>
          <w:rFonts w:ascii="Times New Roman" w:hAnsi="Times New Roman" w:cs="Times New Roman"/>
        </w:rPr>
        <w:t>Dd</w:t>
      </w:r>
    </w:p>
    <w:p w14:paraId="68ED4641" w14:textId="48CCF2E9" w:rsidR="00973C33" w:rsidRDefault="00973C33" w:rsidP="00973C33">
      <w:pPr>
        <w:pStyle w:val="a4"/>
        <w:snapToGrid w:val="0"/>
        <w:spacing w:afterLines="50" w:after="200"/>
        <w:ind w:leftChars="0" w:left="962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8FA471" wp14:editId="0C271F99">
            <wp:extent cx="3146400" cy="182880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F241" w14:textId="2606AB7B" w:rsidR="00254A76" w:rsidRPr="00973C33" w:rsidRDefault="008469B8" w:rsidP="007427BD">
      <w:pPr>
        <w:pStyle w:val="a4"/>
        <w:numPr>
          <w:ilvl w:val="0"/>
          <w:numId w:val="3"/>
        </w:numPr>
        <w:snapToGrid w:val="0"/>
        <w:spacing w:afterLines="50" w:after="200"/>
        <w:ind w:left="962" w:hanging="482"/>
        <w:jc w:val="both"/>
        <w:rPr>
          <w:rFonts w:ascii="Times New Roman" w:hAnsi="Times New Roman" w:cs="Times New Roman"/>
        </w:rPr>
      </w:pPr>
      <w:r w:rsidRPr="00973C33">
        <w:rPr>
          <w:rFonts w:ascii="Times New Roman" w:hAnsi="Times New Roman" w:cs="Times New Roman"/>
        </w:rPr>
        <w:t>dsdsd</w:t>
      </w:r>
    </w:p>
    <w:sectPr w:rsidR="00254A76" w:rsidRPr="00973C33" w:rsidSect="002C4E08">
      <w:pgSz w:w="12240" w:h="15840"/>
      <w:pgMar w:top="1440" w:right="1080" w:bottom="1440" w:left="108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29B0"/>
    <w:multiLevelType w:val="hybridMultilevel"/>
    <w:tmpl w:val="4F668818"/>
    <w:lvl w:ilvl="0" w:tplc="0409001B">
      <w:start w:val="1"/>
      <w:numFmt w:val="lowerRoman"/>
      <w:lvlText w:val="%1."/>
      <w:lvlJc w:val="righ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">
    <w:nsid w:val="13E03FB3"/>
    <w:multiLevelType w:val="hybridMultilevel"/>
    <w:tmpl w:val="CB46AF9C"/>
    <w:lvl w:ilvl="0" w:tplc="E0C201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D2347B"/>
    <w:multiLevelType w:val="hybridMultilevel"/>
    <w:tmpl w:val="2E4094F6"/>
    <w:lvl w:ilvl="0" w:tplc="E0C201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990EDB"/>
    <w:multiLevelType w:val="hybridMultilevel"/>
    <w:tmpl w:val="44EA32AC"/>
    <w:lvl w:ilvl="0" w:tplc="863420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85448D0"/>
    <w:multiLevelType w:val="hybridMultilevel"/>
    <w:tmpl w:val="C0D8AEEC"/>
    <w:lvl w:ilvl="0" w:tplc="E85A7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08"/>
    <w:rsid w:val="00032E8C"/>
    <w:rsid w:val="000F251F"/>
    <w:rsid w:val="00104C95"/>
    <w:rsid w:val="00114109"/>
    <w:rsid w:val="0012671E"/>
    <w:rsid w:val="001378E8"/>
    <w:rsid w:val="00254A76"/>
    <w:rsid w:val="002721C9"/>
    <w:rsid w:val="002C4976"/>
    <w:rsid w:val="002C4E08"/>
    <w:rsid w:val="002E6B77"/>
    <w:rsid w:val="003238F5"/>
    <w:rsid w:val="003420B2"/>
    <w:rsid w:val="00374B27"/>
    <w:rsid w:val="00390E62"/>
    <w:rsid w:val="003A0C51"/>
    <w:rsid w:val="003A22A9"/>
    <w:rsid w:val="003B459B"/>
    <w:rsid w:val="003C049F"/>
    <w:rsid w:val="003C564B"/>
    <w:rsid w:val="003E1912"/>
    <w:rsid w:val="004058A5"/>
    <w:rsid w:val="00416002"/>
    <w:rsid w:val="004D2909"/>
    <w:rsid w:val="00533D5C"/>
    <w:rsid w:val="00575B17"/>
    <w:rsid w:val="005C41BF"/>
    <w:rsid w:val="00655BCD"/>
    <w:rsid w:val="00702CD4"/>
    <w:rsid w:val="007206FD"/>
    <w:rsid w:val="007A5DEC"/>
    <w:rsid w:val="007C03E0"/>
    <w:rsid w:val="007E7E00"/>
    <w:rsid w:val="008053C9"/>
    <w:rsid w:val="00816334"/>
    <w:rsid w:val="0083612D"/>
    <w:rsid w:val="0083758C"/>
    <w:rsid w:val="008469B8"/>
    <w:rsid w:val="0086167A"/>
    <w:rsid w:val="0088780C"/>
    <w:rsid w:val="008F2B69"/>
    <w:rsid w:val="008F6012"/>
    <w:rsid w:val="00973C33"/>
    <w:rsid w:val="009A77F6"/>
    <w:rsid w:val="009B59F8"/>
    <w:rsid w:val="009C485F"/>
    <w:rsid w:val="009F0D7A"/>
    <w:rsid w:val="00A10734"/>
    <w:rsid w:val="00A11881"/>
    <w:rsid w:val="00A710C8"/>
    <w:rsid w:val="00A940BE"/>
    <w:rsid w:val="00AA2527"/>
    <w:rsid w:val="00B10A65"/>
    <w:rsid w:val="00BE68B3"/>
    <w:rsid w:val="00C641A5"/>
    <w:rsid w:val="00C806E8"/>
    <w:rsid w:val="00CA08B9"/>
    <w:rsid w:val="00CC42E7"/>
    <w:rsid w:val="00CE6222"/>
    <w:rsid w:val="00D01571"/>
    <w:rsid w:val="00D10B91"/>
    <w:rsid w:val="00D160B3"/>
    <w:rsid w:val="00D46BCF"/>
    <w:rsid w:val="00D50715"/>
    <w:rsid w:val="00D66C8C"/>
    <w:rsid w:val="00D83C3A"/>
    <w:rsid w:val="00DE011C"/>
    <w:rsid w:val="00E32DD2"/>
    <w:rsid w:val="00E4129C"/>
    <w:rsid w:val="00E66466"/>
    <w:rsid w:val="00EE5CAC"/>
    <w:rsid w:val="00F27DEB"/>
    <w:rsid w:val="00F51104"/>
    <w:rsid w:val="00F5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62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A65"/>
    <w:rPr>
      <w:color w:val="808080"/>
    </w:rPr>
  </w:style>
  <w:style w:type="paragraph" w:styleId="a4">
    <w:name w:val="List Paragraph"/>
    <w:basedOn w:val="a"/>
    <w:uiPriority w:val="34"/>
    <w:qFormat/>
    <w:rsid w:val="00A710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798E5-5BE8-6B4E-8B5E-6EAB1000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547</Words>
  <Characters>3121</Characters>
  <Application>Microsoft Macintosh Word</Application>
  <DocSecurity>0</DocSecurity>
  <Lines>26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Chen, Yi-Hsin</cp:lastModifiedBy>
  <cp:revision>9</cp:revision>
  <cp:lastPrinted>2017-10-09T02:36:00Z</cp:lastPrinted>
  <dcterms:created xsi:type="dcterms:W3CDTF">2017-10-09T02:36:00Z</dcterms:created>
  <dcterms:modified xsi:type="dcterms:W3CDTF">2017-11-06T01:47:00Z</dcterms:modified>
</cp:coreProperties>
</file>