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contextualSpacing w:val="0"/>
        <w:jc w:val="center"/>
      </w:pPr>
      <w:r w:rsidDel="00000000" w:rsidR="00000000" w:rsidRPr="00000000">
        <w:drawing>
          <wp:inline distB="114300" distT="114300" distL="114300" distR="114300">
            <wp:extent cx="2381250" cy="666750"/>
            <wp:effectExtent b="0" l="0" r="0" t="0"/>
            <wp:docPr descr="Picture1.png" id="1" name="image01.png"/>
            <a:graphic>
              <a:graphicData uri="http://schemas.openxmlformats.org/drawingml/2006/picture">
                <pic:pic>
                  <pic:nvPicPr>
                    <pic:cNvPr descr="Picture1.png" id="0" name="image01.png"/>
                    <pic:cNvPicPr preferRelativeResize="0"/>
                  </pic:nvPicPr>
                  <pic:blipFill>
                    <a:blip r:embed="rId5"/>
                    <a:srcRect b="0" l="0" r="0" t="0"/>
                    <a:stretch>
                      <a:fillRect/>
                    </a:stretch>
                  </pic:blipFill>
                  <pic:spPr>
                    <a:xfrm>
                      <a:off x="0" y="0"/>
                      <a:ext cx="2381250" cy="666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sz w:val="24"/>
          <w:rtl w:val="0"/>
        </w:rPr>
        <w:t xml:space="preserve"> </w:t>
      </w:r>
    </w:p>
    <w:p w:rsidR="00000000" w:rsidDel="00000000" w:rsidP="00000000" w:rsidRDefault="00000000" w:rsidRPr="00000000">
      <w:pPr>
        <w:widowControl w:val="1"/>
        <w:contextualSpacing w:val="0"/>
        <w:jc w:val="center"/>
      </w:pPr>
      <w:r w:rsidDel="00000000" w:rsidR="00000000" w:rsidRPr="00000000">
        <w:rPr>
          <w:sz w:val="24"/>
          <w:rtl w:val="0"/>
        </w:rPr>
        <w:t xml:space="preserve"> </w:t>
      </w:r>
    </w:p>
    <w:p w:rsidR="00000000" w:rsidDel="00000000" w:rsidP="00000000" w:rsidRDefault="00000000" w:rsidRPr="00000000">
      <w:pPr>
        <w:widowControl w:val="1"/>
        <w:contextualSpacing w:val="0"/>
        <w:jc w:val="center"/>
      </w:pPr>
      <w:r w:rsidDel="00000000" w:rsidR="00000000" w:rsidRPr="00000000">
        <w:rPr>
          <w:rFonts w:ascii="Ubuntu" w:cs="Ubuntu" w:eastAsia="Ubuntu" w:hAnsi="Ubuntu"/>
          <w:b w:val="1"/>
          <w:color w:val="ff0000"/>
          <w:sz w:val="24"/>
          <w:u w:val="single"/>
          <w:rtl w:val="0"/>
        </w:rPr>
        <w:t xml:space="preserve">ButterFly Web Browser</w:t>
      </w:r>
    </w:p>
    <w:p w:rsidR="00000000" w:rsidDel="00000000" w:rsidP="00000000" w:rsidRDefault="00000000" w:rsidRPr="00000000">
      <w:pPr>
        <w:widowControl w:val="1"/>
        <w:contextualSpacing w:val="0"/>
        <w:jc w:val="center"/>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ButterFly Browser nədir?</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ButterFly bir internet səyyahıdır(brauzer). ButterFly android versiyası artıq Google Play mağazasında mövcuddur, siz elə indicə onu endirib istifadə edə bilərsiniz. ButterFly-ın həmçinin prototip Windows versiyası da mövcuddur.  ButterFly multiplatform bir tətbiqidir, yəni həm Android həm Windows versiyaları mövcuddur. Biz hal-hazırda mobil və masaüstü versiyaları arasında sinxronlaşdırma üzərində işləyirik. Bununla sizin mobil səyyahınızda olan bütün məlumatlar eyni zamanda masaüstündə də olacaq. Əlfəcinlər, Keçmiş, Şifrələr və digər bir çox məlumatlar eyni anda hər iki platformda mövcud olmuş olacaq.</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Windows masaüstü versiyası çox(çox!!) istifadəçi dostu bir interfeysə malikdir. 10dan artıq tema mövcuddur. Masaüstü versiyası həmçinin proqramçılar üçün bir çox lazımlı alətlərə də sahibdir, mətn endirmə funksiyası kimi. Mətn endirmə funksiyası çox lazımlıdır. Bununla siz hər hansı bir səhifədə yalnız öz ehtiyyacınız olan hissəni endirib istifadə edə bilərsiniz. Beləliklə uzun məqalələr, yazılar oxuyarkən diqqət dağıdan ünsürlərdən təmizlənmiş, sadəcə yazılar olan bir ekranda rahat şəkildə oxuya bilərsiniz.</w:t>
      </w: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ButterFly Android versiyası Google Play Mağazasında mövcuddur və artıq 1000 dəfədən çox endirilib!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ButterFly Browser on Google Play Store: </w:t>
      </w:r>
      <w:hyperlink r:id="rId6">
        <w:r w:rsidDel="00000000" w:rsidR="00000000" w:rsidRPr="00000000">
          <w:rPr>
            <w:rtl w:val="0"/>
          </w:rPr>
        </w:r>
      </w:hyperlink>
    </w:p>
    <w:p w:rsidR="00000000" w:rsidDel="00000000" w:rsidP="00000000" w:rsidRDefault="00000000" w:rsidRPr="00000000">
      <w:pPr>
        <w:widowControl w:val="1"/>
        <w:contextualSpacing w:val="0"/>
      </w:pPr>
      <w:hyperlink r:id="rId7">
        <w:r w:rsidDel="00000000" w:rsidR="00000000" w:rsidRPr="00000000">
          <w:rPr>
            <w:rtl w:val="0"/>
          </w:rPr>
        </w:r>
      </w:hyperlink>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Bizim səyyahın əsas üstünlükləri bunlardır</w:t>
      </w:r>
      <w:r w:rsidDel="00000000" w:rsidR="00000000" w:rsidRPr="00000000">
        <w:rPr>
          <w:rFonts w:ascii="Ubuntu" w:cs="Ubuntu" w:eastAsia="Ubuntu" w:hAnsi="Ubuntu"/>
          <w:sz w:val="24"/>
          <w:rtl w:val="0"/>
        </w:rPr>
        <w:t xml:space="preserv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1. Digər böyük səyyahlarla müqayisədə 8 dəfəyə yaxın daha az yer tutur.</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2. Digər səyyahlarda olan mövcud Əlfəcin və keçmişləri bizim brauzerə asanlıqla daşıya bilərsiniz</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3. İstifadəçi dostu, sadə, jestlərlə işləyən interfeys</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4. Jest əsaslı dizayn anlayışı. Biz sizə Tab və Əlfəcinləri idarə etməyin ən asan yolunu təklif edirik, sadəcə bir sürüşdürmə ilə!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5. Daxili ad-Blocker. Saytlardakı bezdirici reklamları bloklamaq üçün çox lazımlı olan əlavə proqram bizim brauzerlə yüklü və işlək vəziyyətdə gəlir.</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6. Paylaşma funksiyası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7. Adobe Flash Player dəstəyi(Flash Player tələb edən istənilən videonu izləmək imkanı!)</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8. Gizli Tab(vərəq)lar</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9. Multiplatform dəstəyi.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10. MultiDil dəstəyi - ButterFly 15-dən çox dil seçiminə malikdir. Bunlara: Azərbaycan dili, Türk dili, İngilis dili, Rus dili, Fransız dili də daxildir.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Bizim layihənin ən böyük üstünlüyü onun bitmiş və istifadəyə hazır olmasıdır. Çox qısa müddət ərzində mindən çox isitfadəçi tərəfindən endirilib, bunların təxminən yarısı tərəfindən aktiv istifadə edilir. </w:t>
      </w: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Google Play Mağazasında ButterFly səyyahı haqqında istifadəçilərin yazdığı şərhlərdən bir neçəsi:</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b w:val="1"/>
          <w:sz w:val="24"/>
          <w:rtl w:val="0"/>
        </w:rPr>
        <w:t xml:space="preserve">Rovshan Zeynalov</w:t>
      </w:r>
      <w:r w:rsidDel="00000000" w:rsidR="00000000" w:rsidRPr="00000000">
        <w:rPr>
          <w:rFonts w:ascii="Ubuntu" w:cs="Ubuntu" w:eastAsia="Ubuntu" w:hAnsi="Ubuntu"/>
          <w:sz w:val="24"/>
          <w:rtl w:val="0"/>
        </w:rPr>
        <w:t xml:space="preserve"> February 27, 2015</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Simple and professional..Loved it.. I SUGGEST...EASY USAGE ..EVERYTHING WORKS FINE..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b w:val="1"/>
          <w:sz w:val="24"/>
          <w:rtl w:val="0"/>
        </w:rPr>
        <w:t xml:space="preserve">Sabina Shikhalizada </w:t>
      </w:r>
      <w:r w:rsidDel="00000000" w:rsidR="00000000" w:rsidRPr="00000000">
        <w:rPr>
          <w:rFonts w:ascii="Ubuntu" w:cs="Ubuntu" w:eastAsia="Ubuntu" w:hAnsi="Ubuntu"/>
          <w:sz w:val="24"/>
          <w:rtl w:val="0"/>
        </w:rPr>
        <w:t xml:space="preserve">February 19, 2015</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Loved it Easy to use. Simple Design! Cool and fast as bigger browsers! And the best part is that your phone always can find free memory space for this browser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b w:val="1"/>
          <w:sz w:val="24"/>
          <w:rtl w:val="0"/>
        </w:rPr>
        <w:t xml:space="preserve">Tora Yunusova</w:t>
      </w:r>
      <w:r w:rsidDel="00000000" w:rsidR="00000000" w:rsidRPr="00000000">
        <w:rPr>
          <w:rFonts w:ascii="Ubuntu" w:cs="Ubuntu" w:eastAsia="Ubuntu" w:hAnsi="Ubuntu"/>
          <w:sz w:val="24"/>
          <w:rtl w:val="0"/>
        </w:rPr>
        <w:t xml:space="preserve"> February 14, 2015</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It's really awesome....Congrats. ....Cheers :)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b w:val="1"/>
          <w:sz w:val="24"/>
          <w:rtl w:val="0"/>
        </w:rPr>
        <w:t xml:space="preserve">Nemo Rahimli</w:t>
      </w:r>
      <w:r w:rsidDel="00000000" w:rsidR="00000000" w:rsidRPr="00000000">
        <w:rPr>
          <w:rFonts w:ascii="Ubuntu" w:cs="Ubuntu" w:eastAsia="Ubuntu" w:hAnsi="Ubuntu"/>
          <w:sz w:val="24"/>
          <w:rtl w:val="0"/>
        </w:rPr>
        <w:t xml:space="preserve"> February 9, 2015</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Fast Browser Adobe Flash player support!!!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Fonts w:ascii="Ubuntu" w:cs="Ubuntu" w:eastAsia="Ubuntu" w:hAnsi="Ubuntu"/>
          <w:b w:val="1"/>
          <w:sz w:val="24"/>
          <w:rtl w:val="0"/>
        </w:rPr>
        <w:t xml:space="preserve">Asad Asadov </w:t>
      </w:r>
      <w:r w:rsidDel="00000000" w:rsidR="00000000" w:rsidRPr="00000000">
        <w:rPr>
          <w:rFonts w:ascii="Ubuntu" w:cs="Ubuntu" w:eastAsia="Ubuntu" w:hAnsi="Ubuntu"/>
          <w:sz w:val="24"/>
          <w:rtl w:val="0"/>
        </w:rPr>
        <w:t xml:space="preserve">February 18, 2015</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Great!!!</w:t>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Gördüyünüz kimi, istifadəçilər ButterFly-ı istifadə edirlər və bəyənirlər :)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sz w:val="24"/>
          <w:rtl w:val="0"/>
        </w:rPr>
        <w:t xml:space="preserv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Daha ətraflı məlumat üçün: </w:t>
      </w:r>
    </w:p>
    <w:p w:rsidR="00000000" w:rsidDel="00000000" w:rsidP="00000000" w:rsidRDefault="00000000" w:rsidRPr="00000000">
      <w:pPr>
        <w:widowControl w:val="1"/>
        <w:contextualSpacing w:val="0"/>
      </w:pPr>
      <w:r w:rsidDel="00000000" w:rsidR="00000000" w:rsidRPr="00000000">
        <w:rPr>
          <w:rFonts w:ascii="Ubuntu" w:cs="Ubuntu" w:eastAsia="Ubuntu" w:hAnsi="Ubuntu"/>
          <w:color w:val="0000ff"/>
          <w:sz w:val="24"/>
          <w:u w:val="single"/>
          <w:rtl w:val="0"/>
        </w:rPr>
        <w:t xml:space="preserve">http://butterflybrowser.zz.vc</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Ubuntu" w:cs="Ubuntu" w:eastAsia="Ubuntu" w:hAnsi="Ubuntu"/>
          <w:sz w:val="24"/>
          <w:rtl w:val="0"/>
        </w:rPr>
        <w:t xml:space="preserve">Xoş arzularla, ButterFly komandası :) </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19" w:w="12247"/>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Ubunt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play.google.com/store/apps/details?id=acr.browser.butterfly" TargetMode="External"/><Relationship Id="rId5" Type="http://schemas.openxmlformats.org/officeDocument/2006/relationships/image" Target="media/image01.png"/><Relationship Id="rId7" Type="http://schemas.openxmlformats.org/officeDocument/2006/relationships/hyperlink" Target="https://play.google.com/store/apps/details?id=acr.browser.butterfly" TargetMode="External"/></Relationships>
</file>