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6A686" w14:textId="77777777" w:rsidR="002D58A4" w:rsidRDefault="00000000">
      <w:pPr>
        <w:spacing w:before="720" w:after="120"/>
        <w:jc w:val="center"/>
      </w:pPr>
      <w:r>
        <w:rPr>
          <w:b/>
          <w:bCs/>
          <w:color w:val="888888"/>
          <w:sz w:val="24"/>
          <w:szCs w:val="24"/>
        </w:rPr>
        <w:t>TOGAF® 9.2</w:t>
      </w:r>
    </w:p>
    <w:p w14:paraId="61BF3BC5" w14:textId="77777777" w:rsidR="002D58A4" w:rsidRDefault="00000000">
      <w:pPr>
        <w:spacing w:after="160"/>
        <w:jc w:val="center"/>
      </w:pPr>
      <w:r>
        <w:rPr>
          <w:b/>
          <w:bCs/>
          <w:color w:val="1F3864"/>
          <w:sz w:val="48"/>
          <w:szCs w:val="48"/>
        </w:rPr>
        <w:t>Solution Building Blocks</w:t>
      </w:r>
    </w:p>
    <w:p w14:paraId="0064CD49" w14:textId="77777777" w:rsidR="002D58A4" w:rsidRDefault="00000000">
      <w:pPr>
        <w:spacing w:after="80"/>
        <w:jc w:val="center"/>
      </w:pPr>
      <w:r>
        <w:rPr>
          <w:i/>
          <w:iCs/>
          <w:color w:val="666666"/>
          <w:sz w:val="28"/>
          <w:szCs w:val="28"/>
        </w:rPr>
        <w:t>Bloques Constructivos de Solución (SBBs)</w:t>
      </w:r>
    </w:p>
    <w:p w14:paraId="36241F65" w14:textId="77777777" w:rsidR="002D58A4" w:rsidRDefault="00000000">
      <w:pPr>
        <w:spacing w:after="600"/>
        <w:jc w:val="center"/>
      </w:pPr>
      <w:r>
        <w:rPr>
          <w:color w:val="2E75B6"/>
        </w:rPr>
        <w:t>Fase E — Identificación  |  Fase G — Implementación y Gobierno</w:t>
      </w:r>
    </w:p>
    <w:p w14:paraId="22D5302C" w14:textId="77777777" w:rsidR="002D58A4" w:rsidRDefault="002D58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D58A4" w14:paraId="6BC4EA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5DEF9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Documento: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7F23D" w14:textId="77777777" w:rsidR="002D58A4" w:rsidRDefault="00000000">
            <w:r>
              <w:rPr>
                <w:color w:val="222222"/>
                <w:sz w:val="20"/>
                <w:szCs w:val="20"/>
              </w:rPr>
              <w:t>Catálogo de Solution Building Blocks (SBBs)</w:t>
            </w:r>
          </w:p>
        </w:tc>
      </w:tr>
      <w:tr w:rsidR="002D58A4" w14:paraId="7506CA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C9503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Identificador: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D9916" w14:textId="77777777" w:rsidR="002D58A4" w:rsidRDefault="00000000">
            <w:r>
              <w:rPr>
                <w:color w:val="222222"/>
                <w:sz w:val="20"/>
                <w:szCs w:val="20"/>
              </w:rPr>
              <w:t>SBB-CAT-MML-v0.1</w:t>
            </w:r>
          </w:p>
        </w:tc>
      </w:tr>
      <w:tr w:rsidR="002D58A4" w14:paraId="044FFE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BB3B6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Versión: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A0FE2" w14:textId="77777777" w:rsidR="002D58A4" w:rsidRDefault="00000000">
            <w:r>
              <w:rPr>
                <w:color w:val="222222"/>
                <w:sz w:val="20"/>
                <w:szCs w:val="20"/>
              </w:rPr>
              <w:t>0.1</w:t>
            </w:r>
          </w:p>
        </w:tc>
      </w:tr>
      <w:tr w:rsidR="002D58A4" w14:paraId="1A2792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39DEB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Estado: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DE7EF" w14:textId="77777777" w:rsidR="002D58A4" w:rsidRDefault="00000000">
            <w:r>
              <w:rPr>
                <w:color w:val="222222"/>
                <w:sz w:val="20"/>
                <w:szCs w:val="20"/>
              </w:rPr>
              <w:t>[X] Borrador    [ ] En Revisión    [ ] Aprobado</w:t>
            </w:r>
          </w:p>
        </w:tc>
      </w:tr>
      <w:tr w:rsidR="002D58A4" w14:paraId="7AAEEE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B72A2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Organización: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B699" w14:textId="77777777" w:rsidR="002D58A4" w:rsidRDefault="00000000">
            <w:r>
              <w:rPr>
                <w:color w:val="222222"/>
                <w:sz w:val="20"/>
                <w:szCs w:val="20"/>
              </w:rPr>
              <w:t>Municipalidad Metropolitana de Lima</w:t>
            </w:r>
          </w:p>
        </w:tc>
      </w:tr>
      <w:tr w:rsidR="002D58A4" w14:paraId="0C050E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762A6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Responsable: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39C4" w14:textId="77777777" w:rsidR="002D58A4" w:rsidRDefault="00000000">
            <w:r>
              <w:rPr>
                <w:color w:val="222222"/>
                <w:sz w:val="20"/>
                <w:szCs w:val="20"/>
              </w:rPr>
              <w:t>Ruiz Luna Dair Aldrin — Arquitecto Empresarial</w:t>
            </w:r>
          </w:p>
        </w:tc>
      </w:tr>
      <w:tr w:rsidR="002D58A4" w14:paraId="3DFBC2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F5569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Fecha de Creación: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C80F4" w14:textId="77777777" w:rsidR="002D58A4" w:rsidRDefault="00000000">
            <w:r>
              <w:rPr>
                <w:color w:val="222222"/>
                <w:sz w:val="20"/>
                <w:szCs w:val="20"/>
              </w:rPr>
              <w:t>15/05/2026</w:t>
            </w:r>
          </w:p>
        </w:tc>
      </w:tr>
      <w:tr w:rsidR="002D58A4" w14:paraId="6DB0BA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F0830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Fecha de Revisión: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A197E" w14:textId="77777777" w:rsidR="002D58A4" w:rsidRDefault="00000000">
            <w:r>
              <w:rPr>
                <w:color w:val="222222"/>
                <w:sz w:val="20"/>
                <w:szCs w:val="20"/>
              </w:rPr>
              <w:t>22/05/2026</w:t>
            </w:r>
          </w:p>
        </w:tc>
      </w:tr>
      <w:tr w:rsidR="002D58A4" w14:paraId="215EDB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CEBB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ABBs de Referencia: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1A54B" w14:textId="77777777" w:rsidR="002D58A4" w:rsidRDefault="00000000">
            <w:r>
              <w:rPr>
                <w:color w:val="222222"/>
                <w:sz w:val="20"/>
                <w:szCs w:val="20"/>
              </w:rPr>
              <w:t>ABB-N-001, ABB-N-002, ABB-D-001, ABB-D-002, ABB-A-001, ABB-A-002, ABB-T-001, ABB-T-002</w:t>
            </w:r>
          </w:p>
        </w:tc>
      </w:tr>
      <w:tr w:rsidR="002D58A4" w14:paraId="2F534A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67363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Plan de Migración: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8BDC" w14:textId="77777777" w:rsidR="002D58A4" w:rsidRDefault="00000000">
            <w:r>
              <w:rPr>
                <w:color w:val="222222"/>
                <w:sz w:val="20"/>
                <w:szCs w:val="20"/>
              </w:rPr>
              <w:t>Fase E/F — Oportunidades y Soluciones / Planificación de la Migración</w:t>
            </w:r>
          </w:p>
        </w:tc>
      </w:tr>
      <w:tr w:rsidR="002D58A4" w14:paraId="6C6395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125E5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Clasificación: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7869A" w14:textId="77777777" w:rsidR="002D58A4" w:rsidRDefault="00000000">
            <w:r>
              <w:rPr>
                <w:color w:val="222222"/>
                <w:sz w:val="20"/>
                <w:szCs w:val="20"/>
              </w:rPr>
              <w:t>Sin Clasificar</w:t>
            </w:r>
          </w:p>
        </w:tc>
      </w:tr>
    </w:tbl>
    <w:p w14:paraId="436DAA6D" w14:textId="77777777" w:rsidR="002D58A4" w:rsidRDefault="002D58A4"/>
    <w:p w14:paraId="612FEDD7" w14:textId="77777777" w:rsidR="002D58A4" w:rsidRDefault="002D58A4"/>
    <w:p w14:paraId="06C42D92" w14:textId="77777777" w:rsidR="002D58A4" w:rsidRDefault="00000000">
      <w:bookmarkStart w:id="5001" w:name="_TOC_1"/>
      <w:pPr>
        <w:pStyle w:val="Titre1"/>
      </w:pPr>
      <w:r>
        <w:t>1. Historial de Revisiones</w:t>
      </w:r>
      <w:bookmarkEnd w:id="500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000"/>
        <w:gridCol w:w="4360"/>
      </w:tblGrid>
      <w:tr w:rsidR="002D58A4" w14:paraId="38F894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4F310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D690E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4196C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Autor/a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02E30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del Cambio</w:t>
            </w:r>
          </w:p>
        </w:tc>
      </w:tr>
      <w:tr w:rsidR="002D58A4" w14:paraId="2618D7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1F4A" w14:textId="77777777" w:rsidR="002D58A4" w:rsidRDefault="00000000">
            <w:r>
              <w:rPr>
                <w:color w:val="222222"/>
                <w:sz w:val="20"/>
                <w:szCs w:val="20"/>
              </w:rPr>
              <w:t>0.1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1C91" w14:textId="77777777" w:rsidR="002D58A4" w:rsidRDefault="00000000">
            <w:r>
              <w:rPr>
                <w:color w:val="222222"/>
                <w:sz w:val="20"/>
                <w:szCs w:val="20"/>
              </w:rPr>
              <w:t>15/05/2026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DD9D7" w14:textId="77777777" w:rsidR="002D58A4" w:rsidRDefault="00000000">
            <w:r>
              <w:rPr>
                <w:color w:val="222222"/>
                <w:sz w:val="20"/>
                <w:szCs w:val="20"/>
              </w:rPr>
              <w:t>Ruiz Luna Dair Aldrin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AEDFE" w14:textId="77777777" w:rsidR="002D58A4" w:rsidRDefault="00000000">
            <w:r>
              <w:rPr>
                <w:color w:val="222222"/>
                <w:sz w:val="20"/>
                <w:szCs w:val="20"/>
              </w:rPr>
              <w:t>Versión inicial: inventario de 8 SBB, mapeo ABB↔SBB y 4 fichas técnicas detalladas.</w:t>
            </w:r>
          </w:p>
        </w:tc>
      </w:tr>
    </w:tbl>
    <w:p w14:paraId="410BC463" w14:textId="77777777" w:rsidR="002D58A4" w:rsidRDefault="002D58A4"/>
    <w:p w14:paraId="7B79F436" w14:textId="77777777" w:rsidR="002D58A4" w:rsidRDefault="00000000">
      <w:bookmarkStart w:id="5002" w:name="_TOC_2"/>
      <w:pPr>
        <w:pStyle w:val="Titre1"/>
      </w:pPr>
      <w:r>
        <w:t>2. Tabla de Contenidos</w:t>
      </w:r>
      <w:bookmarkEnd w:id="5002"/>
    </w:p>
    <w:p>
      <w:pPr>
        <w:spacing w:after="40" w:line="264" w:lineRule="auto"/>
        <w:tabs>
          <w:tab w:val="right" w:leader="dot" w:pos="9720"/>
        </w:tabs>
      </w:pPr>
      <w:hyperlink w:anchor="_TOC_1">
        <w:r>
          <w:rPr>
            <w:rFonts w:ascii="Arial" w:hAnsi="Arial"/>
            <w:b/>
            <w:sz w:val="22"/>
            <w:color w:val="5B2C87"/>
          </w:rPr>
          <w:t xml:space="preserve">1. Historial de Revisiones</w:t>
        </w:r>
        <w:r>
          <w:tab/>
        </w:r>
        <w:r>
          <w:rPr>
            <w:rFonts w:ascii="Arial" w:hAnsi="Arial"/>
            <w:b/>
            <w:sz w:val="22"/>
            <w:color w:val="5B2C87"/>
          </w:rPr>
          <w:t xml:space="preserve">1</w:t>
        </w:r>
      </w:hyperlink>
    </w:p>
    <w:p>
      <w:pPr>
        <w:spacing w:after="40" w:line="264" w:lineRule="auto"/>
        <w:tabs>
          <w:tab w:val="right" w:leader="dot" w:pos="9720"/>
        </w:tabs>
      </w:pPr>
      <w:hyperlink w:anchor="_TOC_3">
        <w:r>
          <w:rPr>
            <w:rFonts w:ascii="Arial" w:hAnsi="Arial"/>
            <w:b/>
            <w:sz w:val="22"/>
            <w:color w:val="5B2C87"/>
          </w:rPr>
          <w:t xml:space="preserve">3. Propósito</w:t>
        </w:r>
        <w:r>
          <w:tab/>
        </w:r>
        <w:r>
          <w:rPr>
            <w:rFonts w:ascii="Arial" w:hAnsi="Arial"/>
            <w:b/>
            <w:sz w:val="22"/>
            <w:color w:val="5B2C87"/>
          </w:rPr>
          <w:t xml:space="preserve">2</w:t>
        </w:r>
      </w:hyperlink>
    </w:p>
    <w:p>
      <w:pPr>
        <w:spacing w:after="40" w:line="264" w:lineRule="auto"/>
        <w:tabs>
          <w:tab w:val="right" w:leader="dot" w:pos="9720"/>
        </w:tabs>
      </w:pPr>
      <w:hyperlink w:anchor="_TOC_4">
        <w:r>
          <w:rPr>
            <w:rFonts w:ascii="Arial" w:hAnsi="Arial"/>
            <w:b/>
            <w:sz w:val="22"/>
            <w:color w:val="5B2C87"/>
          </w:rPr>
          <w:t xml:space="preserve">4. Contexto y Relación con los ABBs</w:t>
        </w:r>
        <w:r>
          <w:tab/>
        </w:r>
        <w:r>
          <w:rPr>
            <w:rFonts w:ascii="Arial" w:hAnsi="Arial"/>
            <w:b/>
            <w:sz w:val="22"/>
            <w:color w:val="5B2C87"/>
          </w:rPr>
          <w:t xml:space="preserve">3</w:t>
        </w:r>
      </w:hyperlink>
    </w:p>
    <w:p>
      <w:pPr>
        <w:ind w:left="360"/>
        <w:spacing w:after="40" w:line="264" w:lineRule="auto"/>
        <w:tabs>
          <w:tab w:val="right" w:leader="dot" w:pos="9720"/>
        </w:tabs>
      </w:pPr>
      <w:hyperlink w:anchor="_TOC_5">
        <w:r>
          <w:rPr>
            <w:rFonts w:ascii="Arial" w:hAnsi="Arial"/>
            <w:sz w:val="22"/>
            <w:color w:val="3A3A3A"/>
          </w:rPr>
          <w:t xml:space="preserve">4.1 Convenciones de Nomenclatura</w:t>
        </w:r>
        <w:r>
          <w:tab/>
        </w:r>
        <w:r>
          <w:rPr>
            <w:rFonts w:ascii="Arial" w:hAnsi="Arial"/>
            <w:sz w:val="22"/>
            <w:color w:val="3A3A3A"/>
          </w:rPr>
          <w:t xml:space="preserve">3</w:t>
        </w:r>
      </w:hyperlink>
    </w:p>
    <w:p>
      <w:pPr>
        <w:spacing w:after="40" w:line="264" w:lineRule="auto"/>
        <w:tabs>
          <w:tab w:val="right" w:leader="dot" w:pos="9720"/>
        </w:tabs>
      </w:pPr>
      <w:hyperlink w:anchor="_TOC_6">
        <w:r>
          <w:rPr>
            <w:rFonts w:ascii="Arial" w:hAnsi="Arial"/>
            <w:b/>
            <w:sz w:val="22"/>
            <w:color w:val="5B2C87"/>
          </w:rPr>
          <w:t xml:space="preserve">5. Inventario General de Solution Building Blocks</w:t>
        </w:r>
        <w:r>
          <w:tab/>
        </w:r>
        <w:r>
          <w:rPr>
            <w:rFonts w:ascii="Arial" w:hAnsi="Arial"/>
            <w:b/>
            <w:sz w:val="22"/>
            <w:color w:val="5B2C87"/>
          </w:rPr>
          <w:t xml:space="preserve">3</w:t>
        </w:r>
      </w:hyperlink>
    </w:p>
    <w:p>
      <w:pPr>
        <w:spacing w:after="40" w:line="264" w:lineRule="auto"/>
        <w:tabs>
          <w:tab w:val="right" w:leader="dot" w:pos="9720"/>
        </w:tabs>
      </w:pPr>
      <w:hyperlink w:anchor="_TOC_7">
        <w:r>
          <w:rPr>
            <w:rFonts w:ascii="Arial" w:hAnsi="Arial"/>
            <w:b/>
            <w:sz w:val="22"/>
            <w:color w:val="5B2C87"/>
          </w:rPr>
          <w:t xml:space="preserve">6. Solution Building Blocks por Dominio</w:t>
        </w:r>
        <w:r>
          <w:tab/>
        </w:r>
        <w:r>
          <w:rPr>
            <w:rFonts w:ascii="Arial" w:hAnsi="Arial"/>
            <w:b/>
            <w:sz w:val="22"/>
            <w:color w:val="5B2C87"/>
          </w:rPr>
          <w:t xml:space="preserve">4</w:t>
        </w:r>
      </w:hyperlink>
    </w:p>
    <w:p>
      <w:pPr>
        <w:ind w:left="360"/>
        <w:spacing w:after="40" w:line="264" w:lineRule="auto"/>
        <w:tabs>
          <w:tab w:val="right" w:leader="dot" w:pos="9720"/>
        </w:tabs>
      </w:pPr>
      <w:hyperlink w:anchor="_TOC_8">
        <w:r>
          <w:rPr>
            <w:rFonts w:ascii="Arial" w:hAnsi="Arial"/>
            <w:sz w:val="22"/>
            <w:color w:val="3A3A3A"/>
          </w:rPr>
          <w:t xml:space="preserve">6.1 Dominio de Negocio</w:t>
        </w:r>
        <w:r>
          <w:tab/>
        </w:r>
        <w:r>
          <w:rPr>
            <w:rFonts w:ascii="Arial" w:hAnsi="Arial"/>
            <w:sz w:val="22"/>
            <w:color w:val="3A3A3A"/>
          </w:rPr>
          <w:t xml:space="preserve">4</w:t>
        </w:r>
      </w:hyperlink>
    </w:p>
    <w:p>
      <w:pPr>
        <w:ind w:left="360"/>
        <w:spacing w:after="40" w:line="264" w:lineRule="auto"/>
        <w:tabs>
          <w:tab w:val="right" w:leader="dot" w:pos="9720"/>
        </w:tabs>
      </w:pPr>
      <w:hyperlink w:anchor="_TOC_9">
        <w:r>
          <w:rPr>
            <w:rFonts w:ascii="Arial" w:hAnsi="Arial"/>
            <w:sz w:val="22"/>
            <w:color w:val="3A3A3A"/>
          </w:rPr>
          <w:t xml:space="preserve">6.2 Dominio de Datos</w:t>
        </w:r>
        <w:r>
          <w:tab/>
        </w:r>
        <w:r>
          <w:rPr>
            <w:rFonts w:ascii="Arial" w:hAnsi="Arial"/>
            <w:sz w:val="22"/>
            <w:color w:val="3A3A3A"/>
          </w:rPr>
          <w:t xml:space="preserve">5</w:t>
        </w:r>
      </w:hyperlink>
    </w:p>
    <w:p>
      <w:pPr>
        <w:ind w:left="360"/>
        <w:spacing w:after="40" w:line="264" w:lineRule="auto"/>
        <w:tabs>
          <w:tab w:val="right" w:leader="dot" w:pos="9720"/>
        </w:tabs>
      </w:pPr>
      <w:hyperlink w:anchor="_TOC_10">
        <w:r>
          <w:rPr>
            <w:rFonts w:ascii="Arial" w:hAnsi="Arial"/>
            <w:sz w:val="22"/>
            <w:color w:val="3A3A3A"/>
          </w:rPr>
          <w:t xml:space="preserve">6.3 Dominio de Aplicaciones</w:t>
        </w:r>
        <w:r>
          <w:tab/>
        </w:r>
        <w:r>
          <w:rPr>
            <w:rFonts w:ascii="Arial" w:hAnsi="Arial"/>
            <w:sz w:val="22"/>
            <w:color w:val="3A3A3A"/>
          </w:rPr>
          <w:t xml:space="preserve">5</w:t>
        </w:r>
      </w:hyperlink>
    </w:p>
    <w:p>
      <w:pPr>
        <w:ind w:left="360"/>
        <w:spacing w:after="40" w:line="264" w:lineRule="auto"/>
        <w:tabs>
          <w:tab w:val="right" w:leader="dot" w:pos="9720"/>
        </w:tabs>
      </w:pPr>
      <w:hyperlink w:anchor="_TOC_11">
        <w:r>
          <w:rPr>
            <w:rFonts w:ascii="Arial" w:hAnsi="Arial"/>
            <w:sz w:val="22"/>
            <w:color w:val="3A3A3A"/>
          </w:rPr>
          <w:t xml:space="preserve">6.4 Dominio de Tecnología</w:t>
        </w:r>
        <w:r>
          <w:tab/>
        </w:r>
        <w:r>
          <w:rPr>
            <w:rFonts w:ascii="Arial" w:hAnsi="Arial"/>
            <w:sz w:val="22"/>
            <w:color w:val="3A3A3A"/>
          </w:rPr>
          <w:t xml:space="preserve">5</w:t>
        </w:r>
      </w:hyperlink>
    </w:p>
    <w:p>
      <w:pPr>
        <w:spacing w:after="40" w:line="264" w:lineRule="auto"/>
        <w:tabs>
          <w:tab w:val="right" w:leader="dot" w:pos="9720"/>
        </w:tabs>
      </w:pPr>
      <w:hyperlink w:anchor="_TOC_12">
        <w:r>
          <w:rPr>
            <w:rFonts w:ascii="Arial" w:hAnsi="Arial"/>
            <w:b/>
            <w:sz w:val="22"/>
            <w:color w:val="5B2C87"/>
          </w:rPr>
          <w:t xml:space="preserve">7. Fichas Individuales de Solution Building Blocks</w:t>
        </w:r>
        <w:r>
          <w:tab/>
        </w:r>
        <w:r>
          <w:rPr>
            <w:rFonts w:ascii="Arial" w:hAnsi="Arial"/>
            <w:b/>
            <w:sz w:val="22"/>
            <w:color w:val="5B2C87"/>
          </w:rPr>
          <w:t xml:space="preserve">6</w:t>
        </w:r>
      </w:hyperlink>
    </w:p>
    <w:p>
      <w:pPr>
        <w:ind w:left="360"/>
        <w:spacing w:after="40" w:line="264" w:lineRule="auto"/>
        <w:tabs>
          <w:tab w:val="right" w:leader="dot" w:pos="9720"/>
        </w:tabs>
      </w:pPr>
      <w:hyperlink w:anchor="_TOC_13">
        <w:r>
          <w:rPr>
            <w:rFonts w:ascii="Arial" w:hAnsi="Arial"/>
            <w:sz w:val="22"/>
            <w:color w:val="3A3A3A"/>
          </w:rPr>
          <w:t xml:space="preserve">7.1 Ficha SBB-N-001 — Portal de Trámites y Mesa de Partes Digital</w:t>
        </w:r>
        <w:r>
          <w:tab/>
        </w:r>
        <w:r>
          <w:rPr>
            <w:rFonts w:ascii="Arial" w:hAnsi="Arial"/>
            <w:sz w:val="22"/>
            <w:color w:val="3A3A3A"/>
          </w:rPr>
          <w:t xml:space="preserve">6</w:t>
        </w:r>
      </w:hyperlink>
    </w:p>
    <w:p>
      <w:pPr>
        <w:ind w:left="360"/>
        <w:spacing w:after="40" w:line="264" w:lineRule="auto"/>
        <w:tabs>
          <w:tab w:val="right" w:leader="dot" w:pos="9720"/>
        </w:tabs>
      </w:pPr>
      <w:hyperlink w:anchor="_TOC_14">
        <w:r>
          <w:rPr>
            <w:rFonts w:ascii="Arial" w:hAnsi="Arial"/>
            <w:sz w:val="22"/>
            <w:color w:val="3A3A3A"/>
          </w:rPr>
          <w:t xml:space="preserve">7.2 Ficha SBB-D-001 — Plataforma MDM del Ciudadano y Contribuyente</w:t>
        </w:r>
        <w:r>
          <w:tab/>
        </w:r>
        <w:r>
          <w:rPr>
            <w:rFonts w:ascii="Arial" w:hAnsi="Arial"/>
            <w:sz w:val="22"/>
            <w:color w:val="3A3A3A"/>
          </w:rPr>
          <w:t xml:space="preserve">11</w:t>
        </w:r>
      </w:hyperlink>
    </w:p>
    <w:p>
      <w:pPr>
        <w:ind w:left="360"/>
        <w:spacing w:after="40" w:line="264" w:lineRule="auto"/>
        <w:tabs>
          <w:tab w:val="right" w:leader="dot" w:pos="9720"/>
        </w:tabs>
      </w:pPr>
      <w:hyperlink w:anchor="_TOC_15">
        <w:r>
          <w:rPr>
            <w:rFonts w:ascii="Arial" w:hAnsi="Arial"/>
            <w:sz w:val="22"/>
            <w:color w:val="3A3A3A"/>
          </w:rPr>
          <w:t xml:space="preserve">7.3 Ficha SBB-A-001 — API Gateway + ESB con conectores PIDE/RENIEC</w:t>
        </w:r>
        <w:r>
          <w:tab/>
        </w:r>
        <w:r>
          <w:rPr>
            <w:rFonts w:ascii="Arial" w:hAnsi="Arial"/>
            <w:sz w:val="22"/>
            <w:color w:val="3A3A3A"/>
          </w:rPr>
          <w:t xml:space="preserve">15</w:t>
        </w:r>
      </w:hyperlink>
    </w:p>
    <w:p>
      <w:pPr>
        <w:ind w:left="360"/>
        <w:spacing w:after="40" w:line="264" w:lineRule="auto"/>
        <w:tabs>
          <w:tab w:val="right" w:leader="dot" w:pos="9720"/>
        </w:tabs>
      </w:pPr>
      <w:hyperlink w:anchor="_TOC_16">
        <w:r>
          <w:rPr>
            <w:rFonts w:ascii="Arial" w:hAnsi="Arial"/>
            <w:sz w:val="22"/>
            <w:color w:val="3A3A3A"/>
          </w:rPr>
          <w:t xml:space="preserve">7.4 Ficha SBB-T-001 — Nube de Gobierno + Kubernetes</w:t>
        </w:r>
        <w:r>
          <w:tab/>
        </w:r>
        <w:r>
          <w:rPr>
            <w:rFonts w:ascii="Arial" w:hAnsi="Arial"/>
            <w:sz w:val="22"/>
            <w:color w:val="3A3A3A"/>
          </w:rPr>
          <w:t xml:space="preserve">18</w:t>
        </w:r>
      </w:hyperlink>
    </w:p>
    <w:p>
      <w:pPr>
        <w:spacing w:after="40" w:line="264" w:lineRule="auto"/>
        <w:tabs>
          <w:tab w:val="right" w:leader="dot" w:pos="9720"/>
        </w:tabs>
      </w:pPr>
      <w:hyperlink w:anchor="_TOC_17">
        <w:r>
          <w:rPr>
            <w:rFonts w:ascii="Arial" w:hAnsi="Arial"/>
            <w:b/>
            <w:sz w:val="22"/>
            <w:color w:val="5B2C87"/>
          </w:rPr>
          <w:t xml:space="preserve">8. Mapeo Consolidado SBB – ABB</w:t>
        </w:r>
        <w:r>
          <w:tab/>
        </w:r>
        <w:r>
          <w:rPr>
            <w:rFonts w:ascii="Arial" w:hAnsi="Arial"/>
            <w:b/>
            <w:sz w:val="22"/>
            <w:color w:val="5B2C87"/>
          </w:rPr>
          <w:t xml:space="preserve">21</w:t>
        </w:r>
      </w:hyperlink>
    </w:p>
    <w:p>
      <w:pPr>
        <w:spacing w:after="40" w:line="264" w:lineRule="auto"/>
        <w:tabs>
          <w:tab w:val="right" w:leader="dot" w:pos="9720"/>
        </w:tabs>
      </w:pPr>
      <w:hyperlink w:anchor="_TOC_18">
        <w:r>
          <w:rPr>
            <w:rFonts w:ascii="Arial" w:hAnsi="Arial"/>
            <w:b/>
            <w:sz w:val="22"/>
            <w:color w:val="5B2C87"/>
          </w:rPr>
          <w:t xml:space="preserve">9. Asignación de SBBs por Work Package y Transición</w:t>
        </w:r>
        <w:r>
          <w:tab/>
        </w:r>
        <w:r>
          <w:rPr>
            <w:rFonts w:ascii="Arial" w:hAnsi="Arial"/>
            <w:b/>
            <w:sz w:val="22"/>
            <w:color w:val="5B2C87"/>
          </w:rPr>
          <w:t xml:space="preserve">22</w:t>
        </w:r>
      </w:hyperlink>
    </w:p>
    <w:p>
      <w:pPr>
        <w:spacing w:after="40" w:line="264" w:lineRule="auto"/>
        <w:tabs>
          <w:tab w:val="right" w:leader="dot" w:pos="9720"/>
        </w:tabs>
      </w:pPr>
      <w:hyperlink w:anchor="_TOC_19">
        <w:r>
          <w:rPr>
            <w:rFonts w:ascii="Arial" w:hAnsi="Arial"/>
            <w:b/>
            <w:sz w:val="22"/>
            <w:color w:val="5B2C87"/>
          </w:rPr>
          <w:t xml:space="preserve">10. Dashboard de Estado de Implementación</w:t>
        </w:r>
        <w:r>
          <w:tab/>
        </w:r>
        <w:r>
          <w:rPr>
            <w:rFonts w:ascii="Arial" w:hAnsi="Arial"/>
            <w:b/>
            <w:sz w:val="22"/>
            <w:color w:val="5B2C87"/>
          </w:rPr>
          <w:t xml:space="preserve">22</w:t>
        </w:r>
      </w:hyperlink>
    </w:p>
    <w:p>
      <w:pPr>
        <w:spacing w:after="40" w:line="264" w:lineRule="auto"/>
        <w:tabs>
          <w:tab w:val="right" w:leader="dot" w:pos="9720"/>
        </w:tabs>
      </w:pPr>
      <w:hyperlink w:anchor="_TOC_20">
        <w:r>
          <w:rPr>
            <w:rFonts w:ascii="Arial" w:hAnsi="Arial"/>
            <w:b/>
            <w:sz w:val="22"/>
            <w:color w:val="5B2C87"/>
          </w:rPr>
          <w:t xml:space="preserve">11. Gobierno y Mantenimiento del Catálogo de SBBs</w:t>
        </w:r>
        <w:r>
          <w:tab/>
        </w:r>
        <w:r>
          <w:rPr>
            <w:rFonts w:ascii="Arial" w:hAnsi="Arial"/>
            <w:b/>
            <w:sz w:val="22"/>
            <w:color w:val="5B2C87"/>
          </w:rPr>
          <w:t xml:space="preserve">23</w:t>
        </w:r>
      </w:hyperlink>
    </w:p>
    <w:p>
      <w:pPr>
        <w:spacing w:after="40" w:line="264" w:lineRule="auto"/>
        <w:tabs>
          <w:tab w:val="right" w:leader="dot" w:pos="9720"/>
        </w:tabs>
      </w:pPr>
      <w:hyperlink w:anchor="_TOC_21">
        <w:r>
          <w:rPr>
            <w:rFonts w:ascii="Arial" w:hAnsi="Arial"/>
            <w:b/>
            <w:sz w:val="22"/>
            <w:color w:val="5B2C87"/>
          </w:rPr>
          <w:t xml:space="preserve">12. Aprobación del Documento</w:t>
        </w:r>
        <w:r>
          <w:tab/>
        </w:r>
        <w:r>
          <w:rPr>
            <w:rFonts w:ascii="Arial" w:hAnsi="Arial"/>
            <w:b/>
            <w:sz w:val="22"/>
            <w:color w:val="5B2C87"/>
          </w:rPr>
          <w:t xml:space="preserve">23</w:t>
        </w:r>
      </w:hyperlink>
    </w:p>
    <w:p>
      <w:pPr>
        <w:spacing w:after="40" w:line="264" w:lineRule="auto"/>
        <w:tabs>
          <w:tab w:val="right" w:leader="dot" w:pos="9720"/>
        </w:tabs>
      </w:pPr>
      <w:hyperlink w:anchor="_TOC_22">
        <w:r>
          <w:rPr>
            <w:rFonts w:ascii="Arial" w:hAnsi="Arial"/>
            <w:b/>
            <w:sz w:val="22"/>
            <w:color w:val="5B2C87"/>
          </w:rPr>
          <w:t xml:space="preserve">13. Glosario de Términos</w:t>
        </w:r>
        <w:r>
          <w:tab/>
        </w:r>
        <w:r>
          <w:rPr>
            <w:rFonts w:ascii="Arial" w:hAnsi="Arial"/>
            <w:b/>
            <w:sz w:val="22"/>
            <w:color w:val="5B2C87"/>
          </w:rPr>
          <w:t xml:space="preserve">24</w:t>
        </w:r>
      </w:hyperlink>
    </w:p>
    <w:p>
      <w:pPr>
        <w:spacing w:after="40" w:line="264" w:lineRule="auto"/>
        <w:tabs>
          <w:tab w:val="right" w:leader="dot" w:pos="9720"/>
        </w:tabs>
      </w:pPr>
      <w:hyperlink w:anchor="_TOC_23">
        <w:r>
          <w:rPr>
            <w:rFonts w:ascii="Arial" w:hAnsi="Arial"/>
            <w:b/>
            <w:sz w:val="22"/>
            <w:color w:val="5B2C87"/>
          </w:rPr>
          <w:t xml:space="preserve">14. Referencias</w:t>
        </w:r>
        <w:r>
          <w:tab/>
        </w:r>
        <w:r>
          <w:rPr>
            <w:rFonts w:ascii="Arial" w:hAnsi="Arial"/>
            <w:b/>
            <w:sz w:val="22"/>
            <w:color w:val="5B2C87"/>
          </w:rPr>
          <w:t xml:space="preserve">24</w:t>
        </w:r>
      </w:hyperlink>
    </w:p>
    <w:p>
      <w:pPr>
        <w:spacing w:after="40" w:line="264" w:lineRule="auto"/>
        <w:tabs>
          <w:tab w:val="right" w:leader="dot" w:pos="9720"/>
        </w:tabs>
      </w:pPr>
      <w:hyperlink w:anchor="_TOC_24">
        <w:r>
          <w:rPr>
            <w:rFonts w:ascii="Arial" w:hAnsi="Arial"/>
            <w:b/>
            <w:sz w:val="22"/>
            <w:color w:val="5B2C87"/>
          </w:rPr>
          <w:t xml:space="preserve">15. Anexos</w:t>
        </w:r>
        <w:r>
          <w:tab/>
        </w:r>
        <w:r>
          <w:rPr>
            <w:rFonts w:ascii="Arial" w:hAnsi="Arial"/>
            <w:b/>
            <w:sz w:val="22"/>
            <w:color w:val="5B2C87"/>
          </w:rPr>
          <w:t xml:space="preserve">25</w:t>
        </w:r>
      </w:hyperlink>
    </w:p>
    <w:p>
      <w:pPr>
        <w:ind w:left="360"/>
        <w:spacing w:after="40" w:line="264" w:lineRule="auto"/>
        <w:tabs>
          <w:tab w:val="right" w:leader="dot" w:pos="9720"/>
        </w:tabs>
      </w:pPr>
      <w:hyperlink w:anchor="_TOC_25">
        <w:r>
          <w:rPr>
            <w:rFonts w:ascii="Arial" w:hAnsi="Arial"/>
            <w:sz w:val="22"/>
            <w:color w:val="3A3A3A"/>
          </w:rPr>
          <w:t xml:space="preserve">Anexo A — Diagrama de Arquitectura de Solución (As-Designed)</w:t>
        </w:r>
        <w:r>
          <w:tab/>
        </w:r>
        <w:r>
          <w:rPr>
            <w:rFonts w:ascii="Arial" w:hAnsi="Arial"/>
            <w:sz w:val="22"/>
            <w:color w:val="3A3A3A"/>
          </w:rPr>
          <w:t xml:space="preserve">25</w:t>
        </w:r>
      </w:hyperlink>
    </w:p>
    <w:p>
      <w:pPr>
        <w:ind w:left="360"/>
        <w:spacing w:after="40" w:line="264" w:lineRule="auto"/>
        <w:tabs>
          <w:tab w:val="right" w:leader="dot" w:pos="9720"/>
        </w:tabs>
      </w:pPr>
      <w:hyperlink w:anchor="_TOC_26">
        <w:r>
          <w:rPr>
            <w:rFonts w:ascii="Arial" w:hAnsi="Arial"/>
            <w:sz w:val="22"/>
            <w:color w:val="3A3A3A"/>
          </w:rPr>
          <w:t xml:space="preserve">Anexo B — Análisis de Opciones y Evaluación de Alternativas</w:t>
        </w:r>
        <w:r>
          <w:tab/>
        </w:r>
        <w:r>
          <w:rPr>
            <w:rFonts w:ascii="Arial" w:hAnsi="Arial"/>
            <w:sz w:val="22"/>
            <w:color w:val="3A3A3A"/>
          </w:rPr>
          <w:t xml:space="preserve">25</w:t>
        </w:r>
      </w:hyperlink>
    </w:p>
    <w:p>
      <w:pPr>
        <w:ind w:left="360"/>
        <w:spacing w:after="40" w:line="264" w:lineRule="auto"/>
        <w:tabs>
          <w:tab w:val="right" w:leader="dot" w:pos="9720"/>
        </w:tabs>
      </w:pPr>
      <w:hyperlink w:anchor="_TOC_27">
        <w:r>
          <w:rPr>
            <w:rFonts w:ascii="Arial" w:hAnsi="Arial"/>
            <w:sz w:val="22"/>
            <w:color w:val="3A3A3A"/>
          </w:rPr>
          <w:t xml:space="preserve">Anexo C — Planes de Prueba por SBB</w:t>
        </w:r>
        <w:r>
          <w:tab/>
        </w:r>
        <w:r>
          <w:rPr>
            <w:rFonts w:ascii="Arial" w:hAnsi="Arial"/>
            <w:sz w:val="22"/>
            <w:color w:val="3A3A3A"/>
          </w:rPr>
          <w:t xml:space="preserve">25</w:t>
        </w:r>
      </w:hyperlink>
    </w:p>
    <w:p>
      <w:pPr>
        <w:ind w:left="360"/>
        <w:spacing w:after="40" w:line="264" w:lineRule="auto"/>
        <w:tabs>
          <w:tab w:val="right" w:leader="dot" w:pos="9720"/>
        </w:tabs>
      </w:pPr>
      <w:hyperlink w:anchor="_TOC_28">
        <w:r>
          <w:rPr>
            <w:rFonts w:ascii="Arial" w:hAnsi="Arial"/>
            <w:sz w:val="22"/>
            <w:color w:val="3A3A3A"/>
          </w:rPr>
          <w:t xml:space="preserve">Anexo D — Documentación Técnica de Referencia</w:t>
        </w:r>
        <w:r>
          <w:tab/>
        </w:r>
        <w:r>
          <w:rPr>
            <w:rFonts w:ascii="Arial" w:hAnsi="Arial"/>
            <w:sz w:val="22"/>
            <w:color w:val="3A3A3A"/>
          </w:rPr>
          <w:t xml:space="preserve">25</w:t>
        </w:r>
      </w:hyperlink>
    </w:p>
    <w:p w14:paraId="18A615C0" w14:textId="77777777" w:rsidR="002D58A4" w:rsidRDefault="002D58A4"/>
    <w:p w14:paraId="369D1AE7" w14:textId="77777777" w:rsidR="002D58A4" w:rsidRDefault="00000000">
      <w:bookmarkStart w:id="5003" w:name="_TOC_3"/>
      <w:pPr>
        <w:pStyle w:val="Titre1"/>
      </w:pPr>
      <w:r>
        <w:t>3. Propósito</w:t>
      </w:r>
      <w:bookmarkEnd w:id="5003"/>
    </w:p>
    <w:p w14:paraId="441DD394" w14:textId="77777777" w:rsidR="002D58A4" w:rsidRDefault="00000000">
      <w:pPr>
        <w:spacing w:after="120"/>
      </w:pPr>
      <w:r>
        <w:t>Este documento define el catálogo de Solution Building Blocks (SBBs) de la Municipalidad Metropolitana de Lima. Un SBB es un componente concreto — producto, sistema, plataforma, módulo o servicio específico — que implementa uno o más Architecture Building Blocks (ABBs) definidos en la arquitectura objetivo.</w:t>
      </w:r>
    </w:p>
    <w:p w14:paraId="474AAF6E" w14:textId="77777777" w:rsidR="002D58A4" w:rsidRDefault="00000000">
      <w:pPr>
        <w:spacing w:after="120"/>
      </w:pPr>
      <w:r>
        <w:t>Mientras los ABBs definen el 'qué' (capacidad requerida) y el 'por qué' (motivación arquitectónica), los SBBs definen el 'con qué' (solución concreta). La relación entre ABB y SBB es la trazabilidad fundamental entre la arquitectura y la implementación.</w:t>
      </w:r>
    </w:p>
    <w:p w14:paraId="1738E090" w14:textId="77777777" w:rsidR="002D58A4" w:rsidRDefault="00000000">
      <w:pPr>
        <w:spacing w:after="120"/>
      </w:pPr>
      <w:r>
        <w:t>Los propósitos específicos de este documento son:</w:t>
      </w:r>
    </w:p>
    <w:p w14:paraId="7C0BA05E" w14:textId="77777777" w:rsidR="002D58A4" w:rsidRDefault="00000000">
      <w:pPr>
        <w:pStyle w:val="Paragraphedeliste"/>
        <w:numPr>
          <w:ilvl w:val="0"/>
          <w:numId w:val="2"/>
        </w:numPr>
        <w:spacing w:after="80"/>
      </w:pPr>
      <w:r>
        <w:t>Catalogar todos los SBBs seleccionados o desarrollados para implementar la arquitectura objetivo.</w:t>
      </w:r>
    </w:p>
    <w:p w14:paraId="65142EDB" w14:textId="77777777" w:rsidR="002D58A4" w:rsidRDefault="00000000">
      <w:pPr>
        <w:pStyle w:val="Paragraphedeliste"/>
        <w:numPr>
          <w:ilvl w:val="0"/>
          <w:numId w:val="2"/>
        </w:numPr>
        <w:spacing w:after="80"/>
      </w:pPr>
      <w:r>
        <w:t>Documentar la justificación de selección y las alternativas evaluadas para cada SBB.</w:t>
      </w:r>
    </w:p>
    <w:p w14:paraId="52567960" w14:textId="77777777" w:rsidR="002D58A4" w:rsidRDefault="00000000">
      <w:pPr>
        <w:pStyle w:val="Paragraphedeliste"/>
        <w:numPr>
          <w:ilvl w:val="0"/>
          <w:numId w:val="2"/>
        </w:numPr>
        <w:spacing w:after="80"/>
      </w:pPr>
      <w:r>
        <w:t>Especificar los requisitos técnicos, criterios de aceptación y estándares de calidad por SBB.</w:t>
      </w:r>
    </w:p>
    <w:p w14:paraId="5A7B2E57" w14:textId="77777777" w:rsidR="002D58A4" w:rsidRDefault="00000000">
      <w:pPr>
        <w:pStyle w:val="Paragraphedeliste"/>
        <w:numPr>
          <w:ilvl w:val="0"/>
          <w:numId w:val="2"/>
        </w:numPr>
        <w:spacing w:after="80"/>
      </w:pPr>
      <w:r>
        <w:t>Trazar la cobertura de cada SBB respecto al ABB que implementa, identificando brechas residuales.</w:t>
      </w:r>
    </w:p>
    <w:p w14:paraId="42ADB0F9" w14:textId="77777777" w:rsidR="002D58A4" w:rsidRDefault="00000000">
      <w:pPr>
        <w:pStyle w:val="Paragraphedeliste"/>
        <w:numPr>
          <w:ilvl w:val="0"/>
          <w:numId w:val="2"/>
        </w:numPr>
        <w:spacing w:after="80"/>
      </w:pPr>
      <w:r>
        <w:t>Registrar el estado de implementación de cada SBB a lo largo del ciclo de vida del work package.</w:t>
      </w:r>
    </w:p>
    <w:p w14:paraId="1C6B137B" w14:textId="77777777" w:rsidR="002D58A4" w:rsidRDefault="00000000">
      <w:pPr>
        <w:pStyle w:val="Paragraphedeliste"/>
        <w:numPr>
          <w:ilvl w:val="0"/>
          <w:numId w:val="2"/>
        </w:numPr>
        <w:spacing w:after="80"/>
      </w:pPr>
      <w:r>
        <w:t>Servir como referencia técnica en las Compliance Reviews de Fase G y en el monitoreo de Fase H.</w:t>
      </w:r>
    </w:p>
    <w:p w14:paraId="52D7130D" w14:textId="77777777" w:rsidR="002D58A4" w:rsidRDefault="002D58A4"/>
    <w:p w14:paraId="2002AA7F" w14:textId="77777777" w:rsidR="002D58A4" w:rsidRDefault="00000000">
      <w:bookmarkStart w:id="5004" w:name="_TOC_4"/>
      <w:pPr>
        <w:pStyle w:val="Titre1"/>
      </w:pPr>
      <w:r>
        <w:t>4. Contexto y Relación con los ABBs</w:t>
      </w:r>
      <w:bookmarkEnd w:id="500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2D58A4" w14:paraId="70C20B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39CA3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CCC2B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ABB (Architecture Building Block)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154E1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SBB (Solution Building Block)</w:t>
            </w:r>
          </w:p>
        </w:tc>
      </w:tr>
      <w:tr w:rsidR="002D58A4" w14:paraId="1EACFE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451A3" w14:textId="77777777" w:rsidR="002D58A4" w:rsidRDefault="00000000">
            <w:r>
              <w:rPr>
                <w:color w:val="222222"/>
                <w:sz w:val="20"/>
                <w:szCs w:val="20"/>
              </w:rPr>
              <w:t>Nivel de abstracción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BEB1" w14:textId="77777777" w:rsidR="002D58A4" w:rsidRDefault="00000000">
            <w:r>
              <w:rPr>
                <w:color w:val="222222"/>
                <w:sz w:val="20"/>
                <w:szCs w:val="20"/>
              </w:rPr>
              <w:t>Conceptual — independiente de tecnología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C7C65" w14:textId="77777777" w:rsidR="002D58A4" w:rsidRDefault="00000000">
            <w:r>
              <w:rPr>
                <w:color w:val="222222"/>
                <w:sz w:val="20"/>
                <w:szCs w:val="20"/>
              </w:rPr>
              <w:t>Concreto — producto, sistema o componente específico</w:t>
            </w:r>
          </w:p>
        </w:tc>
      </w:tr>
      <w:tr w:rsidR="002D58A4" w14:paraId="599773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62CAA" w14:textId="77777777" w:rsidR="002D58A4" w:rsidRDefault="00000000">
            <w:r>
              <w:rPr>
                <w:color w:val="222222"/>
                <w:sz w:val="20"/>
                <w:szCs w:val="20"/>
              </w:rPr>
              <w:t>Pregunta que responde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6687" w14:textId="77777777" w:rsidR="002D58A4" w:rsidRDefault="00000000">
            <w:r>
              <w:rPr>
                <w:color w:val="222222"/>
                <w:sz w:val="20"/>
                <w:szCs w:val="20"/>
              </w:rPr>
              <w:t>'¿Qué capacidad se necesita?'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60AC1" w14:textId="77777777" w:rsidR="002D58A4" w:rsidRDefault="00000000">
            <w:r>
              <w:rPr>
                <w:color w:val="222222"/>
                <w:sz w:val="20"/>
                <w:szCs w:val="20"/>
              </w:rPr>
              <w:t>'¿Con qué producto o sistema se implementa?'</w:t>
            </w:r>
          </w:p>
        </w:tc>
      </w:tr>
      <w:tr w:rsidR="002D58A4" w14:paraId="7E6410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39987" w14:textId="77777777" w:rsidR="002D58A4" w:rsidRDefault="00000000">
            <w:r>
              <w:rPr>
                <w:color w:val="222222"/>
                <w:sz w:val="20"/>
                <w:szCs w:val="20"/>
              </w:rPr>
              <w:t>Cuándo se define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598BA" w14:textId="77777777" w:rsidR="002D58A4" w:rsidRDefault="00000000">
            <w:r>
              <w:rPr>
                <w:color w:val="222222"/>
                <w:sz w:val="20"/>
                <w:szCs w:val="20"/>
              </w:rPr>
              <w:t>Fases B / C / D del ADM (arquitectura)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0D263" w14:textId="77777777" w:rsidR="002D58A4" w:rsidRDefault="00000000">
            <w:r>
              <w:rPr>
                <w:color w:val="222222"/>
                <w:sz w:val="20"/>
                <w:szCs w:val="20"/>
              </w:rPr>
              <w:t>Fase E (identificación) / Fase G (implementación)</w:t>
            </w:r>
          </w:p>
        </w:tc>
      </w:tr>
      <w:tr w:rsidR="002D58A4" w14:paraId="3398C5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45E94" w14:textId="77777777" w:rsidR="002D58A4" w:rsidRDefault="00000000">
            <w:r>
              <w:rPr>
                <w:color w:val="222222"/>
                <w:sz w:val="20"/>
                <w:szCs w:val="20"/>
              </w:rPr>
              <w:t>Quién lo define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D46C7" w14:textId="77777777" w:rsidR="002D58A4" w:rsidRDefault="00000000">
            <w:r>
              <w:rPr>
                <w:color w:val="222222"/>
                <w:sz w:val="20"/>
                <w:szCs w:val="20"/>
              </w:rPr>
              <w:t>Arquitecto Empresarial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13987" w14:textId="77777777" w:rsidR="002D58A4" w:rsidRDefault="00000000">
            <w:r>
              <w:rPr>
                <w:color w:val="222222"/>
                <w:sz w:val="20"/>
                <w:szCs w:val="20"/>
              </w:rPr>
              <w:t>Arquitecto de Soluciones + Equipos técnicos</w:t>
            </w:r>
          </w:p>
        </w:tc>
      </w:tr>
      <w:tr w:rsidR="002D58A4" w14:paraId="3DDF4F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03B81" w14:textId="77777777" w:rsidR="002D58A4" w:rsidRDefault="00000000">
            <w:r>
              <w:rPr>
                <w:color w:val="222222"/>
                <w:sz w:val="20"/>
                <w:szCs w:val="20"/>
              </w:rPr>
              <w:t>Relación con el repositorio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76701" w14:textId="77777777" w:rsidR="002D58A4" w:rsidRDefault="00000000">
            <w:r>
              <w:rPr>
                <w:color w:val="222222"/>
                <w:sz w:val="20"/>
                <w:szCs w:val="20"/>
              </w:rPr>
              <w:t>Architecture Continuum (lado arquitectura)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77279" w14:textId="77777777" w:rsidR="002D58A4" w:rsidRDefault="00000000">
            <w:r>
              <w:rPr>
                <w:color w:val="222222"/>
                <w:sz w:val="20"/>
                <w:szCs w:val="20"/>
              </w:rPr>
              <w:t>Solutions Continuum (lado implementación)</w:t>
            </w:r>
          </w:p>
        </w:tc>
      </w:tr>
      <w:tr w:rsidR="002D58A4" w14:paraId="662BBE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73C19" w14:textId="77777777" w:rsidR="002D58A4" w:rsidRDefault="00000000">
            <w:r>
              <w:rPr>
                <w:color w:val="222222"/>
                <w:sz w:val="20"/>
                <w:szCs w:val="20"/>
              </w:rPr>
              <w:t>Documento de referencia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95749" w14:textId="77777777" w:rsidR="002D58A4" w:rsidRDefault="00000000">
            <w:r>
              <w:rPr>
                <w:color w:val="222222"/>
                <w:sz w:val="20"/>
                <w:szCs w:val="20"/>
              </w:rPr>
              <w:t>Catálogo de ABBs (ABB-CAT-MML-v0.1)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65AF2" w14:textId="77777777" w:rsidR="002D58A4" w:rsidRDefault="00000000">
            <w:r>
              <w:rPr>
                <w:color w:val="222222"/>
                <w:sz w:val="20"/>
                <w:szCs w:val="20"/>
              </w:rPr>
              <w:t>Este documento (SBB-CAT-MML-v0.1)</w:t>
            </w:r>
          </w:p>
        </w:tc>
      </w:tr>
    </w:tbl>
    <w:p w14:paraId="37278F4F" w14:textId="77777777" w:rsidR="002D58A4" w:rsidRDefault="002D58A4"/>
    <w:p w14:paraId="03B18A37" w14:textId="77777777" w:rsidR="002D58A4" w:rsidRDefault="00000000">
      <w:bookmarkStart w:id="5005" w:name="_TOC_5"/>
      <w:pPr>
        <w:pStyle w:val="Titre2"/>
      </w:pPr>
      <w:r>
        <w:t>4.1 Convenciones de Nomenclatura</w:t>
      </w:r>
      <w:bookmarkEnd w:id="500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D58A4" w14:paraId="186558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02284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lastRenderedPageBreak/>
              <w:t>Formato de ID de SBB: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072D" w14:textId="77777777" w:rsidR="002D58A4" w:rsidRDefault="00000000">
            <w:r>
              <w:rPr>
                <w:color w:val="222222"/>
                <w:sz w:val="20"/>
                <w:szCs w:val="20"/>
              </w:rPr>
              <w:t>SBB-[Inicial de Dominio]-[Número de 3 dígitos] Ejemplo: SBB-N-001 (Negocio), SBB-D-001 (Datos), SBB-A-001 (Aplicaciones), SBB-T-001 (Tecnología)</w:t>
            </w:r>
          </w:p>
        </w:tc>
      </w:tr>
      <w:tr w:rsidR="002D58A4" w14:paraId="26E540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AFDCC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Estados posibles: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1D20" w14:textId="77777777" w:rsidR="002D58A4" w:rsidRDefault="00000000">
            <w:r>
              <w:rPr>
                <w:color w:val="222222"/>
                <w:sz w:val="20"/>
                <w:szCs w:val="20"/>
              </w:rPr>
              <w:t>Por iniciar / En diseño / En desarrollo / En pruebas / En producción / Retirado</w:t>
            </w:r>
          </w:p>
        </w:tc>
      </w:tr>
      <w:tr w:rsidR="002D58A4" w14:paraId="546CA8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09520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Tipos de obtención: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5CD96" w14:textId="77777777" w:rsidR="002D58A4" w:rsidRDefault="00000000">
            <w:r>
              <w:rPr>
                <w:color w:val="222222"/>
                <w:sz w:val="20"/>
                <w:szCs w:val="20"/>
              </w:rPr>
              <w:t>Desarrollar a medida / Adquirir COTS / Open Source / Reutilizar existente / Configurar y adaptar</w:t>
            </w:r>
          </w:p>
        </w:tc>
      </w:tr>
      <w:tr w:rsidR="002D58A4" w14:paraId="65B522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D86EB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Cobertura del ABB: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DD730" w14:textId="77777777" w:rsidR="002D58A4" w:rsidRDefault="00000000">
            <w:r>
              <w:rPr>
                <w:color w:val="222222"/>
                <w:sz w:val="20"/>
                <w:szCs w:val="20"/>
              </w:rPr>
              <w:t>Total (el SBB cubre todos los requisitos del ABB) / Parcial (requiere SBBs complementarios)</w:t>
            </w:r>
          </w:p>
        </w:tc>
      </w:tr>
    </w:tbl>
    <w:p w14:paraId="7108E948" w14:textId="77777777" w:rsidR="002D58A4" w:rsidRDefault="002D58A4"/>
    <w:p w14:paraId="7DEA6889" w14:textId="77777777" w:rsidR="002D58A4" w:rsidRDefault="00000000">
      <w:bookmarkStart w:id="5006" w:name="_TOC_6"/>
      <w:pPr>
        <w:pStyle w:val="Titre1"/>
      </w:pPr>
      <w:r>
        <w:t>5. Inventario General de Solution Building Blocks</w:t>
      </w:r>
      <w:bookmarkEnd w:id="5006"/>
    </w:p>
    <w:p w14:paraId="24B959DD" w14:textId="77777777" w:rsidR="002D58A4" w:rsidRDefault="00000000">
      <w:pPr>
        <w:spacing w:after="120"/>
      </w:pPr>
      <w:r>
        <w:rPr>
          <w:color w:val="3A3A3A"/>
        </w:rPr>
        <w:t>Vista consolidada de los ocho SBB identificados para el programa de modernización de la MML. El detalle técnico completo se desarrolla en las fichas de la sección 7 para un SBB representativo de cada dominio (SBB-N-001, SBB-D-001, SBB-A-001 y SBB-T-001).</w:t>
      </w:r>
    </w:p>
    <w:p w14:paraId="75B94421" w14:textId="77777777" w:rsidR="002D58A4" w:rsidRDefault="002D58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5"/>
        <w:gridCol w:w="1819"/>
        <w:gridCol w:w="1678"/>
        <w:gridCol w:w="1363"/>
        <w:gridCol w:w="1219"/>
        <w:gridCol w:w="1906"/>
      </w:tblGrid>
      <w:tr w:rsidR="002D58A4" w14:paraId="30AA41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7A5D0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 SBB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11846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 / Producto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CE4A2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ABB que Implementa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C0553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Dominio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51F57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00C72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 de Implementación</w:t>
            </w:r>
          </w:p>
        </w:tc>
      </w:tr>
      <w:tr w:rsidR="002D58A4" w14:paraId="1309A6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15E53" w14:textId="77777777" w:rsidR="002D58A4" w:rsidRDefault="00000000">
            <w:r>
              <w:rPr>
                <w:color w:val="222222"/>
                <w:sz w:val="20"/>
                <w:szCs w:val="20"/>
              </w:rPr>
              <w:t>SBB-N-001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C5577" w14:textId="77777777" w:rsidR="002D58A4" w:rsidRDefault="00000000">
            <w:r>
              <w:rPr>
                <w:color w:val="222222"/>
                <w:sz w:val="20"/>
                <w:szCs w:val="20"/>
              </w:rPr>
              <w:t>Portal de Trámites y Mesa de Partes Digital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7A2BA" w14:textId="77777777" w:rsidR="002D58A4" w:rsidRDefault="00000000">
            <w:r>
              <w:rPr>
                <w:color w:val="222222"/>
                <w:sz w:val="20"/>
                <w:szCs w:val="20"/>
              </w:rPr>
              <w:t>ABB-N-001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A9402" w14:textId="77777777" w:rsidR="002D58A4" w:rsidRDefault="00000000">
            <w:r>
              <w:rPr>
                <w:color w:val="222222"/>
                <w:sz w:val="20"/>
                <w:szCs w:val="20"/>
              </w:rPr>
              <w:t>Negocio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CF3C9" w14:textId="77777777" w:rsidR="002D58A4" w:rsidRDefault="00000000">
            <w:r>
              <w:rPr>
                <w:color w:val="222222"/>
                <w:sz w:val="20"/>
                <w:szCs w:val="20"/>
              </w:rPr>
              <w:t>Configurar/Adaptar</w:t>
            </w:r>
          </w:p>
        </w:tc>
        <w:tc>
          <w:tcPr>
            <w:tcW w:w="1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11E72" w14:textId="77777777" w:rsidR="002D58A4" w:rsidRDefault="00000000">
            <w:r>
              <w:rPr>
                <w:color w:val="222222"/>
                <w:sz w:val="20"/>
                <w:szCs w:val="20"/>
              </w:rPr>
              <w:t>En desarrollo</w:t>
            </w:r>
          </w:p>
        </w:tc>
      </w:tr>
      <w:tr w:rsidR="002D58A4" w14:paraId="31EAE2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CA15F" w14:textId="77777777" w:rsidR="002D58A4" w:rsidRDefault="00000000">
            <w:r>
              <w:rPr>
                <w:color w:val="222222"/>
                <w:sz w:val="20"/>
                <w:szCs w:val="20"/>
              </w:rPr>
              <w:t>SBB-N-002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7A076" w14:textId="77777777" w:rsidR="002D58A4" w:rsidRDefault="002D58A4">
            <w:r>
              <w:t>Motor de Workflow/BPM (Bizagi) — Expedientes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3BEE3" w14:textId="77777777" w:rsidR="002D58A4" w:rsidRDefault="00000000">
            <w:r>
              <w:rPr>
                <w:color w:val="222222"/>
                <w:sz w:val="20"/>
                <w:szCs w:val="20"/>
              </w:rPr>
              <w:t>ABB-N-002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ED325" w14:textId="77777777" w:rsidR="002D58A4" w:rsidRDefault="00000000">
            <w:r>
              <w:rPr>
                <w:color w:val="222222"/>
                <w:sz w:val="20"/>
                <w:szCs w:val="20"/>
              </w:rPr>
              <w:t>Negocio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713A0" w14:textId="77777777" w:rsidR="002D58A4" w:rsidRDefault="002D58A4">
            <w:r>
              <w:t>Adquirir COTS</w:t>
            </w:r>
          </w:p>
        </w:tc>
        <w:tc>
          <w:tcPr>
            <w:tcW w:w="1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8AB28" w14:textId="77777777" w:rsidR="002D58A4" w:rsidRDefault="002D58A4">
            <w:r>
              <w:t>En diseño</w:t>
            </w:r>
          </w:p>
        </w:tc>
      </w:tr>
      <w:tr w:rsidR="002D58A4" w14:paraId="6E265A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76CE1" w14:textId="77777777" w:rsidR="002D58A4" w:rsidRDefault="00000000">
            <w:r>
              <w:rPr>
                <w:color w:val="222222"/>
                <w:sz w:val="20"/>
                <w:szCs w:val="20"/>
              </w:rPr>
              <w:t>SBB-D-001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8BFA5" w14:textId="77777777" w:rsidR="002D58A4" w:rsidRDefault="002D58A4">
            <w:r>
              <w:t>Plataforma MDM del Ciudadano y Contribuyente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CD07E" w14:textId="77777777" w:rsidR="002D58A4" w:rsidRDefault="00000000">
            <w:r>
              <w:rPr>
                <w:color w:val="222222"/>
                <w:sz w:val="20"/>
                <w:szCs w:val="20"/>
              </w:rPr>
              <w:t>ABB-D-001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74A6A" w14:textId="77777777" w:rsidR="002D58A4" w:rsidRDefault="00000000">
            <w:r>
              <w:rPr>
                <w:color w:val="222222"/>
                <w:sz w:val="20"/>
                <w:szCs w:val="20"/>
              </w:rPr>
              <w:t>Datos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E99C6" w14:textId="77777777" w:rsidR="002D58A4" w:rsidRDefault="002D58A4">
            <w:r>
              <w:t>Adquirir COTS</w:t>
            </w:r>
          </w:p>
        </w:tc>
        <w:tc>
          <w:tcPr>
            <w:tcW w:w="1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E35E4" w14:textId="77777777" w:rsidR="002D58A4" w:rsidRDefault="002D58A4">
            <w:r>
              <w:t>En diseño</w:t>
            </w:r>
          </w:p>
        </w:tc>
      </w:tr>
      <w:tr w:rsidR="002D58A4" w14:paraId="6B7008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7BEF8" w14:textId="77777777" w:rsidR="002D58A4" w:rsidRDefault="00000000">
            <w:r>
              <w:rPr>
                <w:color w:val="222222"/>
                <w:sz w:val="20"/>
                <w:szCs w:val="20"/>
              </w:rPr>
              <w:t>SBB-D-002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612ED" w14:textId="77777777" w:rsidR="002D58A4" w:rsidRDefault="002D58A4">
            <w:r>
              <w:t>Data Warehouse + ETL + Catálogo de Datos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D7FA" w14:textId="77777777" w:rsidR="002D58A4" w:rsidRDefault="00000000">
            <w:r>
              <w:rPr>
                <w:color w:val="222222"/>
                <w:sz w:val="20"/>
                <w:szCs w:val="20"/>
              </w:rPr>
              <w:t>ABB-D-002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A6F68" w14:textId="77777777" w:rsidR="002D58A4" w:rsidRDefault="00000000">
            <w:r>
              <w:rPr>
                <w:color w:val="222222"/>
                <w:sz w:val="20"/>
                <w:szCs w:val="20"/>
              </w:rPr>
              <w:t>Datos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0BD9A" w14:textId="77777777" w:rsidR="002D58A4" w:rsidRDefault="002D58A4">
            <w:r>
              <w:t>Configurar/Adaptar</w:t>
            </w:r>
          </w:p>
        </w:tc>
        <w:tc>
          <w:tcPr>
            <w:tcW w:w="1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6881A" w14:textId="77777777" w:rsidR="002D58A4" w:rsidRDefault="002D58A4">
            <w:r>
              <w:t>Por iniciar</w:t>
            </w:r>
          </w:p>
        </w:tc>
      </w:tr>
      <w:tr w:rsidR="002D58A4" w14:paraId="0DE9CD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431F" w14:textId="77777777" w:rsidR="002D58A4" w:rsidRDefault="00000000">
            <w:r>
              <w:rPr>
                <w:color w:val="222222"/>
                <w:sz w:val="20"/>
                <w:szCs w:val="20"/>
              </w:rPr>
              <w:t>SBB-A-001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8CDDC" w14:textId="77777777" w:rsidR="002D58A4" w:rsidRDefault="002D58A4">
            <w:r>
              <w:t>API Gateway + ESB (WSO2/Kong) + conectores PIDE/RENIEC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E4357" w14:textId="77777777" w:rsidR="002D58A4" w:rsidRDefault="002D58A4">
            <w:r>
              <w:t>ABB-A-001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A5950" w14:textId="77777777" w:rsidR="002D58A4" w:rsidRDefault="002D58A4">
            <w:r>
              <w:t>Aplicaciones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143E2" w14:textId="77777777" w:rsidR="002D58A4" w:rsidRDefault="002D58A4">
            <w:r>
              <w:t>Open Source + Configurar</w:t>
            </w:r>
          </w:p>
        </w:tc>
        <w:tc>
          <w:tcPr>
            <w:tcW w:w="1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5E547" w14:textId="77777777" w:rsidR="002D58A4" w:rsidRDefault="002D58A4">
            <w:r>
              <w:t>En desarrollo</w:t>
            </w:r>
          </w:p>
        </w:tc>
      </w:tr>
      <w:tr w:rsidR="002D58A4" w14:paraId="1309A6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15E53" w14:textId="77777777" w:rsidR="002D58A4" w:rsidRDefault="00000000">
            <w:r>
              <w:rPr>
                <w:color w:val="222222"/>
                <w:sz w:val="20"/>
                <w:szCs w:val="20"/>
              </w:rPr>
              <w:t>SBB-A-002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C5577" w14:textId="77777777" w:rsidR="002D58A4" w:rsidRDefault="00000000">
            <w:r>
              <w:rPr>
                <w:color w:val="222222"/>
                <w:sz w:val="20"/>
                <w:szCs w:val="20"/>
              </w:rPr>
              <w:t>Plataforma de Identidad y Firma Digital (Keycloak SSO/MFA)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7A2BA" w14:textId="77777777" w:rsidR="002D58A4" w:rsidRDefault="00000000">
            <w:r>
              <w:rPr>
                <w:color w:val="222222"/>
                <w:sz w:val="20"/>
                <w:szCs w:val="20"/>
              </w:rPr>
              <w:t>ABB-A-002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A9402" w14:textId="77777777" w:rsidR="002D58A4" w:rsidRDefault="00000000">
            <w:r>
              <w:rPr>
                <w:color w:val="222222"/>
                <w:sz w:val="20"/>
                <w:szCs w:val="20"/>
              </w:rPr>
              <w:t>Aplicaciones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CF3C9" w14:textId="77777777" w:rsidR="002D58A4" w:rsidRDefault="00000000">
            <w:r>
              <w:rPr>
                <w:color w:val="222222"/>
                <w:sz w:val="20"/>
                <w:szCs w:val="20"/>
              </w:rPr>
              <w:t>Open Source + Configurar</w:t>
            </w:r>
          </w:p>
        </w:tc>
        <w:tc>
          <w:tcPr>
            <w:tcW w:w="1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11E72" w14:textId="77777777" w:rsidR="002D58A4" w:rsidRDefault="00000000">
            <w:r>
              <w:rPr>
                <w:color w:val="222222"/>
                <w:sz w:val="20"/>
                <w:szCs w:val="20"/>
              </w:rPr>
              <w:t>En desarrollo</w:t>
            </w:r>
          </w:p>
        </w:tc>
      </w:tr>
      <w:tr w:rsidR="002D58A4" w14:paraId="1309A6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15E53" w14:textId="77777777" w:rsidR="002D58A4" w:rsidRDefault="00000000">
            <w:r>
              <w:rPr>
                <w:color w:val="222222"/>
                <w:sz w:val="20"/>
                <w:szCs w:val="20"/>
              </w:rPr>
              <w:t>SBB-T-001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C5577" w14:textId="77777777" w:rsidR="002D58A4" w:rsidRDefault="00000000">
            <w:r>
              <w:rPr>
                <w:color w:val="222222"/>
                <w:sz w:val="20"/>
                <w:szCs w:val="20"/>
              </w:rPr>
              <w:t>Nube de Gobierno + Kubernetes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7A2BA" w14:textId="77777777" w:rsidR="002D58A4" w:rsidRDefault="00000000">
            <w:r>
              <w:rPr>
                <w:color w:val="222222"/>
                <w:sz w:val="20"/>
                <w:szCs w:val="20"/>
              </w:rPr>
              <w:t>ABB-T-001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A9402" w14:textId="77777777" w:rsidR="002D58A4" w:rsidRDefault="00000000">
            <w:r>
              <w:rPr>
                <w:color w:val="222222"/>
                <w:sz w:val="20"/>
                <w:szCs w:val="20"/>
              </w:rPr>
              <w:t>Tecnología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CF3C9" w14:textId="77777777" w:rsidR="002D58A4" w:rsidRDefault="00000000">
            <w:r>
              <w:rPr>
                <w:color w:val="222222"/>
                <w:sz w:val="20"/>
                <w:szCs w:val="20"/>
              </w:rPr>
              <w:t>Configurar/Adaptar</w:t>
            </w:r>
          </w:p>
        </w:tc>
        <w:tc>
          <w:tcPr>
            <w:tcW w:w="1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11E72" w14:textId="77777777" w:rsidR="002D58A4" w:rsidRDefault="00000000">
            <w:r>
              <w:rPr>
                <w:color w:val="222222"/>
                <w:sz w:val="20"/>
                <w:szCs w:val="20"/>
              </w:rPr>
              <w:t>En desarrollo</w:t>
            </w:r>
          </w:p>
        </w:tc>
      </w:tr>
      <w:tr w:rsidR="002D58A4" w14:paraId="1309A6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15E53" w14:textId="77777777" w:rsidR="002D58A4" w:rsidRDefault="00000000">
            <w:r>
              <w:rPr>
                <w:color w:val="222222"/>
                <w:sz w:val="20"/>
                <w:szCs w:val="20"/>
              </w:rPr>
              <w:t>SBB-T-002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C5577" w14:textId="77777777" w:rsidR="002D58A4" w:rsidRDefault="00000000">
            <w:r>
              <w:rPr>
                <w:color w:val="222222"/>
                <w:sz w:val="20"/>
                <w:szCs w:val="20"/>
              </w:rPr>
              <w:t>Ciberseguridad (NGFW + SIEM + SOC)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7A2BA" w14:textId="77777777" w:rsidR="002D58A4" w:rsidRDefault="00000000">
            <w:r>
              <w:rPr>
                <w:color w:val="222222"/>
                <w:sz w:val="20"/>
                <w:szCs w:val="20"/>
              </w:rPr>
              <w:t>ABB-T-002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A9402" w14:textId="77777777" w:rsidR="002D58A4" w:rsidRDefault="00000000">
            <w:r>
              <w:rPr>
                <w:color w:val="222222"/>
                <w:sz w:val="20"/>
                <w:szCs w:val="20"/>
              </w:rPr>
              <w:t>Tecnología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CF3C9" w14:textId="77777777" w:rsidR="002D58A4" w:rsidRDefault="00000000">
            <w:r>
              <w:rPr>
                <w:color w:val="222222"/>
                <w:sz w:val="20"/>
                <w:szCs w:val="20"/>
              </w:rPr>
              <w:t>Adquirir COTS + Config.</w:t>
            </w:r>
          </w:p>
        </w:tc>
        <w:tc>
          <w:tcPr>
            <w:tcW w:w="1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11E72" w14:textId="77777777" w:rsidR="002D58A4" w:rsidRDefault="00000000">
            <w:r>
              <w:rPr>
                <w:color w:val="222222"/>
                <w:sz w:val="20"/>
                <w:szCs w:val="20"/>
              </w:rPr>
              <w:t>En pruebas</w:t>
            </w:r>
          </w:p>
        </w:tc>
      </w:tr>
    </w:tbl>
    <w:p w14:paraId="5D6F50E4" w14:textId="77777777" w:rsidR="002D58A4" w:rsidRDefault="002D58A4"/>
    <w:p w14:paraId="127F15DE" w14:textId="77777777" w:rsidR="002D58A4" w:rsidRDefault="00000000">
      <w:bookmarkStart w:id="5007" w:name="_TOC_7"/>
      <w:pPr>
        <w:pStyle w:val="Titre1"/>
      </w:pPr>
      <w:r>
        <w:t>6. Solution Building Blocks por Dominio</w:t>
      </w:r>
      <w:bookmarkEnd w:id="5007"/>
    </w:p>
    <w:p w14:paraId="3076B3BA" w14:textId="77777777" w:rsidR="002D58A4" w:rsidRDefault="00000000">
      <w:bookmarkStart w:id="5008" w:name="_TOC_8"/>
      <w:pPr>
        <w:pStyle w:val="Titre2"/>
      </w:pPr>
      <w:r>
        <w:t>6.1 Dominio de Negocio</w:t>
      </w:r>
      <w:bookmarkEnd w:id="5008"/>
    </w:p>
    <w:p w14:paraId="54D9A463" w14:textId="77777777" w:rsidR="002D58A4" w:rsidRDefault="00000000">
      <w:pPr>
        <w:spacing w:after="120"/>
      </w:pPr>
      <w:r>
        <w:rPr>
          <w:color w:val="3A3A3A"/>
        </w:rPr>
        <w:t>Los SBB de Negocio son los sistemas y componentes que soportan directamente las capacidades del ciudadano y de los trámites: el portal de trámites (mesa de partes digital) y el motor de workflow/BPM que gestiona los expedientes.</w:t>
      </w:r>
    </w:p>
    <w:p w14:paraId="3C843E2F" w14:textId="77777777" w:rsidR="002D58A4" w:rsidRDefault="002D58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2000"/>
        <w:gridCol w:w="1400"/>
        <w:gridCol w:w="1200"/>
        <w:gridCol w:w="1560"/>
      </w:tblGrid>
      <w:tr w:rsidR="002D58A4" w14:paraId="092185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27135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 SBB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DD9D1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 — Negocio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9FF6A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ABB que Implementa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87333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Obtención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868BC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Work Package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6BBDA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2D58A4" w14:paraId="759FE9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C5008" w14:textId="77777777" w:rsidR="002D58A4" w:rsidRDefault="00000000">
            <w:r>
              <w:rPr>
                <w:color w:val="222222"/>
                <w:sz w:val="20"/>
                <w:szCs w:val="20"/>
              </w:rPr>
              <w:t>SBB-N-001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728CF" w14:textId="77777777" w:rsidR="002D58A4" w:rsidRDefault="00000000">
            <w:r>
              <w:rPr>
                <w:color w:val="222222"/>
                <w:sz w:val="20"/>
                <w:szCs w:val="20"/>
              </w:rPr>
              <w:t>Portal de Trámites y Mesa de Partes Digital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5683D" w14:textId="77777777" w:rsidR="002D58A4" w:rsidRDefault="00000000">
            <w:r>
              <w:rPr>
                <w:color w:val="222222"/>
                <w:sz w:val="20"/>
                <w:szCs w:val="20"/>
              </w:rPr>
              <w:t>ABB-N-001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CBA3D" w14:textId="77777777" w:rsidR="002D58A4" w:rsidRDefault="00000000">
            <w:r>
              <w:rPr>
                <w:color w:val="222222"/>
                <w:sz w:val="20"/>
                <w:szCs w:val="20"/>
              </w:rPr>
              <w:t>Configurar/Adaptar + a medida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173FA" w14:textId="77777777" w:rsidR="002D58A4" w:rsidRDefault="00000000">
            <w:r>
              <w:rPr>
                <w:color w:val="222222"/>
                <w:sz w:val="20"/>
                <w:szCs w:val="20"/>
              </w:rPr>
              <w:t>WP-01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B120B" w14:textId="77777777" w:rsidR="002D58A4" w:rsidRDefault="00000000">
            <w:r>
              <w:rPr>
                <w:color w:val="222222"/>
                <w:sz w:val="20"/>
                <w:szCs w:val="20"/>
              </w:rPr>
              <w:t>En desarrollo</w:t>
            </w:r>
          </w:p>
        </w:tc>
      </w:tr>
      <w:tr w:rsidR="002D58A4" w14:paraId="2D4A11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7DFC5" w14:textId="77777777" w:rsidR="002D58A4" w:rsidRDefault="00000000">
            <w:r>
              <w:rPr>
                <w:color w:val="222222"/>
                <w:sz w:val="20"/>
                <w:szCs w:val="20"/>
              </w:rPr>
              <w:t>SBB-N-002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03AD7" w14:textId="77777777" w:rsidR="002D58A4" w:rsidRDefault="00000000">
            <w:r>
              <w:rPr>
                <w:color w:val="222222"/>
                <w:sz w:val="20"/>
                <w:szCs w:val="20"/>
              </w:rPr>
              <w:t>Motor de Workflow/BPM (Bizagi) — Expedientes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E45BD" w14:textId="77777777" w:rsidR="002D58A4" w:rsidRDefault="00000000">
            <w:r>
              <w:rPr>
                <w:color w:val="222222"/>
                <w:sz w:val="20"/>
                <w:szCs w:val="20"/>
              </w:rPr>
              <w:t>ABB-N-002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6326A" w14:textId="77777777" w:rsidR="002D58A4" w:rsidRDefault="002D58A4">
            <w:r>
              <w:t>Adquirir COTS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8BC50" w14:textId="77777777" w:rsidR="002D58A4" w:rsidRDefault="002D58A4">
            <w:r>
              <w:t>WP-01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D1E8D" w14:textId="77777777" w:rsidR="002D58A4" w:rsidRDefault="002D58A4">
            <w:r>
              <w:t>En diseño</w:t>
            </w:r>
          </w:p>
        </w:tc>
      </w:tr>
    </w:tbl>
    <w:p w14:paraId="6E9233F8" w14:textId="77777777" w:rsidR="002D58A4" w:rsidRDefault="002D58A4"/>
    <w:p w14:paraId="79E09618" w14:textId="77777777" w:rsidR="002D58A4" w:rsidRDefault="00000000">
      <w:bookmarkStart w:id="5009" w:name="_TOC_9"/>
      <w:pPr>
        <w:pStyle w:val="Titre2"/>
      </w:pPr>
      <w:r>
        <w:t>6.2 Dominio de Datos</w:t>
      </w:r>
      <w:bookmarkEnd w:id="5009"/>
    </w:p>
    <w:p w14:paraId="37EB113A" w14:textId="77777777" w:rsidR="002D58A4" w:rsidRDefault="00000000">
      <w:pPr>
        <w:spacing w:after="120"/>
      </w:pPr>
      <w:r>
        <w:rPr>
          <w:color w:val="3A3A3A"/>
        </w:rPr>
        <w:t>Los SBB de Datos gobiernan y explotan el dato institucional: la plataforma MDM que consolida el dato maestro del ciudadano y del contribuyente, y el data warehouse con ETL y catálogo para analítica.</w:t>
      </w:r>
    </w:p>
    <w:p w14:paraId="5000B74F" w14:textId="77777777" w:rsidR="002D58A4" w:rsidRDefault="002D58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2000"/>
        <w:gridCol w:w="1400"/>
        <w:gridCol w:w="1200"/>
        <w:gridCol w:w="1560"/>
      </w:tblGrid>
      <w:tr w:rsidR="002D58A4" w14:paraId="0FC2C32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5385A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 SBB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FA8B0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 — Datos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75987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ABB que Implementa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277F8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Obtención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13C75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Work Package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94CC3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2D58A4" w14:paraId="79879B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4D794" w14:textId="77777777" w:rsidR="002D58A4" w:rsidRDefault="00000000">
            <w:r>
              <w:rPr>
                <w:color w:val="222222"/>
                <w:sz w:val="20"/>
                <w:szCs w:val="20"/>
              </w:rPr>
              <w:t>SBB-D-001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F15A4" w14:textId="77777777" w:rsidR="002D58A4" w:rsidRDefault="00000000">
            <w:r>
              <w:rPr>
                <w:color w:val="222222"/>
                <w:sz w:val="20"/>
                <w:szCs w:val="20"/>
              </w:rPr>
              <w:t>Plataforma MDM del Ciudadano y Contribuyente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E1C5A" w14:textId="77777777" w:rsidR="002D58A4" w:rsidRDefault="00000000">
            <w:r>
              <w:rPr>
                <w:color w:val="222222"/>
                <w:sz w:val="20"/>
                <w:szCs w:val="20"/>
              </w:rPr>
              <w:t>ABB-D-001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2987D" w14:textId="77777777" w:rsidR="002D58A4" w:rsidRDefault="00000000">
            <w:r>
              <w:rPr>
                <w:color w:val="222222"/>
                <w:sz w:val="20"/>
                <w:szCs w:val="20"/>
              </w:rPr>
              <w:t>Adquirir COTS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0CD8D" w14:textId="77777777" w:rsidR="002D58A4" w:rsidRDefault="00000000">
            <w:r>
              <w:rPr>
                <w:color w:val="222222"/>
                <w:sz w:val="20"/>
                <w:szCs w:val="20"/>
              </w:rPr>
              <w:t>WP-02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A6168" w14:textId="77777777" w:rsidR="002D58A4" w:rsidRDefault="002D58A4">
            <w:r>
              <w:t>En diseño</w:t>
            </w:r>
          </w:p>
        </w:tc>
      </w:tr>
      <w:tr w:rsidR="002D58A4" w14:paraId="39985F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C7EA9" w14:textId="77777777" w:rsidR="002D58A4" w:rsidRDefault="00000000">
            <w:r>
              <w:rPr>
                <w:color w:val="222222"/>
                <w:sz w:val="20"/>
                <w:szCs w:val="20"/>
              </w:rPr>
              <w:t>SBB-D-002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3FD6C" w14:textId="77777777" w:rsidR="002D58A4" w:rsidRDefault="00000000">
            <w:r>
              <w:rPr>
                <w:color w:val="222222"/>
                <w:sz w:val="20"/>
                <w:szCs w:val="20"/>
              </w:rPr>
              <w:t>Data Warehouse + ETL + Catálogo de Datos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E04E2" w14:textId="77777777" w:rsidR="002D58A4" w:rsidRDefault="00000000">
            <w:r>
              <w:rPr>
                <w:color w:val="222222"/>
                <w:sz w:val="20"/>
                <w:szCs w:val="20"/>
              </w:rPr>
              <w:t>ABB-D-002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E1443" w14:textId="77777777" w:rsidR="002D58A4" w:rsidRDefault="002D58A4">
            <w:r>
              <w:t>Configurar/Adaptar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C3717" w14:textId="77777777" w:rsidR="002D58A4" w:rsidRDefault="002D58A4">
            <w:r>
              <w:t>WP-02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A44A5" w14:textId="77777777" w:rsidR="002D58A4" w:rsidRDefault="002D58A4">
            <w:r>
              <w:t>Por iniciar</w:t>
            </w:r>
          </w:p>
        </w:tc>
      </w:tr>
    </w:tbl>
    <w:p w14:paraId="4E4D0AEF" w14:textId="77777777" w:rsidR="002D58A4" w:rsidRDefault="002D58A4"/>
    <w:p w14:paraId="7CA94910" w14:textId="77777777" w:rsidR="002D58A4" w:rsidRDefault="00000000">
      <w:bookmarkStart w:id="5010" w:name="_TOC_10"/>
      <w:pPr>
        <w:pStyle w:val="Titre2"/>
      </w:pPr>
      <w:r>
        <w:t>6.3 Dominio de Aplicaciones</w:t>
      </w:r>
      <w:bookmarkEnd w:id="5010"/>
    </w:p>
    <w:p w14:paraId="0564EDA4" w14:textId="77777777" w:rsidR="002D58A4" w:rsidRDefault="00000000">
      <w:pPr>
        <w:spacing w:after="120"/>
      </w:pPr>
      <w:r>
        <w:rPr>
          <w:color w:val="3A3A3A"/>
        </w:rPr>
        <w:t>Los SBB de Aplicaciones habilitan la interoperabilidad y la seguridad de las aplicaciones: el API Gateway con ESB y los conectores PIDE/RENIEC, y la plataforma de identidad y firma digital.</w:t>
      </w:r>
    </w:p>
    <w:p w14:paraId="0BFD65C0" w14:textId="77777777" w:rsidR="002D58A4" w:rsidRDefault="002D58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2000"/>
        <w:gridCol w:w="1400"/>
        <w:gridCol w:w="1200"/>
        <w:gridCol w:w="1560"/>
      </w:tblGrid>
      <w:tr w:rsidR="002D58A4" w14:paraId="1404B6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7B2D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540EF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 SBB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7B2D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8BD8E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 — Aplicaciones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7B2D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CDB48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ABB que Implementa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7B2D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54C2C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Obtención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7B2D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806DA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Work Package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7B2D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BD55A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2D58A4" w14:paraId="6ECA14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235DE" w14:textId="77777777" w:rsidR="002D58A4" w:rsidRDefault="00000000">
            <w:r>
              <w:rPr>
                <w:color w:val="222222"/>
                <w:sz w:val="20"/>
                <w:szCs w:val="20"/>
              </w:rPr>
              <w:t>SBB-A-001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3FA4" w14:textId="77777777" w:rsidR="002D58A4" w:rsidRDefault="00000000">
            <w:r>
              <w:rPr>
                <w:color w:val="222222"/>
                <w:sz w:val="20"/>
                <w:szCs w:val="20"/>
              </w:rPr>
              <w:t>API Gateway + ESB + conectores PIDE/RENIEC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B670B" w14:textId="77777777" w:rsidR="002D58A4" w:rsidRDefault="00000000">
            <w:r>
              <w:rPr>
                <w:color w:val="222222"/>
                <w:sz w:val="20"/>
                <w:szCs w:val="20"/>
              </w:rPr>
              <w:t>ABB-A-001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037D" w14:textId="77777777" w:rsidR="002D58A4" w:rsidRDefault="00000000">
            <w:r>
              <w:rPr>
                <w:color w:val="222222"/>
                <w:sz w:val="20"/>
                <w:szCs w:val="20"/>
              </w:rPr>
              <w:t>Open Source + Configurar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9ADE" w14:textId="77777777" w:rsidR="002D58A4" w:rsidRDefault="00000000">
            <w:r>
              <w:rPr>
                <w:color w:val="222222"/>
                <w:sz w:val="20"/>
                <w:szCs w:val="20"/>
              </w:rPr>
              <w:t>WP-01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102ED" w14:textId="77777777" w:rsidR="002D58A4" w:rsidRDefault="002D58A4">
            <w:r>
              <w:t>En desarrollo</w:t>
            </w:r>
          </w:p>
        </w:tc>
      </w:tr>
      <w:tr w:rsidR="002D58A4" w14:paraId="391621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0E9CF" w14:textId="77777777" w:rsidR="002D58A4" w:rsidRDefault="00000000">
            <w:r>
              <w:rPr>
                <w:color w:val="222222"/>
                <w:sz w:val="20"/>
                <w:szCs w:val="20"/>
              </w:rPr>
              <w:t>SBB-A-002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68157" w14:textId="77777777" w:rsidR="002D58A4" w:rsidRDefault="00000000">
            <w:r>
              <w:rPr>
                <w:color w:val="222222"/>
                <w:sz w:val="20"/>
                <w:szCs w:val="20"/>
              </w:rPr>
              <w:t>Identidad y Firma Digital (Keycloak SSO/MFA)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CC9F6" w14:textId="77777777" w:rsidR="002D58A4" w:rsidRDefault="00000000">
            <w:r>
              <w:rPr>
                <w:color w:val="222222"/>
                <w:sz w:val="20"/>
                <w:szCs w:val="20"/>
              </w:rPr>
              <w:t>ABB-A-002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CB6AA" w14:textId="77777777" w:rsidR="002D58A4" w:rsidRDefault="002D58A4">
            <w:r>
              <w:t>Open Source + Configurar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85880" w14:textId="77777777" w:rsidR="002D58A4" w:rsidRDefault="002D58A4">
            <w:r>
              <w:t>WP-01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7D794" w14:textId="77777777" w:rsidR="002D58A4" w:rsidRDefault="002D58A4">
            <w:r>
              <w:t>En desarrollo</w:t>
            </w:r>
          </w:p>
        </w:tc>
      </w:tr>
    </w:tbl>
    <w:p w14:paraId="009B0E6E" w14:textId="77777777" w:rsidR="002D58A4" w:rsidRDefault="002D58A4"/>
    <w:p w14:paraId="57853061" w14:textId="77777777" w:rsidR="002D58A4" w:rsidRDefault="00000000">
      <w:bookmarkStart w:id="5011" w:name="_TOC_11"/>
      <w:pPr>
        <w:pStyle w:val="Titre2"/>
      </w:pPr>
      <w:r>
        <w:t>6.4 Dominio de Tecnología</w:t>
      </w:r>
      <w:bookmarkEnd w:id="5011"/>
    </w:p>
    <w:p w14:paraId="2B9DEFB4" w14:textId="77777777" w:rsidR="002D58A4" w:rsidRDefault="00000000">
      <w:pPr>
        <w:spacing w:after="120"/>
      </w:pPr>
      <w:r>
        <w:rPr>
          <w:color w:val="3A3A3A"/>
        </w:rPr>
        <w:t>Los SBB de Tecnología constituyen la base de infraestructura: la nube de gobierno con Kubernetes para el cómputo y la contenedorización, y la plataforma de ciberseguridad (NGFW, SIEM y SOC).</w:t>
      </w:r>
    </w:p>
    <w:p w14:paraId="650191FF" w14:textId="77777777" w:rsidR="002D58A4" w:rsidRDefault="002D58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2000"/>
        <w:gridCol w:w="1400"/>
        <w:gridCol w:w="1200"/>
        <w:gridCol w:w="1560"/>
      </w:tblGrid>
      <w:tr w:rsidR="002D58A4" w14:paraId="0B56A4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ADA07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 SBB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AF1B8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 — Tecnología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7FC01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ABB que Implementa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B9C3D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Obtención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59CE3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Work Package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08A4D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2D58A4" w14:paraId="532B0F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EBA45" w14:textId="77777777" w:rsidR="002D58A4" w:rsidRDefault="00000000">
            <w:r>
              <w:rPr>
                <w:color w:val="222222"/>
                <w:sz w:val="20"/>
                <w:szCs w:val="20"/>
              </w:rPr>
              <w:t>SBB-T-001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C9EDE" w14:textId="77777777" w:rsidR="002D58A4" w:rsidRDefault="00000000">
            <w:r>
              <w:rPr>
                <w:color w:val="222222"/>
                <w:sz w:val="20"/>
                <w:szCs w:val="20"/>
              </w:rPr>
              <w:t>Nube de Gobierno + Kubernetes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76E29" w14:textId="77777777" w:rsidR="002D58A4" w:rsidRDefault="00000000">
            <w:r>
              <w:rPr>
                <w:color w:val="222222"/>
                <w:sz w:val="20"/>
                <w:szCs w:val="20"/>
              </w:rPr>
              <w:t>ABB-T-001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9E79F" w14:textId="77777777" w:rsidR="002D58A4" w:rsidRDefault="00000000">
            <w:r>
              <w:rPr>
                <w:color w:val="222222"/>
                <w:sz w:val="20"/>
                <w:szCs w:val="20"/>
              </w:rPr>
              <w:t>Configurar/Adaptar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7989A" w14:textId="77777777" w:rsidR="002D58A4" w:rsidRDefault="00000000">
            <w:r>
              <w:rPr>
                <w:color w:val="222222"/>
                <w:sz w:val="20"/>
                <w:szCs w:val="20"/>
              </w:rPr>
              <w:t>WP-03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1D9E" w14:textId="77777777" w:rsidR="002D58A4" w:rsidRDefault="002D58A4">
            <w:r>
              <w:t>En desarrollo</w:t>
            </w:r>
          </w:p>
        </w:tc>
      </w:tr>
      <w:tr w:rsidR="002D58A4" w14:paraId="179D47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9869C" w14:textId="77777777" w:rsidR="002D58A4" w:rsidRDefault="00000000">
            <w:r>
              <w:rPr>
                <w:color w:val="222222"/>
                <w:sz w:val="20"/>
                <w:szCs w:val="20"/>
              </w:rPr>
              <w:t>SBB-T-002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DDA6D" w14:textId="77777777" w:rsidR="002D58A4" w:rsidRDefault="00000000">
            <w:r>
              <w:rPr>
                <w:color w:val="222222"/>
                <w:sz w:val="20"/>
                <w:szCs w:val="20"/>
              </w:rPr>
              <w:t>Ciberseguridad (NGFW + SIEM + SOC)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15393" w14:textId="77777777" w:rsidR="002D58A4" w:rsidRDefault="00000000">
            <w:r>
              <w:rPr>
                <w:color w:val="222222"/>
                <w:sz w:val="20"/>
                <w:szCs w:val="20"/>
              </w:rPr>
              <w:t>ABB-T-002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00F4A" w14:textId="77777777" w:rsidR="002D58A4" w:rsidRDefault="002D58A4">
            <w:r>
              <w:t>Adquirir COTS + Configurar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7380A" w14:textId="77777777" w:rsidR="002D58A4" w:rsidRDefault="002D58A4">
            <w:r>
              <w:t>WP-03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DAD46" w14:textId="77777777" w:rsidR="002D58A4" w:rsidRDefault="002D58A4">
            <w:r>
              <w:t>En pruebas</w:t>
            </w:r>
          </w:p>
        </w:tc>
      </w:tr>
    </w:tbl>
    <w:p w14:paraId="22AC4B5A" w14:textId="77777777" w:rsidR="002D58A4" w:rsidRDefault="002D58A4"/>
    <w:p w14:paraId="46D386A0" w14:textId="77777777" w:rsidR="002D58A4" w:rsidRDefault="00000000">
      <w:bookmarkStart w:id="5012" w:name="_TOC_12"/>
      <w:pPr>
        <w:pStyle w:val="Titre1"/>
      </w:pPr>
      <w:r>
        <w:t>7. Fichas Individuales de Solution Building Blocks</w:t>
      </w:r>
      <w:bookmarkEnd w:id="5012"/>
    </w:p>
    <w:p w14:paraId="3BE0742E" w14:textId="77777777" w:rsidR="002D58A4" w:rsidRDefault="00000000">
      <w:pPr>
        <w:spacing w:after="120"/>
      </w:pPr>
      <w:r>
        <w:rPr>
          <w:color w:val="3A3A3A"/>
        </w:rPr>
        <w:t>Esta sección contiene la ficha técnica de un SBB representativo por dominio (SBB-N-001, SBB-D-001, SBB-A-001 y SBB-T-001). Los SBB restantes de cada dominio siguen la misma estructura de ficha y se desarrollarán con el mismo nivel de detalle al avanzar su diseño.</w:t>
      </w:r>
    </w:p>
    <w:p w14:paraId="2CD5CA33" w14:textId="77777777" w:rsidR="002D58A4" w:rsidRDefault="002D58A4"/>
    <w:p w14:paraId="20BAD6ED" w14:textId="77777777" w:rsidR="002D58A4" w:rsidRDefault="00000000">
      <w:bookmarkStart w:id="5013" w:name="_TOC_13"/>
      <w:pPr>
        <w:pStyle w:val="Titre2"/>
      </w:pPr>
      <w:r>
        <w:t>7.1 Ficha SBB-N-001 — Portal de Trámites y Mesa de Partes Digital</w:t>
      </w:r>
      <w:bookmarkEnd w:id="50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D58A4" w14:paraId="75ADFE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4181E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FICHA DE SOLUTION BUILDING BLOCK — Negocio</w:t>
            </w:r>
          </w:p>
        </w:tc>
      </w:tr>
      <w:tr w:rsidR="002D58A4" w14:paraId="22B785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793E4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Identificador (ID):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14D19" w14:textId="77777777" w:rsidR="002D58A4" w:rsidRDefault="00000000">
            <w:r>
              <w:rPr>
                <w:color w:val="222222"/>
                <w:sz w:val="20"/>
                <w:szCs w:val="20"/>
              </w:rPr>
              <w:t>SBB-N-001</w:t>
            </w:r>
          </w:p>
        </w:tc>
      </w:tr>
      <w:tr w:rsidR="002D58A4" w14:paraId="2317C3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B91BE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lastRenderedPageBreak/>
              <w:t>Nombre del SBB: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31B37" w14:textId="77777777" w:rsidR="002D58A4" w:rsidRDefault="00000000">
            <w:r>
              <w:rPr>
                <w:color w:val="222222"/>
                <w:sz w:val="20"/>
                <w:szCs w:val="20"/>
              </w:rPr>
              <w:t>Portal de Trámites y Mesa de Partes Digital</w:t>
            </w:r>
          </w:p>
        </w:tc>
      </w:tr>
      <w:tr w:rsidR="002D58A4" w14:paraId="418C2E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D947C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Producto / Sistema / Versión: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63CED" w14:textId="77777777" w:rsidR="002D58A4" w:rsidRDefault="00000000">
            <w:r>
              <w:rPr>
                <w:color w:val="222222"/>
                <w:sz w:val="20"/>
                <w:szCs w:val="20"/>
              </w:rPr>
              <w:t>Portal de servicios en línea sobre componentes de la PNGD / gob.pe (v1.0)</w:t>
            </w:r>
          </w:p>
        </w:tc>
      </w:tr>
      <w:tr w:rsidR="002D58A4" w14:paraId="45DDEA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8574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Fabricante / Proveedor: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88D34" w14:textId="77777777" w:rsidR="002D58A4" w:rsidRDefault="00000000">
            <w:r>
              <w:rPr>
                <w:color w:val="222222"/>
                <w:sz w:val="20"/>
                <w:szCs w:val="20"/>
              </w:rPr>
              <w:t>Desarrollo a medida sobre framework de código abierto + componentes de la Plataforma Nacional de Gobierno Digital</w:t>
            </w:r>
          </w:p>
        </w:tc>
      </w:tr>
      <w:tr w:rsidR="002D58A4" w14:paraId="3E8AEA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8CA9E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Dominio de Arquitectura: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2051C" w14:textId="77777777" w:rsidR="002D58A4" w:rsidRDefault="00000000">
            <w:r>
              <w:rPr>
                <w:color w:val="222222"/>
                <w:sz w:val="20"/>
                <w:szCs w:val="20"/>
              </w:rPr>
              <w:t>Negocio (capa de presentación) / Aplicaciones</w:t>
            </w:r>
          </w:p>
        </w:tc>
      </w:tr>
      <w:tr w:rsidR="002D58A4" w14:paraId="37E08A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E75F7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ABB que Implementa: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671D" w14:textId="77777777" w:rsidR="002D58A4" w:rsidRDefault="00000000">
            <w:r>
              <w:rPr>
                <w:color w:val="222222"/>
                <w:sz w:val="20"/>
                <w:szCs w:val="20"/>
              </w:rPr>
              <w:t>ABB-N-001 — Capacidad de Atención Digital al Ciudadano</w:t>
            </w:r>
          </w:p>
        </w:tc>
      </w:tr>
      <w:tr w:rsidR="002D58A4" w14:paraId="4BBA7A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C9EEA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Tipo de Obtención: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94575" w14:textId="77777777" w:rsidR="002D58A4" w:rsidRDefault="00000000">
            <w:r>
              <w:rPr>
                <w:color w:val="222222"/>
                <w:sz w:val="20"/>
                <w:szCs w:val="20"/>
              </w:rPr>
              <w:t>Configurar y adaptar + desarrollo a medida</w:t>
            </w:r>
          </w:p>
        </w:tc>
      </w:tr>
      <w:tr w:rsidR="002D58A4" w14:paraId="5896BE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D5CDF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Work Package Asignado: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0B904" w14:textId="77777777" w:rsidR="002D58A4" w:rsidRDefault="00000000">
            <w:r>
              <w:rPr>
                <w:color w:val="222222"/>
                <w:sz w:val="20"/>
                <w:szCs w:val="20"/>
              </w:rPr>
              <w:t>WP-01 — Servicios Digitales al Ciudadano y Plataforma de Interoperabilidad</w:t>
            </w:r>
          </w:p>
        </w:tc>
      </w:tr>
      <w:tr w:rsidR="002D58A4" w14:paraId="4A1E83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17032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Arquitectura de Transición: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A05D4" w14:textId="77777777" w:rsidR="002D58A4" w:rsidRDefault="00000000">
            <w:r>
              <w:rPr>
                <w:color w:val="222222"/>
                <w:sz w:val="20"/>
                <w:szCs w:val="20"/>
              </w:rPr>
              <w:t>AT-2 — Integración y Seguridad</w:t>
            </w:r>
          </w:p>
        </w:tc>
      </w:tr>
      <w:tr w:rsidR="002D58A4" w14:paraId="72F4D8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293D5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Estado de Implementación: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15BD" w14:textId="77777777" w:rsidR="002D58A4" w:rsidRDefault="00000000">
            <w:r>
              <w:rPr>
                <w:color w:val="222222"/>
                <w:sz w:val="20"/>
                <w:szCs w:val="20"/>
              </w:rPr>
              <w:t>En desarrollo</w:t>
            </w:r>
          </w:p>
        </w:tc>
      </w:tr>
      <w:tr w:rsidR="002D58A4" w14:paraId="28076D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E85A5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Responsable Técnico: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DBF1" w14:textId="77777777" w:rsidR="002D58A4" w:rsidRDefault="00000000">
            <w:r>
              <w:rPr>
                <w:color w:val="222222"/>
                <w:sz w:val="20"/>
                <w:szCs w:val="20"/>
              </w:rPr>
              <w:t>Garcia Retuerto Jholvis Juan</w:t>
            </w:r>
          </w:p>
        </w:tc>
      </w:tr>
      <w:tr w:rsidR="002D58A4" w14:paraId="301148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406CF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Fecha Estimada de Entrega: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5FB94" w14:textId="77777777" w:rsidR="002D58A4" w:rsidRDefault="00000000">
            <w:r>
              <w:rPr>
                <w:color w:val="222222"/>
                <w:sz w:val="20"/>
                <w:szCs w:val="20"/>
              </w:rPr>
              <w:t>Mes 14 del roadmap</w:t>
            </w:r>
          </w:p>
        </w:tc>
      </w:tr>
    </w:tbl>
    <w:p w14:paraId="2214CB47" w14:textId="77777777" w:rsidR="002D58A4" w:rsidRDefault="002D58A4"/>
    <w:p w14:paraId="12C72D6D" w14:textId="77777777" w:rsidR="002D58A4" w:rsidRDefault="00000000">
      <w:pPr>
        <w:spacing w:after="120"/>
      </w:pPr>
      <w:r>
        <w:rPr>
          <w:b/>
          <w:bCs/>
        </w:rPr>
        <w:t>Descripción y Justificación: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D58A4" w14:paraId="4F7261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5EC6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Descripción: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ECA44" w14:textId="77777777" w:rsidR="002D58A4" w:rsidRDefault="00000000">
            <w:r>
              <w:rPr>
                <w:color w:val="222222"/>
                <w:sz w:val="20"/>
                <w:szCs w:val="20"/>
              </w:rPr>
              <w:t>Portal web y móvil que constituye el punto único de acceso del ciudadano y de las empresas a los trámites municipales. Incorpora la mesa de partes digital, la bandeja de expedientes, el seguimiento en línea del estado del trámite y las notificaciones. Es la cara visible del trámite de Licencia de Funcionamiento 100 % digital.</w:t>
            </w:r>
          </w:p>
        </w:tc>
      </w:tr>
      <w:tr w:rsidR="002D58A4" w14:paraId="67D9D5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CF4CA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Justificación de Selección: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7D4C1" w14:textId="77777777" w:rsidR="002D58A4" w:rsidRDefault="00000000">
            <w:r>
              <w:rPr>
                <w:color w:val="222222"/>
                <w:sz w:val="20"/>
                <w:szCs w:val="20"/>
              </w:rPr>
              <w:t>Resuelve la fragmentación de canales y la presencialidad obligatoria del AS-IS. Reutiliza la identidad digital del Estado (gob.pe) y se alinea al D.L. 1412 y a la Guía de Gobierno Digital, evitando construir un portal propietario aislado.</w:t>
            </w:r>
          </w:p>
        </w:tc>
      </w:tr>
      <w:tr w:rsidR="002D58A4" w14:paraId="5607CB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93EA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Alternativas Evaluadas: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B4D0D" w14:textId="77777777" w:rsidR="002D58A4" w:rsidRDefault="00000000">
            <w:r>
              <w:rPr>
                <w:color w:val="222222"/>
                <w:sz w:val="20"/>
                <w:szCs w:val="20"/>
              </w:rPr>
              <w:t>(1) Digitalizar formularios en PDF sobre el portal actual — descartado por no eliminar la presencialidad. (2) Suite CRM propietaria — descartada por costo de licenciamiento y menor interoperabilidad con la PNGD.</w:t>
            </w:r>
          </w:p>
        </w:tc>
      </w:tr>
      <w:tr w:rsidR="002D58A4" w14:paraId="3E1A98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18C41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Capacidad de Negocio Soportada: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E4FDD" w14:textId="77777777" w:rsidR="002D58A4" w:rsidRDefault="00000000">
            <w:r>
              <w:rPr>
                <w:color w:val="222222"/>
                <w:sz w:val="20"/>
                <w:szCs w:val="20"/>
              </w:rPr>
              <w:t>Atención al Ciudadano; Gestión de Trámites y Licencias.</w:t>
            </w:r>
          </w:p>
        </w:tc>
      </w:tr>
      <w:tr w:rsidR="002D58A4" w14:paraId="2EA4A0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F5CE4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Brecha(s) que Cierra: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B4C8E" w14:textId="77777777" w:rsidR="002D58A4" w:rsidRDefault="00000000">
            <w:r>
              <w:rPr>
                <w:color w:val="222222"/>
                <w:sz w:val="20"/>
                <w:szCs w:val="20"/>
              </w:rPr>
              <w:t>Ausencia de canal digital de extremo a extremo; falta de trazabilidad para el ciudadano; múltiples ventanillas presenciales.</w:t>
            </w:r>
          </w:p>
        </w:tc>
      </w:tr>
      <w:tr w:rsidR="002D58A4" w14:paraId="26AA97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FE2D5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Restricciones de Implementación: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E0536" w14:textId="77777777" w:rsidR="002D58A4" w:rsidRDefault="00000000">
            <w:r>
              <w:rPr>
                <w:color w:val="222222"/>
                <w:sz w:val="20"/>
                <w:szCs w:val="20"/>
              </w:rPr>
              <w:t>Debe cumplir accesibilidad WCAG 2.1 AA y la identidad visual del Estado; integración obligatoria con el SSO institucional (SBB-A-002).</w:t>
            </w:r>
          </w:p>
        </w:tc>
      </w:tr>
      <w:tr w:rsidR="002D58A4" w14:paraId="635A3B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69E26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Dependencias: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E0247" w14:textId="77777777" w:rsidR="002D58A4" w:rsidRDefault="00000000">
            <w:r>
              <w:rPr>
                <w:color w:val="222222"/>
                <w:sz w:val="20"/>
                <w:szCs w:val="20"/>
              </w:rPr>
              <w:t>SBB-A-001 (API Gateway) para consumir servicios; SBB-A-002 (identidad y firma); SBB-N-002 (motor BPM) para orquestar el expediente.</w:t>
            </w:r>
          </w:p>
        </w:tc>
      </w:tr>
      <w:tr w:rsidR="002D58A4" w14:paraId="74370D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BCC06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Supuestos: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ED2BB" w14:textId="77777777" w:rsidR="002D58A4" w:rsidRDefault="00000000">
            <w:r>
              <w:rPr>
                <w:color w:val="222222"/>
                <w:sz w:val="20"/>
                <w:szCs w:val="20"/>
              </w:rPr>
              <w:t>Disponibilidad de los servicios de PIDE/RENIEC; conectividad del ciudadano; adopción del canal digital.</w:t>
            </w:r>
          </w:p>
        </w:tc>
      </w:tr>
    </w:tbl>
    <w:p w14:paraId="7F0EB35B" w14:textId="77777777" w:rsidR="002D58A4" w:rsidRDefault="002D58A4"/>
    <w:p w14:paraId="720396A1" w14:textId="77777777" w:rsidR="002D58A4" w:rsidRDefault="00000000">
      <w:pPr>
        <w:spacing w:after="120"/>
      </w:pPr>
      <w:r>
        <w:rPr>
          <w:b/>
          <w:bCs/>
        </w:rPr>
        <w:t>Conformidad con los Requisitos del ABB que Implementa: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2400"/>
        <w:gridCol w:w="2560"/>
      </w:tblGrid>
      <w:tr w:rsidR="002D58A4" w14:paraId="499877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67FF9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 Requisito ABB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83313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del Requisito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C1B8B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Cobertura por este SBB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993D1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Evidencia / Mecanismo de Verificación</w:t>
            </w:r>
          </w:p>
        </w:tc>
      </w:tr>
      <w:tr w:rsidR="002D58A4" w14:paraId="6BE200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16A77" w14:textId="77777777" w:rsidR="002D58A4" w:rsidRDefault="00000000">
            <w:r>
              <w:rPr>
                <w:color w:val="222222"/>
                <w:sz w:val="20"/>
                <w:szCs w:val="20"/>
              </w:rPr>
              <w:t>ABB-N-001-R1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4501" w14:textId="77777777" w:rsidR="002D58A4" w:rsidRDefault="00000000">
            <w:r>
              <w:rPr>
                <w:color w:val="222222"/>
                <w:sz w:val="20"/>
                <w:szCs w:val="20"/>
              </w:rPr>
              <w:t>El ciudadano inicia y presenta trámites en línea sin acudir presencialmente.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9EEE2" w14:textId="77777777" w:rsidR="002D58A4" w:rsidRDefault="00000000">
            <w:r>
              <w:rPr>
                <w:b/>
                <w:color w:val="1E7A4D"/>
                <w:sz w:val="20"/>
                <w:szCs w:val="20"/>
              </w:rPr>
              <w:t>Cubierto totalmente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E44CC" w14:textId="77777777" w:rsidR="002D58A4" w:rsidRDefault="00000000">
            <w:r>
              <w:rPr>
                <w:color w:val="222222"/>
                <w:sz w:val="20"/>
                <w:szCs w:val="20"/>
              </w:rPr>
              <w:t>Mesa de partes digital y formularios en línea probados en UAT</w:t>
            </w:r>
          </w:p>
        </w:tc>
      </w:tr>
      <w:tr w:rsidR="002D58A4" w14:paraId="17BFE4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4B4BF" w14:textId="77777777" w:rsidR="002D58A4" w:rsidRDefault="00000000">
            <w:r>
              <w:rPr>
                <w:color w:val="222222"/>
                <w:sz w:val="20"/>
                <w:szCs w:val="20"/>
              </w:rPr>
              <w:t>ABB-N-001-R2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6F74D" w14:textId="77777777" w:rsidR="002D58A4" w:rsidRDefault="00000000">
            <w:r>
              <w:rPr>
                <w:color w:val="222222"/>
                <w:sz w:val="20"/>
                <w:szCs w:val="20"/>
              </w:rPr>
              <w:t>El ciudadano consulta el estado de su expediente en tiempo real.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A1EBC" w14:textId="77777777" w:rsidR="002D58A4" w:rsidRDefault="00000000">
            <w:r>
              <w:rPr>
                <w:b/>
                <w:color w:val="1E7A4D"/>
                <w:sz w:val="20"/>
                <w:szCs w:val="20"/>
              </w:rPr>
              <w:t>Cubierto totalmente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A035E" w14:textId="77777777" w:rsidR="002D58A4" w:rsidRDefault="00000000">
            <w:r>
              <w:rPr>
                <w:color w:val="222222"/>
                <w:sz w:val="20"/>
                <w:szCs w:val="20"/>
              </w:rPr>
              <w:t>Bandeja de seguimiento integrada al motor BPM</w:t>
            </w:r>
          </w:p>
        </w:tc>
      </w:tr>
      <w:tr w:rsidR="002D58A4" w14:paraId="33AD7A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8E555" w14:textId="77777777" w:rsidR="002D58A4" w:rsidRDefault="00000000">
            <w:r>
              <w:rPr>
                <w:color w:val="222222"/>
                <w:sz w:val="20"/>
                <w:szCs w:val="20"/>
              </w:rPr>
              <w:t>ABB-N-001-R3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B908" w14:textId="77777777" w:rsidR="002D58A4" w:rsidRDefault="00000000">
            <w:r>
              <w:rPr>
                <w:color w:val="222222"/>
                <w:sz w:val="20"/>
                <w:szCs w:val="20"/>
              </w:rPr>
              <w:t>Autenticación con la identidad digital del Estado.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148DC" w14:textId="77777777" w:rsidR="002D58A4" w:rsidRDefault="00000000">
            <w:r>
              <w:rPr>
                <w:b/>
                <w:color w:val="1E7A4D"/>
                <w:sz w:val="20"/>
                <w:szCs w:val="20"/>
              </w:rPr>
              <w:t>Cubierto totalmente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521C5" w14:textId="77777777" w:rsidR="002D58A4" w:rsidRDefault="00000000">
            <w:r>
              <w:rPr>
                <w:color w:val="222222"/>
                <w:sz w:val="20"/>
                <w:szCs w:val="20"/>
              </w:rPr>
              <w:t>Integración SSO con SBB-A-002 (Keycloak)</w:t>
            </w:r>
          </w:p>
        </w:tc>
      </w:tr>
      <w:tr w:rsidR="002D58A4" w14:paraId="6BFBF1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25F77" w14:textId="77777777" w:rsidR="002D58A4" w:rsidRDefault="00000000">
            <w:r>
              <w:rPr>
                <w:color w:val="222222"/>
                <w:sz w:val="20"/>
                <w:szCs w:val="20"/>
              </w:rPr>
              <w:t>ABB-N-001-R4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52A95" w14:textId="77777777" w:rsidR="002D58A4" w:rsidRDefault="00000000">
            <w:r>
              <w:rPr>
                <w:color w:val="222222"/>
                <w:sz w:val="20"/>
                <w:szCs w:val="20"/>
              </w:rPr>
              <w:t>Accesibilidad para todos los ciudadanos.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F3B26" w14:textId="77777777" w:rsidR="002D58A4" w:rsidRDefault="00000000">
            <w:r>
              <w:rPr>
                <w:b/>
                <w:color w:val="B8860B"/>
                <w:sz w:val="20"/>
                <w:szCs w:val="20"/>
              </w:rPr>
              <w:t>Cubierto parcialmente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C9F0" w14:textId="77777777" w:rsidR="002D58A4" w:rsidRDefault="00000000">
            <w:r>
              <w:rPr>
                <w:color w:val="222222"/>
                <w:sz w:val="20"/>
                <w:szCs w:val="20"/>
              </w:rPr>
              <w:t>WCAG 2.1 AA alcanzado; 3 criterios AAA con dispensa EXC-001</w:t>
            </w:r>
          </w:p>
        </w:tc>
      </w:tr>
      <w:tr w:rsidR="002D58A4" w14:paraId="5DC485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5AE1" w14:textId="77777777" w:rsidR="002D58A4" w:rsidRDefault="00000000">
            <w:r>
              <w:rPr>
                <w:color w:val="222222"/>
                <w:sz w:val="20"/>
                <w:szCs w:val="20"/>
              </w:rPr>
              <w:t>ABB-N-001-R5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4C45" w14:textId="77777777" w:rsidR="002D58A4" w:rsidRDefault="00000000">
            <w:r>
              <w:rPr>
                <w:color w:val="222222"/>
                <w:sz w:val="20"/>
                <w:szCs w:val="20"/>
              </w:rPr>
              <w:t>Notificaciones al ciudadano en los hitos del trámite.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4C76F" w14:textId="77777777" w:rsidR="002D58A4" w:rsidRDefault="00000000">
            <w:r>
              <w:rPr>
                <w:b/>
                <w:color w:val="B8860B"/>
                <w:sz w:val="20"/>
                <w:szCs w:val="20"/>
              </w:rPr>
              <w:t>Cubierto parcialmente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3DB64" w14:textId="77777777" w:rsidR="002D58A4" w:rsidRDefault="00000000">
            <w:r>
              <w:rPr>
                <w:color w:val="222222"/>
                <w:sz w:val="20"/>
                <w:szCs w:val="20"/>
              </w:rPr>
              <w:t>Notificaciones activas; 2 transiciones pendientes (H-001)</w:t>
            </w:r>
          </w:p>
        </w:tc>
      </w:tr>
      <w:tr w:rsidR="002D58A4" w14:paraId="467845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F9D54" w14:textId="77777777" w:rsidR="002D58A4" w:rsidRDefault="00000000">
            <w:r>
              <w:rPr>
                <w:color w:val="222222"/>
                <w:sz w:val="20"/>
                <w:szCs w:val="20"/>
              </w:rPr>
              <w:t>ABB-N-001-R6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3862B" w14:textId="77777777" w:rsidR="002D58A4" w:rsidRDefault="00000000">
            <w:r>
              <w:rPr>
                <w:color w:val="222222"/>
                <w:sz w:val="20"/>
                <w:szCs w:val="20"/>
              </w:rPr>
              <w:t>Canal responsive web y móvil.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EF39D" w14:textId="77777777" w:rsidR="002D58A4" w:rsidRDefault="00000000">
            <w:r>
              <w:rPr>
                <w:b/>
                <w:color w:val="1E7A4D"/>
                <w:sz w:val="20"/>
                <w:szCs w:val="20"/>
              </w:rPr>
              <w:t>Cubierto totalmente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4BFA0" w14:textId="77777777" w:rsidR="002D58A4" w:rsidRDefault="00000000">
            <w:r>
              <w:rPr>
                <w:color w:val="222222"/>
                <w:sz w:val="20"/>
                <w:szCs w:val="20"/>
              </w:rPr>
              <w:t>Diseño responsive validado en dispositivos</w:t>
            </w:r>
          </w:p>
        </w:tc>
      </w:tr>
    </w:tbl>
    <w:p w14:paraId="0EFDDB2B" w14:textId="77777777" w:rsidR="002D58A4" w:rsidRDefault="002D58A4"/>
    <w:p w14:paraId="3BCDB320" w14:textId="77777777" w:rsidR="002D58A4" w:rsidRDefault="00000000">
      <w:pPr>
        <w:spacing w:after="120"/>
      </w:pPr>
      <w:r>
        <w:rPr>
          <w:b/>
          <w:bCs/>
        </w:rPr>
        <w:t>Especificaciones Técnicas: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D58A4" w14:paraId="27A035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966F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Arquitectura Interna / Patrón: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108EC" w14:textId="77777777" w:rsidR="002D58A4" w:rsidRDefault="00000000">
            <w:r>
              <w:rPr>
                <w:color w:val="222222"/>
                <w:sz w:val="20"/>
                <w:szCs w:val="20"/>
              </w:rPr>
              <w:t>Aplicación web SPA + Backend for Frontend (BFF); arquitectura por capas desacoplada del BPM.</w:t>
            </w:r>
          </w:p>
        </w:tc>
      </w:tr>
      <w:tr w:rsidR="002D58A4" w14:paraId="622D2C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F7650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Lenguaje / Tecnología: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AA65D" w14:textId="77777777" w:rsidR="002D58A4" w:rsidRDefault="00000000">
            <w:r>
              <w:rPr>
                <w:color w:val="222222"/>
                <w:sz w:val="20"/>
                <w:szCs w:val="20"/>
              </w:rPr>
              <w:t>Frontend React/Angular; BFF en Node.js/Java; contenedores Docker.</w:t>
            </w:r>
          </w:p>
        </w:tc>
      </w:tr>
      <w:tr w:rsidR="002D58A4" w14:paraId="1327BA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7E274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Plataforma de Despliegue: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74C8" w14:textId="77777777" w:rsidR="002D58A4" w:rsidRDefault="00000000">
            <w:r>
              <w:rPr>
                <w:color w:val="222222"/>
                <w:sz w:val="20"/>
                <w:szCs w:val="20"/>
              </w:rPr>
              <w:t>Nube de gobierno sobre Kubernetes (SBB-T-001).</w:t>
            </w:r>
          </w:p>
        </w:tc>
      </w:tr>
      <w:tr w:rsidR="002D58A4" w14:paraId="4DA51E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81EC0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Interfaces Expuestas: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0A41F" w14:textId="77777777" w:rsidR="002D58A4" w:rsidRDefault="00000000">
            <w:r>
              <w:rPr>
                <w:color w:val="222222"/>
                <w:sz w:val="20"/>
                <w:szCs w:val="20"/>
              </w:rPr>
              <w:t>UI web/móvil; API del BFF hacia el navegador.</w:t>
            </w:r>
          </w:p>
        </w:tc>
      </w:tr>
      <w:tr w:rsidR="002D58A4" w14:paraId="50DA6B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0C9AF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Interfaces Consumidas: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61902" w14:textId="77777777" w:rsidR="002D58A4" w:rsidRDefault="00000000">
            <w:r>
              <w:rPr>
                <w:color w:val="222222"/>
                <w:sz w:val="20"/>
                <w:szCs w:val="20"/>
              </w:rPr>
              <w:t>API Gateway (SBB-A-001), identidad/firma (SBB-A-002), motor BPM (SBB-N-002).</w:t>
            </w:r>
          </w:p>
        </w:tc>
      </w:tr>
      <w:tr w:rsidR="002D58A4" w14:paraId="585471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D4960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Protocolo de Integración: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4C709" w14:textId="77777777" w:rsidR="002D58A4" w:rsidRDefault="00000000">
            <w:r>
              <w:rPr>
                <w:color w:val="222222"/>
                <w:sz w:val="20"/>
                <w:szCs w:val="20"/>
              </w:rPr>
              <w:t>HTTPS/REST/JSON; OpenAPI 3.0.</w:t>
            </w:r>
          </w:p>
        </w:tc>
      </w:tr>
      <w:tr w:rsidR="002D58A4" w14:paraId="3D22D1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51ECC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Modelo de Datos / Esquema: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3A92" w14:textId="77777777" w:rsidR="002D58A4" w:rsidRDefault="00000000">
            <w:r>
              <w:rPr>
                <w:color w:val="222222"/>
                <w:sz w:val="20"/>
                <w:szCs w:val="20"/>
              </w:rPr>
              <w:t>Datos de sesión y de expediente en tránsito; sin persistencia de datos maestros (consume MDM).</w:t>
            </w:r>
          </w:p>
        </w:tc>
      </w:tr>
      <w:tr w:rsidR="002D58A4" w14:paraId="408153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43DED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Mecanismo de Autenticación: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8ADD3" w14:textId="77777777" w:rsidR="002D58A4" w:rsidRDefault="00000000">
            <w:r>
              <w:rPr>
                <w:color w:val="222222"/>
                <w:sz w:val="20"/>
                <w:szCs w:val="20"/>
              </w:rPr>
              <w:t>SSO OpenID Connect / OAuth 2.0 con MFA (Keycloak).</w:t>
            </w:r>
          </w:p>
        </w:tc>
      </w:tr>
      <w:tr w:rsidR="002D58A4" w14:paraId="1CC249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C1C4F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Mecanismo de Autorización: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6CB4F" w14:textId="77777777" w:rsidR="002D58A4" w:rsidRDefault="00000000">
            <w:r>
              <w:rPr>
                <w:color w:val="222222"/>
                <w:sz w:val="20"/>
                <w:szCs w:val="20"/>
              </w:rPr>
              <w:t>RBAC por perfil (ciudadano, mesa de partes, evaluador, gerente).</w:t>
            </w:r>
          </w:p>
        </w:tc>
      </w:tr>
      <w:tr w:rsidR="002D58A4" w14:paraId="2DE049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C745F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Estrategia de Cifrado: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95A0B" w14:textId="77777777" w:rsidR="002D58A4" w:rsidRDefault="00000000">
            <w:r>
              <w:rPr>
                <w:color w:val="222222"/>
                <w:sz w:val="20"/>
                <w:szCs w:val="20"/>
              </w:rPr>
              <w:t>TLS 1.3 en tránsito; secretos en bóveda; datos sensibles cifrados en reposo.</w:t>
            </w:r>
          </w:p>
        </w:tc>
      </w:tr>
      <w:tr w:rsidR="002D58A4" w14:paraId="04F16F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6C75E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Logging / Observabilidad: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B1500" w14:textId="77777777" w:rsidR="002D58A4" w:rsidRDefault="00000000">
            <w:r>
              <w:rPr>
                <w:color w:val="222222"/>
                <w:sz w:val="20"/>
                <w:szCs w:val="20"/>
              </w:rPr>
              <w:t>Logs centralizados (ELK); métricas y trazas (Prometheus/Grafana) vía SBB-T-001.</w:t>
            </w:r>
          </w:p>
        </w:tc>
      </w:tr>
      <w:tr w:rsidR="002D58A4" w14:paraId="6790BA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1EFF4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Estrategia de Alta Disponibilidad: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F33BE" w14:textId="77777777" w:rsidR="002D58A4" w:rsidRDefault="00000000">
            <w:r>
              <w:rPr>
                <w:color w:val="222222"/>
                <w:sz w:val="20"/>
                <w:szCs w:val="20"/>
              </w:rPr>
              <w:t>Múltiples réplicas con balanceo; auto-escalado en Kubernetes.</w:t>
            </w:r>
          </w:p>
        </w:tc>
      </w:tr>
      <w:tr w:rsidR="002D58A4" w14:paraId="00449F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2DBAA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Estrategia de Backup / Recuperación: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1CCA5" w14:textId="77777777" w:rsidR="002D58A4" w:rsidRDefault="00000000">
            <w:r>
              <w:rPr>
                <w:color w:val="222222"/>
                <w:sz w:val="20"/>
                <w:szCs w:val="20"/>
              </w:rPr>
              <w:t>Configuración e imágenes versionadas; RPO ≤ 4 h, RTO ≤ 8 h.</w:t>
            </w:r>
          </w:p>
        </w:tc>
      </w:tr>
      <w:tr w:rsidR="002D58A4" w14:paraId="66836B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A3A09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lastRenderedPageBreak/>
              <w:t>Ambientes de Despliegue: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1652E" w14:textId="77777777" w:rsidR="002D58A4" w:rsidRDefault="00000000">
            <w:r>
              <w:rPr>
                <w:color w:val="222222"/>
                <w:sz w:val="20"/>
                <w:szCs w:val="20"/>
              </w:rPr>
              <w:t>Desarrollo, Pruebas/UAT, Producción.</w:t>
            </w:r>
          </w:p>
        </w:tc>
      </w:tr>
    </w:tbl>
    <w:p w14:paraId="5ACE6C3B" w14:textId="77777777" w:rsidR="002D58A4" w:rsidRDefault="002D58A4"/>
    <w:p w14:paraId="3C1AF6F0" w14:textId="77777777" w:rsidR="002D58A4" w:rsidRDefault="00000000">
      <w:pPr>
        <w:spacing w:after="120"/>
      </w:pPr>
      <w:r>
        <w:rPr>
          <w:b/>
          <w:bCs/>
        </w:rPr>
        <w:t>Interfaces y Relaciones con Otros SBBs: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800"/>
        <w:gridCol w:w="2000"/>
        <w:gridCol w:w="2160"/>
      </w:tblGrid>
      <w:tr w:rsidR="002D58A4" w14:paraId="04A888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0376A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SBB / Sistema Relacionado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AE2BB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Relación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8F847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Protocolo / Estándar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97530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de la Interacción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19186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 de Integración</w:t>
            </w:r>
          </w:p>
        </w:tc>
      </w:tr>
      <w:tr w:rsidR="002D58A4" w14:paraId="4D13E0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60FF7" w14:textId="77777777" w:rsidR="002D58A4" w:rsidRDefault="00000000">
            <w:r>
              <w:rPr>
                <w:color w:val="222222"/>
                <w:sz w:val="20"/>
                <w:szCs w:val="20"/>
              </w:rPr>
              <w:t>SBB-A-001 (API Gateway)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F5F2E" w14:textId="77777777" w:rsidR="002D58A4" w:rsidRDefault="00000000">
            <w:r>
              <w:rPr>
                <w:color w:val="222222"/>
                <w:sz w:val="20"/>
                <w:szCs w:val="20"/>
              </w:rPr>
              <w:t>Consume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3497E" w14:textId="77777777" w:rsidR="002D58A4" w:rsidRDefault="00000000">
            <w:r>
              <w:rPr>
                <w:color w:val="222222"/>
                <w:sz w:val="20"/>
                <w:szCs w:val="20"/>
              </w:rPr>
              <w:t>REST/JSON, OAuth2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7422F" w14:textId="77777777" w:rsidR="002D58A4" w:rsidRDefault="00000000">
            <w:r>
              <w:rPr>
                <w:color w:val="222222"/>
                <w:sz w:val="20"/>
                <w:szCs w:val="20"/>
              </w:rPr>
              <w:t>El portal invoca los servicios de negocio e integración a través del gateway.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2F5FD" w14:textId="77777777" w:rsidR="002D58A4" w:rsidRDefault="00000000">
            <w:r>
              <w:rPr>
                <w:color w:val="222222"/>
                <w:sz w:val="20"/>
                <w:szCs w:val="20"/>
              </w:rPr>
              <w:t>Implementado</w:t>
            </w:r>
          </w:p>
        </w:tc>
      </w:tr>
      <w:tr w:rsidR="002D58A4" w14:paraId="45C2B8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5BAEE" w14:textId="77777777" w:rsidR="002D58A4" w:rsidRDefault="00000000">
            <w:r>
              <w:rPr>
                <w:color w:val="222222"/>
                <w:sz w:val="20"/>
                <w:szCs w:val="20"/>
              </w:rPr>
              <w:t>SBB-A-002 (Identidad y Firma)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0E4A0" w14:textId="77777777" w:rsidR="002D58A4" w:rsidRDefault="002D58A4">
            <w:r>
              <w:t>Consume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F8F63" w14:textId="77777777" w:rsidR="002D58A4" w:rsidRDefault="002D58A4">
            <w:r>
              <w:t>OIDC/OAuth2, firma del Estado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CAAD3" w14:textId="77777777" w:rsidR="002D58A4" w:rsidRDefault="002D58A4">
            <w:r>
              <w:t>Autenticación SSO/MFA y firma digital de solicitudes.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21CAB" w14:textId="77777777" w:rsidR="002D58A4" w:rsidRDefault="002D58A4">
            <w:r>
              <w:t>Implementado</w:t>
            </w:r>
          </w:p>
        </w:tc>
      </w:tr>
      <w:tr w:rsidR="002D58A4" w14:paraId="75436E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CDF51" w14:textId="77777777" w:rsidR="002D58A4" w:rsidRDefault="00000000">
            <w:r>
              <w:rPr>
                <w:color w:val="222222"/>
                <w:sz w:val="20"/>
                <w:szCs w:val="20"/>
              </w:rPr>
              <w:t>SBB-N-002 (Motor BPM)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01F5C" w14:textId="77777777" w:rsidR="002D58A4" w:rsidRDefault="002D58A4">
            <w:r>
              <w:t>Consume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FECB4" w14:textId="77777777" w:rsidR="002D58A4" w:rsidRDefault="002D58A4">
            <w:r>
              <w:t>REST / eventos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89EF7" w14:textId="77777777" w:rsidR="002D58A4" w:rsidRDefault="002D58A4">
            <w:r>
              <w:t>Inicia y consulta el expediente y sus transiciones de estado.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740F3" w14:textId="77777777" w:rsidR="002D58A4" w:rsidRDefault="002D58A4">
            <w:r>
              <w:t>En integración</w:t>
            </w:r>
          </w:p>
        </w:tc>
      </w:tr>
    </w:tbl>
    <w:p w14:paraId="36E8EA56" w14:textId="77777777" w:rsidR="002D58A4" w:rsidRDefault="002D58A4"/>
    <w:p w14:paraId="2072A682" w14:textId="77777777" w:rsidR="002D58A4" w:rsidRDefault="00000000">
      <w:pPr>
        <w:spacing w:after="120"/>
      </w:pPr>
      <w:r>
        <w:rPr>
          <w:b/>
          <w:bCs/>
        </w:rPr>
        <w:t>Criterios de Aceptación: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7"/>
        <w:gridCol w:w="2782"/>
        <w:gridCol w:w="1990"/>
        <w:gridCol w:w="1252"/>
        <w:gridCol w:w="1749"/>
      </w:tblGrid>
      <w:tr w:rsidR="002D58A4" w14:paraId="619B8E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A84B8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 Criterio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2693A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del Criterio de Aceptación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B9C80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 de Verificación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FD0D0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A8E23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Evidencia</w:t>
            </w:r>
          </w:p>
        </w:tc>
      </w:tr>
      <w:tr w:rsidR="002D58A4" w14:paraId="3918B2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BC65A" w14:textId="77777777" w:rsidR="002D58A4" w:rsidRDefault="00000000">
            <w:r>
              <w:rPr>
                <w:color w:val="222222"/>
                <w:sz w:val="20"/>
                <w:szCs w:val="20"/>
              </w:rPr>
              <w:t>CA-N1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53AF1" w14:textId="77777777" w:rsidR="002D58A4" w:rsidRDefault="00000000">
            <w:r>
              <w:rPr>
                <w:color w:val="222222"/>
                <w:sz w:val="20"/>
                <w:szCs w:val="20"/>
              </w:rPr>
              <w:t>El trámite de Licencia de Funcionamiento se completa 100 % en línea.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31DFE" w14:textId="77777777" w:rsidR="002D58A4" w:rsidRDefault="00000000">
            <w:r>
              <w:rPr>
                <w:color w:val="222222"/>
                <w:sz w:val="20"/>
                <w:szCs w:val="20"/>
              </w:rPr>
              <w:t>Ruiz Luna Dair Aldrin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28F6F" w14:textId="77777777" w:rsidR="002D58A4" w:rsidRDefault="00000000">
            <w:r>
              <w:rPr>
                <w:b/>
                <w:color w:val="1E7A4D"/>
                <w:sz w:val="20"/>
                <w:szCs w:val="20"/>
              </w:rPr>
              <w:t>[X] Cumplido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58052" w14:textId="77777777" w:rsidR="002D58A4" w:rsidRDefault="00000000">
            <w:r>
              <w:rPr>
                <w:color w:val="222222"/>
                <w:sz w:val="20"/>
                <w:szCs w:val="20"/>
              </w:rPr>
              <w:t>Demo UAT extremo a extremo</w:t>
            </w:r>
          </w:p>
        </w:tc>
      </w:tr>
      <w:tr w:rsidR="002D58A4" w14:paraId="522869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D8FD1" w14:textId="77777777" w:rsidR="002D58A4" w:rsidRDefault="00000000">
            <w:r>
              <w:rPr>
                <w:color w:val="222222"/>
                <w:sz w:val="20"/>
                <w:szCs w:val="20"/>
              </w:rPr>
              <w:t>CA-N2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2F5DC" w14:textId="77777777" w:rsidR="002D58A4" w:rsidRDefault="00000000">
            <w:r>
              <w:rPr>
                <w:color w:val="222222"/>
                <w:sz w:val="20"/>
                <w:szCs w:val="20"/>
              </w:rPr>
              <w:t>P95 de tiempo de respuesta ≤ 2 s con 500 trámites concurrentes.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E9D7D" w14:textId="77777777" w:rsidR="002D58A4" w:rsidRDefault="002D58A4">
            <w:r>
              <w:t>Ramos Lopez Denilson David Giovanni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C9078" w14:textId="77777777" w:rsidR="002D58A4" w:rsidRDefault="002D58A4">
            <w:r>
              <w:rPr>
                <w:b/>
                <w:color w:val="1E7A4D"/>
              </w:rPr>
              <w:t>[X] Cumplido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EFDB8" w14:textId="77777777" w:rsidR="002D58A4" w:rsidRDefault="002D58A4">
            <w:r>
              <w:t>Prueba de carga PERF-WP01</w:t>
            </w:r>
          </w:p>
        </w:tc>
      </w:tr>
      <w:tr w:rsidR="002D58A4" w14:paraId="5E601F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5A9F9" w14:textId="77777777" w:rsidR="002D58A4" w:rsidRDefault="00000000">
            <w:r>
              <w:rPr>
                <w:color w:val="222222"/>
                <w:sz w:val="20"/>
                <w:szCs w:val="20"/>
              </w:rPr>
              <w:t>CA-N3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A34E" w14:textId="77777777" w:rsidR="002D58A4" w:rsidRDefault="00000000">
            <w:r>
              <w:rPr>
                <w:color w:val="222222"/>
                <w:sz w:val="20"/>
                <w:szCs w:val="20"/>
              </w:rPr>
              <w:t>Accesibilidad WCAG 2.1 AA.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A5E7" w14:textId="77777777" w:rsidR="002D58A4" w:rsidRDefault="002D58A4">
            <w:r>
              <w:t>Ramos Lopez Denilson David Giovanni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05C18" w14:textId="77777777" w:rsidR="002D58A4" w:rsidRDefault="002D58A4">
            <w:r>
              <w:rPr>
                <w:b/>
                <w:color w:val="B8860B"/>
              </w:rPr>
              <w:t>[~] Parcial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9E202" w14:textId="77777777" w:rsidR="002D58A4" w:rsidRDefault="002D58A4">
            <w:r>
              <w:t>AA cumplido; AAA con dispensa EXC-001</w:t>
            </w:r>
          </w:p>
        </w:tc>
      </w:tr>
      <w:tr w:rsidR="002D58A4" w14:paraId="1E6EA2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E520" w14:textId="77777777" w:rsidR="002D58A4" w:rsidRDefault="00000000">
            <w:r>
              <w:rPr>
                <w:color w:val="222222"/>
                <w:sz w:val="20"/>
                <w:szCs w:val="20"/>
              </w:rPr>
              <w:t>CA-N4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1B5B8" w14:textId="77777777" w:rsidR="002D58A4" w:rsidRDefault="00000000">
            <w:r>
              <w:rPr>
                <w:color w:val="222222"/>
                <w:sz w:val="20"/>
                <w:szCs w:val="20"/>
              </w:rPr>
              <w:t>Autenticación SSO/MFA operativa.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53D6B" w14:textId="77777777" w:rsidR="002D58A4" w:rsidRDefault="002D58A4">
            <w:r>
              <w:t>Jaramillo Blanco Lenin Anderson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20916" w14:textId="77777777" w:rsidR="002D58A4" w:rsidRDefault="002D58A4">
            <w:r>
              <w:rPr>
                <w:b/>
                <w:color w:val="1E7A4D"/>
              </w:rPr>
              <w:t>[X] Cumplido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37B50" w14:textId="77777777" w:rsidR="002D58A4" w:rsidRDefault="002D58A4">
            <w:r>
              <w:t>Prueba de SSO</w:t>
            </w:r>
          </w:p>
        </w:tc>
      </w:tr>
      <w:tr w:rsidR="002D58A4" w14:paraId="7DF34A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38F02" w14:textId="77777777" w:rsidR="002D58A4" w:rsidRDefault="00000000">
            <w:r>
              <w:rPr>
                <w:color w:val="222222"/>
                <w:sz w:val="20"/>
                <w:szCs w:val="20"/>
              </w:rPr>
              <w:t>CA-N5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1F022" w14:textId="77777777" w:rsidR="002D58A4" w:rsidRDefault="00000000">
            <w:r>
              <w:rPr>
                <w:color w:val="222222"/>
                <w:sz w:val="20"/>
                <w:szCs w:val="20"/>
              </w:rPr>
              <w:t>Notificaciones al ciudadano en todos los hitos.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608DD" w14:textId="77777777" w:rsidR="002D58A4" w:rsidRDefault="002D58A4">
            <w:r>
              <w:t>Garcia Retuerto Jholvis Juan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EEF2F" w14:textId="77777777" w:rsidR="002D58A4" w:rsidRDefault="002D58A4">
            <w:r>
              <w:rPr>
                <w:b/>
                <w:color w:val="3A3A3A"/>
              </w:rPr>
              <w:t>[ ] Pendiente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AC34D" w14:textId="77777777" w:rsidR="002D58A4" w:rsidRDefault="002D58A4">
            <w:r>
              <w:t>2 transiciones pendientes (H-001)</w:t>
            </w:r>
          </w:p>
        </w:tc>
      </w:tr>
    </w:tbl>
    <w:p w14:paraId="796B9521" w14:textId="77777777" w:rsidR="002D58A4" w:rsidRDefault="002D58A4"/>
    <w:p w14:paraId="2F4501CF" w14:textId="77777777" w:rsidR="002D58A4" w:rsidRDefault="00000000">
      <w:pPr>
        <w:spacing w:after="120"/>
      </w:pPr>
      <w:r>
        <w:rPr>
          <w:b/>
          <w:bCs/>
        </w:rPr>
        <w:t>Riesgos Específicos del SBB: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98"/>
        <w:gridCol w:w="1000"/>
        <w:gridCol w:w="1007"/>
        <w:gridCol w:w="3655"/>
      </w:tblGrid>
      <w:tr w:rsidR="002D58A4" w14:paraId="2B36D7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32E8E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 Riesgo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DB495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59E68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Prob.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AD34D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3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8EA71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Plan de Mitigación</w:t>
            </w:r>
          </w:p>
        </w:tc>
      </w:tr>
      <w:tr w:rsidR="002D58A4" w14:paraId="5FB080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6E96B" w14:textId="77777777" w:rsidR="002D58A4" w:rsidRDefault="00000000">
            <w:r>
              <w:rPr>
                <w:color w:val="222222"/>
                <w:sz w:val="20"/>
                <w:szCs w:val="20"/>
              </w:rPr>
              <w:t>R-N1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59A11" w14:textId="77777777" w:rsidR="002D58A4" w:rsidRDefault="00000000">
            <w:r>
              <w:rPr>
                <w:color w:val="222222"/>
                <w:sz w:val="20"/>
                <w:szCs w:val="20"/>
              </w:rPr>
              <w:t>Baja adopción del canal digital por la ciudadanía.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4631C" w14:textId="77777777" w:rsidR="002D58A4" w:rsidRDefault="00000000">
            <w:r>
              <w:rPr>
                <w:color w:val="222222"/>
                <w:sz w:val="20"/>
                <w:szCs w:val="20"/>
              </w:rPr>
              <w:t>Media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ACFFC" w14:textId="77777777" w:rsidR="002D58A4" w:rsidRDefault="00000000">
            <w:r>
              <w:rPr>
                <w:color w:val="222222"/>
                <w:sz w:val="20"/>
                <w:szCs w:val="20"/>
              </w:rPr>
              <w:t>Alto</w:t>
            </w:r>
          </w:p>
        </w:tc>
        <w:tc>
          <w:tcPr>
            <w:tcW w:w="3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9D3D7" w14:textId="77777777" w:rsidR="002D58A4" w:rsidRDefault="00000000">
            <w:r>
              <w:rPr>
                <w:color w:val="222222"/>
                <w:sz w:val="20"/>
                <w:szCs w:val="20"/>
              </w:rPr>
              <w:t>Campaña de difusión, atención asistida y simplificación de formularios.</w:t>
            </w:r>
          </w:p>
        </w:tc>
      </w:tr>
      <w:tr w:rsidR="002D58A4" w14:paraId="162F89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E2FC0" w14:textId="77777777" w:rsidR="002D58A4" w:rsidRDefault="00000000">
            <w:r>
              <w:rPr>
                <w:color w:val="222222"/>
                <w:sz w:val="20"/>
                <w:szCs w:val="20"/>
              </w:rPr>
              <w:t>R-N2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A8841" w14:textId="77777777" w:rsidR="002D58A4" w:rsidRDefault="00000000">
            <w:r>
              <w:rPr>
                <w:color w:val="222222"/>
                <w:sz w:val="20"/>
                <w:szCs w:val="20"/>
              </w:rPr>
              <w:t>Indisponibilidad de servicios externos (PIDE/RENIEC) afecta el trámite.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A0599" w14:textId="77777777" w:rsidR="002D58A4" w:rsidRDefault="002D58A4">
            <w:r>
              <w:t>Media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58C36" w14:textId="77777777" w:rsidR="002D58A4" w:rsidRDefault="002D58A4">
            <w:r>
              <w:t>Alto</w:t>
            </w:r>
          </w:p>
        </w:tc>
        <w:tc>
          <w:tcPr>
            <w:tcW w:w="3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0ADFD" w14:textId="77777777" w:rsidR="002D58A4" w:rsidRDefault="002D58A4">
            <w:r>
              <w:t>Circuit breaker, mensajes claros y reintentos; degradación controlada.</w:t>
            </w:r>
          </w:p>
        </w:tc>
      </w:tr>
      <w:tr w:rsidR="002D58A4" w14:paraId="65C06F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A84A9" w14:textId="77777777" w:rsidR="002D58A4" w:rsidRDefault="00000000">
            <w:r>
              <w:rPr>
                <w:color w:val="222222"/>
                <w:sz w:val="20"/>
                <w:szCs w:val="20"/>
              </w:rPr>
              <w:t>R-N3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011B9" w14:textId="77777777" w:rsidR="002D58A4" w:rsidRDefault="00000000">
            <w:r>
              <w:rPr>
                <w:color w:val="222222"/>
                <w:sz w:val="20"/>
                <w:szCs w:val="20"/>
              </w:rPr>
              <w:t>Brechas de accesibilidad generan reclamos.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4C73D" w14:textId="77777777" w:rsidR="002D58A4" w:rsidRDefault="002D58A4">
            <w:r>
              <w:t>Baja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C519E" w14:textId="77777777" w:rsidR="002D58A4" w:rsidRDefault="002D58A4">
            <w:r>
              <w:t>Medio</w:t>
            </w:r>
          </w:p>
        </w:tc>
        <w:tc>
          <w:tcPr>
            <w:tcW w:w="3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3E7CC" w14:textId="77777777" w:rsidR="002D58A4" w:rsidRDefault="002D58A4">
            <w:r>
              <w:t>Declaración de accesibilidad y plan de remediación AAA en AT-3.</w:t>
            </w:r>
          </w:p>
        </w:tc>
      </w:tr>
      <w:tr w:rsidR="002D58A4" w14:paraId="73D7E8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AAFEC" w14:textId="77777777" w:rsidR="002D58A4" w:rsidRDefault="00000000">
            <w:r>
              <w:rPr>
                <w:color w:val="222222"/>
                <w:sz w:val="20"/>
                <w:szCs w:val="20"/>
              </w:rPr>
              <w:t>R-N4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BA722" w14:textId="77777777" w:rsidR="002D58A4" w:rsidRDefault="00000000">
            <w:r>
              <w:rPr>
                <w:color w:val="222222"/>
                <w:sz w:val="20"/>
                <w:szCs w:val="20"/>
              </w:rPr>
              <w:t>Picos de demanda estacional saturan el portal.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7983F" w14:textId="77777777" w:rsidR="002D58A4" w:rsidRDefault="002D58A4">
            <w:r>
              <w:t>Media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87B03" w14:textId="77777777" w:rsidR="002D58A4" w:rsidRDefault="002D58A4">
            <w:r>
              <w:t>Medio</w:t>
            </w:r>
          </w:p>
        </w:tc>
        <w:tc>
          <w:tcPr>
            <w:tcW w:w="3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3D891" w14:textId="77777777" w:rsidR="002D58A4" w:rsidRDefault="002D58A4">
            <w:r>
              <w:t>Auto-escalado en Kubernetes y pruebas de carga periódicas.</w:t>
            </w:r>
          </w:p>
        </w:tc>
      </w:tr>
    </w:tbl>
    <w:p w14:paraId="3CF2D459" w14:textId="77777777" w:rsidR="002D58A4" w:rsidRDefault="002D58A4"/>
    <w:p w14:paraId="4AC9379E" w14:textId="77777777" w:rsidR="002D58A4" w:rsidRDefault="00000000">
      <w:pPr>
        <w:spacing w:after="120"/>
      </w:pPr>
      <w:r>
        <w:rPr>
          <w:b/>
          <w:bCs/>
        </w:rPr>
        <w:t>Licenciamiento, Costos y Soporte: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D58A4" w14:paraId="24D809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787B6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Modelo de Licenciamiento: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E0664" w14:textId="77777777" w:rsidR="002D58A4" w:rsidRDefault="00000000">
            <w:r>
              <w:rPr>
                <w:color w:val="222222"/>
                <w:sz w:val="20"/>
                <w:szCs w:val="20"/>
              </w:rPr>
              <w:t>[X] Open Source + desarrollo a medida (sin licencias propietarias de portal).</w:t>
            </w:r>
          </w:p>
        </w:tc>
      </w:tr>
      <w:tr w:rsidR="002D58A4" w14:paraId="3C7367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4D99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Costo de Adquisición Estimado: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99771" w14:textId="77777777" w:rsidR="002D58A4" w:rsidRDefault="00000000">
            <w:r>
              <w:rPr>
                <w:color w:val="222222"/>
                <w:sz w:val="20"/>
                <w:szCs w:val="20"/>
              </w:rPr>
              <w:t>No aplica (componentes de código abierto y de la PNGD).</w:t>
            </w:r>
          </w:p>
        </w:tc>
      </w:tr>
      <w:tr w:rsidR="002D58A4" w14:paraId="47E193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C1B7B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Costo de Implementación Estimado: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70D30" w14:textId="77777777" w:rsidR="002D58A4" w:rsidRDefault="00000000">
            <w:r>
              <w:rPr>
                <w:color w:val="222222"/>
                <w:sz w:val="20"/>
                <w:szCs w:val="20"/>
              </w:rPr>
              <w:t>Incluido en el WP-01 (desarrollo e integración).</w:t>
            </w:r>
          </w:p>
        </w:tc>
      </w:tr>
      <w:tr w:rsidR="002D58A4" w14:paraId="493154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8DE2D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Costo de Operación Anual Estimado: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0253D" w14:textId="77777777" w:rsidR="002D58A4" w:rsidRDefault="00000000">
            <w:r>
              <w:rPr>
                <w:color w:val="222222"/>
                <w:sz w:val="20"/>
                <w:szCs w:val="20"/>
              </w:rPr>
              <w:t>Cómputo en nube de gobierno + soporte del equipo interno.</w:t>
            </w:r>
          </w:p>
        </w:tc>
      </w:tr>
      <w:tr w:rsidR="002D58A4" w14:paraId="43243E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712F9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Modelo de Soporte: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F9F04" w14:textId="77777777" w:rsidR="002D58A4" w:rsidRDefault="00000000">
            <w:r>
              <w:rPr>
                <w:color w:val="222222"/>
                <w:sz w:val="20"/>
                <w:szCs w:val="20"/>
              </w:rPr>
              <w:t>Soporte interno (GTI) + comunidad de código abierto.</w:t>
            </w:r>
          </w:p>
        </w:tc>
      </w:tr>
      <w:tr w:rsidR="002D58A4" w14:paraId="07D227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BBF99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Nivel de Soporte Contratado: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22780" w14:textId="77777777" w:rsidR="002D58A4" w:rsidRDefault="00000000">
            <w:r>
              <w:rPr>
                <w:color w:val="222222"/>
                <w:sz w:val="20"/>
                <w:szCs w:val="20"/>
              </w:rPr>
              <w:t>N1 mesa de ayuda institucional; N2 equipo de desarrollo.</w:t>
            </w:r>
          </w:p>
        </w:tc>
      </w:tr>
      <w:tr w:rsidR="002D58A4" w14:paraId="24C995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375F0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Fin de Vida Declarado (EOL):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037CE" w14:textId="77777777" w:rsidR="002D58A4" w:rsidRDefault="00000000">
            <w:r>
              <w:rPr>
                <w:color w:val="222222"/>
                <w:sz w:val="20"/>
                <w:szCs w:val="20"/>
              </w:rPr>
              <w:t>No aplica (desarrollo propio con mantenimiento continuo).</w:t>
            </w:r>
          </w:p>
        </w:tc>
      </w:tr>
      <w:tr w:rsidR="002D58A4" w14:paraId="24F1A4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859A3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Proveedor de Mantenimiento: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3A6C4" w14:textId="77777777" w:rsidR="002D58A4" w:rsidRDefault="00000000">
            <w:r>
              <w:rPr>
                <w:color w:val="222222"/>
                <w:sz w:val="20"/>
                <w:szCs w:val="20"/>
              </w:rPr>
              <w:t>Gerencia de Tecnologías de la Información — MML.</w:t>
            </w:r>
          </w:p>
        </w:tc>
      </w:tr>
    </w:tbl>
    <w:p w14:paraId="6537904E" w14:textId="77777777" w:rsidR="002D58A4" w:rsidRDefault="002D58A4"/>
    <w:p w14:paraId="1FA7E4BE" w14:textId="77777777" w:rsidR="002D58A4" w:rsidRDefault="00000000">
      <w:pPr>
        <w:spacing w:after="120"/>
      </w:pPr>
      <w:r>
        <w:rPr>
          <w:b/>
          <w:bCs/>
        </w:rPr>
        <w:t>Plan de Implementación del SBB: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"/>
        <w:gridCol w:w="2182"/>
        <w:gridCol w:w="3714"/>
        <w:gridCol w:w="1485"/>
        <w:gridCol w:w="1485"/>
      </w:tblGrid>
      <w:tr w:rsidR="002D58A4" w14:paraId="27BD34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F0FCA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D65CB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 de Implementación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6D311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Actividades Principales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C2778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Duración Estimada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2ED7B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2D58A4" w14:paraId="5CB391F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C30B1" w14:textId="77777777" w:rsidR="002D58A4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4B278" w14:textId="77777777" w:rsidR="002D58A4" w:rsidRDefault="00000000">
            <w:r>
              <w:rPr>
                <w:color w:val="222222"/>
                <w:sz w:val="20"/>
                <w:szCs w:val="20"/>
              </w:rPr>
              <w:t>Análisis y diseño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F79F8" w14:textId="77777777" w:rsidR="002D58A4" w:rsidRDefault="00000000">
            <w:r>
              <w:rPr>
                <w:color w:val="222222"/>
                <w:sz w:val="20"/>
                <w:szCs w:val="20"/>
              </w:rPr>
              <w:t>Levantamiento del trámite, diseño de UX y del modelo de expediente.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6C070" w14:textId="77777777" w:rsidR="002D58A4" w:rsidRDefault="00000000">
            <w:r>
              <w:rPr>
                <w:color w:val="222222"/>
                <w:sz w:val="20"/>
                <w:szCs w:val="20"/>
              </w:rPr>
              <w:t>6 semanas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15C01" w14:textId="77777777" w:rsidR="002D58A4" w:rsidRDefault="00000000">
            <w:r>
              <w:rPr>
                <w:color w:val="222222"/>
                <w:sz w:val="20"/>
                <w:szCs w:val="20"/>
              </w:rPr>
              <w:t>Garcia Retuerto Jholvis Juan</w:t>
            </w:r>
          </w:p>
        </w:tc>
      </w:tr>
      <w:tr w:rsidR="002D58A4" w14:paraId="366674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39774" w14:textId="77777777" w:rsidR="002D58A4" w:rsidRDefault="00000000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63E77" w14:textId="77777777" w:rsidR="002D58A4" w:rsidRDefault="00000000">
            <w:r>
              <w:rPr>
                <w:color w:val="222222"/>
                <w:sz w:val="20"/>
                <w:szCs w:val="20"/>
              </w:rPr>
              <w:t>Configuración de base GovTech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748D9" w14:textId="77777777" w:rsidR="002D58A4" w:rsidRDefault="00000000">
            <w:r>
              <w:rPr>
                <w:color w:val="222222"/>
                <w:sz w:val="20"/>
                <w:szCs w:val="20"/>
              </w:rPr>
              <w:t>Adaptación de la plataforma de servicios y de la identidad visual del Estado.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2A326" w14:textId="77777777" w:rsidR="002D58A4" w:rsidRDefault="00000000">
            <w:r>
              <w:rPr>
                <w:color w:val="222222"/>
                <w:sz w:val="20"/>
                <w:szCs w:val="20"/>
              </w:rPr>
              <w:t>4 semanas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99504" w14:textId="77777777" w:rsidR="002D58A4" w:rsidRDefault="00000000">
            <w:r>
              <w:rPr>
                <w:color w:val="222222"/>
                <w:sz w:val="20"/>
                <w:szCs w:val="20"/>
              </w:rPr>
              <w:t>Garcia Retuerto Jholvis Juan</w:t>
            </w:r>
          </w:p>
        </w:tc>
      </w:tr>
      <w:tr w:rsidR="002D58A4" w14:paraId="52C3B1C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B4A04" w14:textId="77777777" w:rsidR="002D58A4" w:rsidRDefault="00000000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2556" w14:textId="77777777" w:rsidR="002D58A4" w:rsidRDefault="00000000">
            <w:r>
              <w:rPr>
                <w:color w:val="222222"/>
                <w:sz w:val="20"/>
                <w:szCs w:val="20"/>
              </w:rPr>
              <w:t>Desarrollo del portal y BFF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C42B0" w14:textId="77777777" w:rsidR="002D58A4" w:rsidRDefault="00000000">
            <w:r>
              <w:rPr>
                <w:color w:val="222222"/>
                <w:sz w:val="20"/>
                <w:szCs w:val="20"/>
              </w:rPr>
              <w:t>Formularios, bandeja, seguimiento en línea y notificaciones.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729BC" w14:textId="77777777" w:rsidR="002D58A4" w:rsidRDefault="00000000">
            <w:r>
              <w:rPr>
                <w:color w:val="222222"/>
                <w:sz w:val="20"/>
                <w:szCs w:val="20"/>
              </w:rPr>
              <w:t>10 semanas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8FC4B" w14:textId="77777777" w:rsidR="002D58A4" w:rsidRDefault="00000000">
            <w:r>
              <w:rPr>
                <w:color w:val="222222"/>
                <w:sz w:val="20"/>
                <w:szCs w:val="20"/>
              </w:rPr>
              <w:t>Garcia Retuerto Jholvis Juan</w:t>
            </w:r>
          </w:p>
        </w:tc>
      </w:tr>
      <w:tr w:rsidR="002D58A4" w14:paraId="7C2736A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7BB64" w14:textId="77777777" w:rsidR="002D58A4" w:rsidRDefault="00000000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CC996" w14:textId="77777777" w:rsidR="002D58A4" w:rsidRDefault="00000000">
            <w:r>
              <w:rPr>
                <w:color w:val="222222"/>
                <w:sz w:val="20"/>
                <w:szCs w:val="20"/>
              </w:rPr>
              <w:t>Integración (A-001/A-002/N-002)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E6CAA" w14:textId="77777777" w:rsidR="002D58A4" w:rsidRDefault="00000000">
            <w:r>
              <w:rPr>
                <w:color w:val="222222"/>
                <w:sz w:val="20"/>
                <w:szCs w:val="20"/>
              </w:rPr>
              <w:t>Servicios, SSO/firma y orquestación del expediente.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822E" w14:textId="77777777" w:rsidR="002D58A4" w:rsidRDefault="00000000">
            <w:r>
              <w:rPr>
                <w:color w:val="222222"/>
                <w:sz w:val="20"/>
                <w:szCs w:val="20"/>
              </w:rPr>
              <w:t>6 semanas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E2968" w14:textId="77777777" w:rsidR="002D58A4" w:rsidRDefault="00000000">
            <w:r>
              <w:rPr>
                <w:color w:val="222222"/>
                <w:sz w:val="20"/>
                <w:szCs w:val="20"/>
              </w:rPr>
              <w:t>Ramos Lopez Denilson David Giovanni</w:t>
            </w:r>
          </w:p>
        </w:tc>
      </w:tr>
      <w:tr w:rsidR="002D58A4" w14:paraId="27DBEC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85D2B" w14:textId="77777777" w:rsidR="002D58A4" w:rsidRDefault="00000000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AEC99" w14:textId="77777777" w:rsidR="002D58A4" w:rsidRDefault="00000000">
            <w:r>
              <w:rPr>
                <w:color w:val="222222"/>
                <w:sz w:val="20"/>
                <w:szCs w:val="20"/>
              </w:rPr>
              <w:t>Pruebas (funcional, carga, accesibilidad)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38958" w14:textId="77777777" w:rsidR="002D58A4" w:rsidRDefault="00000000">
            <w:r>
              <w:rPr>
                <w:color w:val="222222"/>
                <w:sz w:val="20"/>
                <w:szCs w:val="20"/>
              </w:rPr>
              <w:t>UAT, rendimiento y verificación WCAG.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8ADB1" w14:textId="77777777" w:rsidR="002D58A4" w:rsidRDefault="00000000">
            <w:r>
              <w:rPr>
                <w:color w:val="222222"/>
                <w:sz w:val="20"/>
                <w:szCs w:val="20"/>
              </w:rPr>
              <w:t>4 semanas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C2608" w14:textId="77777777" w:rsidR="002D58A4" w:rsidRDefault="00000000">
            <w:r>
              <w:rPr>
                <w:color w:val="222222"/>
                <w:sz w:val="20"/>
                <w:szCs w:val="20"/>
              </w:rPr>
              <w:t>Ramos Lopez Denilson David Giovanni</w:t>
            </w:r>
          </w:p>
        </w:tc>
      </w:tr>
      <w:tr w:rsidR="002D58A4" w14:paraId="371BFC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58419" w14:textId="77777777" w:rsidR="002D58A4" w:rsidRDefault="00000000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97578" w14:textId="77777777" w:rsidR="002D58A4" w:rsidRDefault="00000000">
            <w:r>
              <w:rPr>
                <w:color w:val="222222"/>
                <w:sz w:val="20"/>
                <w:szCs w:val="20"/>
              </w:rPr>
              <w:t>Seguridad y pentest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C53E3" w14:textId="77777777" w:rsidR="002D58A4" w:rsidRDefault="00000000">
            <w:r>
              <w:rPr>
                <w:color w:val="222222"/>
                <w:sz w:val="20"/>
                <w:szCs w:val="20"/>
              </w:rPr>
              <w:t>Revisión de seguridad y remediación de hallazgos.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F664" w14:textId="77777777" w:rsidR="002D58A4" w:rsidRDefault="00000000">
            <w:r>
              <w:rPr>
                <w:color w:val="222222"/>
                <w:sz w:val="20"/>
                <w:szCs w:val="20"/>
              </w:rPr>
              <w:t>3 semanas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B4CBE" w14:textId="77777777" w:rsidR="002D58A4" w:rsidRDefault="00000000">
            <w:r>
              <w:rPr>
                <w:color w:val="222222"/>
                <w:sz w:val="20"/>
                <w:szCs w:val="20"/>
              </w:rPr>
              <w:t>Jaramillo Blanco Lenin Anderson</w:t>
            </w:r>
          </w:p>
        </w:tc>
      </w:tr>
      <w:tr w:rsidR="002D58A4" w14:paraId="57AF08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3CDA5" w14:textId="77777777" w:rsidR="002D58A4" w:rsidRDefault="00000000"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504D7" w14:textId="77777777" w:rsidR="002D58A4" w:rsidRDefault="00000000">
            <w:r>
              <w:rPr>
                <w:color w:val="222222"/>
                <w:sz w:val="20"/>
                <w:szCs w:val="20"/>
              </w:rPr>
              <w:t>Compliance Review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77409" w14:textId="77777777" w:rsidR="002D58A4" w:rsidRDefault="00000000">
            <w:r>
              <w:rPr>
                <w:color w:val="222222"/>
                <w:sz w:val="20"/>
                <w:szCs w:val="20"/>
              </w:rPr>
              <w:t>Evaluación de conformidad arquitectónica (CA-WP01).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B657F" w14:textId="77777777" w:rsidR="002D58A4" w:rsidRDefault="00000000">
            <w:r>
              <w:rPr>
                <w:color w:val="222222"/>
                <w:sz w:val="20"/>
                <w:szCs w:val="20"/>
              </w:rPr>
              <w:t>1 semana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18604" w14:textId="77777777" w:rsidR="002D58A4" w:rsidRDefault="00000000">
            <w:r>
              <w:rPr>
                <w:color w:val="222222"/>
                <w:sz w:val="20"/>
                <w:szCs w:val="20"/>
              </w:rPr>
              <w:t>Ruiz Luna Dair Aldrin</w:t>
            </w:r>
          </w:p>
        </w:tc>
      </w:tr>
      <w:tr w:rsidR="002D58A4" w14:paraId="5DD0D66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3F613" w14:textId="77777777" w:rsidR="002D58A4" w:rsidRDefault="00000000">
            <w:r>
              <w:rPr>
                <w:color w:val="222222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43767" w14:textId="77777777" w:rsidR="002D58A4" w:rsidRDefault="00000000">
            <w:r>
              <w:rPr>
                <w:color w:val="222222"/>
                <w:sz w:val="20"/>
                <w:szCs w:val="20"/>
              </w:rPr>
              <w:t>Despliegue y estabilización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E580A" w14:textId="77777777" w:rsidR="002D58A4" w:rsidRDefault="00000000">
            <w:r>
              <w:rPr>
                <w:color w:val="222222"/>
                <w:sz w:val="20"/>
                <w:szCs w:val="20"/>
              </w:rPr>
              <w:t>Go-live controlado y soporte post-despliegue.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44782" w14:textId="77777777" w:rsidR="002D58A4" w:rsidRDefault="00000000">
            <w:r>
              <w:rPr>
                <w:color w:val="222222"/>
                <w:sz w:val="20"/>
                <w:szCs w:val="20"/>
              </w:rPr>
              <w:t>3 semanas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811D5" w14:textId="77777777" w:rsidR="002D58A4" w:rsidRDefault="00000000">
            <w:r>
              <w:rPr>
                <w:color w:val="222222"/>
                <w:sz w:val="20"/>
                <w:szCs w:val="20"/>
              </w:rPr>
              <w:t>Chauvet Loriano Celso Gaby</w:t>
            </w:r>
          </w:p>
        </w:tc>
      </w:tr>
    </w:tbl>
    <w:p w14:paraId="2FBEAFFF" w14:textId="77777777" w:rsidR="002D58A4" w:rsidRDefault="002D58A4"/>
    <w:p w14:paraId="41729D68" w14:textId="77777777" w:rsidR="002D58A4" w:rsidRDefault="00000000">
      <w:pPr>
        <w:spacing w:after="120"/>
      </w:pPr>
      <w:r>
        <w:rPr>
          <w:b/>
          <w:bCs/>
        </w:rPr>
        <w:t>Información de Operación: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D58A4" w14:paraId="178A5C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D7B77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Equipo Responsable de Operación: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67885" w14:textId="77777777" w:rsidR="002D58A4" w:rsidRDefault="00000000">
            <w:r>
              <w:rPr>
                <w:color w:val="222222"/>
                <w:sz w:val="20"/>
                <w:szCs w:val="20"/>
              </w:rPr>
              <w:t>Gerencia de Tecnologías de la Información (GTI) — MML.</w:t>
            </w:r>
          </w:p>
        </w:tc>
      </w:tr>
      <w:tr w:rsidR="002D58A4" w14:paraId="69A952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DB669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Mesa de Ayuda / Soporte N1: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BB987" w14:textId="77777777" w:rsidR="002D58A4" w:rsidRDefault="00000000">
            <w:r>
              <w:rPr>
                <w:color w:val="222222"/>
                <w:sz w:val="20"/>
                <w:szCs w:val="20"/>
              </w:rPr>
              <w:t>Mesa de ayuda institucional (canal telefónico, correo y chat).</w:t>
            </w:r>
          </w:p>
        </w:tc>
      </w:tr>
      <w:tr w:rsidR="002D58A4" w14:paraId="275AE4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85A5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Soporte N2 / Especializado: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7CE87" w14:textId="77777777" w:rsidR="002D58A4" w:rsidRDefault="00000000">
            <w:r>
              <w:rPr>
                <w:color w:val="222222"/>
                <w:sz w:val="20"/>
                <w:szCs w:val="20"/>
              </w:rPr>
              <w:t>Equipo de desarrollo del portal.</w:t>
            </w:r>
          </w:p>
        </w:tc>
      </w:tr>
      <w:tr w:rsidR="002D58A4" w14:paraId="4448B1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5FC60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Ventana de Mantenimiento: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FE749" w14:textId="77777777" w:rsidR="002D58A4" w:rsidRDefault="00000000">
            <w:r>
              <w:rPr>
                <w:color w:val="222222"/>
                <w:sz w:val="20"/>
                <w:szCs w:val="20"/>
              </w:rPr>
              <w:t>Domingos 00:00–04:00 (fuera del horario de atención).</w:t>
            </w:r>
          </w:p>
        </w:tc>
      </w:tr>
      <w:tr w:rsidR="002D58A4" w14:paraId="15500B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A02F3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Herramienta de Monitoreo: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FF1E7" w14:textId="77777777" w:rsidR="002D58A4" w:rsidRDefault="00000000">
            <w:r>
              <w:rPr>
                <w:color w:val="222222"/>
                <w:sz w:val="20"/>
                <w:szCs w:val="20"/>
              </w:rPr>
              <w:t>Prometheus/Grafana y ELK (vía SBB-T-001).</w:t>
            </w:r>
          </w:p>
        </w:tc>
      </w:tr>
      <w:tr w:rsidR="002D58A4" w14:paraId="77C7B6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BCC40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KPIs Operacionales: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79123" w14:textId="77777777" w:rsidR="002D58A4" w:rsidRDefault="00000000">
            <w:r>
              <w:rPr>
                <w:color w:val="222222"/>
                <w:sz w:val="20"/>
                <w:szCs w:val="20"/>
              </w:rPr>
              <w:t>Disponibilidad ≥ 99,5 %; P95 ≤ 2 s; tasa de error &lt; 1 %; adopción digital.</w:t>
            </w:r>
          </w:p>
        </w:tc>
      </w:tr>
      <w:tr w:rsidR="002D58A4" w14:paraId="10C30D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FA507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Procedimiento de Escalación: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AE012" w14:textId="77777777" w:rsidR="002D58A4" w:rsidRDefault="00000000">
            <w:r>
              <w:rPr>
                <w:color w:val="222222"/>
                <w:sz w:val="20"/>
                <w:szCs w:val="20"/>
              </w:rPr>
              <w:t>N1 → N2 → Arquitecto de Soluciones → proveedor de nube, según severidad.</w:t>
            </w:r>
          </w:p>
        </w:tc>
      </w:tr>
      <w:tr w:rsidR="002D58A4" w14:paraId="7A782A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0FE23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Plan de Continuidad / Contingencia: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25809" w14:textId="77777777" w:rsidR="002D58A4" w:rsidRDefault="00000000">
            <w:r>
              <w:rPr>
                <w:color w:val="222222"/>
                <w:sz w:val="20"/>
                <w:szCs w:val="20"/>
              </w:rPr>
              <w:t>Failover multi-nodo; canal presencial de respaldo; DRP con RTO ≤ 8 h.</w:t>
            </w:r>
          </w:p>
        </w:tc>
      </w:tr>
      <w:tr w:rsidR="002D58A4" w14:paraId="59EB31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A3E0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Documentación Técnica Entregada: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2C2E1" w14:textId="77777777" w:rsidR="002D58A4" w:rsidRDefault="00000000">
            <w:r>
              <w:rPr>
                <w:color w:val="222222"/>
                <w:sz w:val="20"/>
                <w:szCs w:val="20"/>
              </w:rPr>
              <w:t>Manual de usuario, runbook operativo y guía de troubleshooting (esta última en complementación, H-008).</w:t>
            </w:r>
          </w:p>
        </w:tc>
      </w:tr>
    </w:tbl>
    <w:p w14:paraId="2ED0BD55" w14:textId="77777777" w:rsidR="002D58A4" w:rsidRDefault="002D58A4"/>
    <w:p w14:paraId="18FC40D8" w14:textId="77777777" w:rsidR="002D58A4" w:rsidRDefault="00000000">
      <w:bookmarkStart w:id="5014" w:name="_TOC_14"/>
      <w:pPr>
        <w:pStyle w:val="Titre2"/>
      </w:pPr>
      <w:r>
        <w:t>7.2 Ficha SBB-D-001 — Plataforma MDM del Ciudadano y Contribuyente</w:t>
      </w:r>
      <w:bookmarkEnd w:id="50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D58A4" w14:paraId="4755A0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06594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FICHA DE SOLUTION BUILDING BLOCK — Datos</w:t>
            </w:r>
          </w:p>
        </w:tc>
      </w:tr>
      <w:tr w:rsidR="002D58A4" w14:paraId="02BBFD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2ED3C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Identificador (ID):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3FA73" w14:textId="77777777" w:rsidR="002D58A4" w:rsidRDefault="00000000">
            <w:r>
              <w:rPr>
                <w:color w:val="222222"/>
                <w:sz w:val="20"/>
                <w:szCs w:val="20"/>
              </w:rPr>
              <w:t>SBB-D-001</w:t>
            </w:r>
          </w:p>
        </w:tc>
      </w:tr>
      <w:tr w:rsidR="002D58A4" w14:paraId="45220F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A039C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Nombre del SBB: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93137" w14:textId="77777777" w:rsidR="002D58A4" w:rsidRDefault="00000000">
            <w:r>
              <w:rPr>
                <w:color w:val="222222"/>
                <w:sz w:val="20"/>
                <w:szCs w:val="20"/>
              </w:rPr>
              <w:t>Plataforma de Gestión de Datos Maestros (MDM) del Ciudadano y Contribuyente</w:t>
            </w:r>
          </w:p>
        </w:tc>
      </w:tr>
      <w:tr w:rsidR="002D58A4" w14:paraId="65D44D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63BC1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Producto / Sistema / Versión: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4343" w14:textId="77777777" w:rsidR="002D58A4" w:rsidRDefault="00000000">
            <w:r>
              <w:rPr>
                <w:color w:val="222222"/>
                <w:sz w:val="20"/>
                <w:szCs w:val="20"/>
              </w:rPr>
              <w:t>Plataforma MDM COTS (Informatica MDM / Ataccama / equivalente) v1.0</w:t>
            </w:r>
          </w:p>
        </w:tc>
      </w:tr>
      <w:tr w:rsidR="002D58A4" w14:paraId="2A13CF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245A5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Fabricante / Proveedor: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9AF6" w14:textId="77777777" w:rsidR="002D58A4" w:rsidRDefault="00000000">
            <w:r>
              <w:rPr>
                <w:color w:val="222222"/>
                <w:sz w:val="20"/>
                <w:szCs w:val="20"/>
              </w:rPr>
              <w:t>Solución COTS de MDM (a definir en el proceso de adquisición)</w:t>
            </w:r>
          </w:p>
        </w:tc>
      </w:tr>
      <w:tr w:rsidR="002D58A4" w14:paraId="712582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3664D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Dominio de Arquitectura: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888D0" w14:textId="77777777" w:rsidR="002D58A4" w:rsidRDefault="00000000">
            <w:r>
              <w:rPr>
                <w:color w:val="222222"/>
                <w:sz w:val="20"/>
                <w:szCs w:val="20"/>
              </w:rPr>
              <w:t>Datos</w:t>
            </w:r>
          </w:p>
        </w:tc>
      </w:tr>
      <w:tr w:rsidR="002D58A4" w14:paraId="599F79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D75B2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ABB que Implementa: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902DB" w14:textId="77777777" w:rsidR="002D58A4" w:rsidRDefault="00000000">
            <w:r>
              <w:rPr>
                <w:color w:val="222222"/>
                <w:sz w:val="20"/>
                <w:szCs w:val="20"/>
              </w:rPr>
              <w:t>ABB-D-001 — Gestión de Datos Maestros</w:t>
            </w:r>
          </w:p>
        </w:tc>
      </w:tr>
      <w:tr w:rsidR="002D58A4" w14:paraId="6FC42D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708F0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Tipo de Obtención: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BC8C" w14:textId="77777777" w:rsidR="002D58A4" w:rsidRDefault="00000000">
            <w:r>
              <w:rPr>
                <w:color w:val="222222"/>
                <w:sz w:val="20"/>
                <w:szCs w:val="20"/>
              </w:rPr>
              <w:t>Adquirir COTS</w:t>
            </w:r>
          </w:p>
        </w:tc>
      </w:tr>
      <w:tr w:rsidR="002D58A4" w14:paraId="3992B8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46F3B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lastRenderedPageBreak/>
              <w:t>Work Package Asignado: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C0A44" w14:textId="77777777" w:rsidR="002D58A4" w:rsidRDefault="00000000">
            <w:r>
              <w:rPr>
                <w:color w:val="222222"/>
                <w:sz w:val="20"/>
                <w:szCs w:val="20"/>
              </w:rPr>
              <w:t>WP-02 — Gobierno y Analítica de Datos</w:t>
            </w:r>
          </w:p>
        </w:tc>
      </w:tr>
      <w:tr w:rsidR="002D58A4" w14:paraId="60FF43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6AD16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Arquitectura de Transición: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B112F" w14:textId="77777777" w:rsidR="002D58A4" w:rsidRDefault="00000000">
            <w:r>
              <w:rPr>
                <w:color w:val="222222"/>
                <w:sz w:val="20"/>
                <w:szCs w:val="20"/>
              </w:rPr>
              <w:t>AT-2 — Integración y Seguridad</w:t>
            </w:r>
          </w:p>
        </w:tc>
      </w:tr>
      <w:tr w:rsidR="002D58A4" w14:paraId="2C0A94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83A66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Estado de Implementación: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53F50" w14:textId="77777777" w:rsidR="002D58A4" w:rsidRDefault="00000000">
            <w:r>
              <w:rPr>
                <w:color w:val="222222"/>
                <w:sz w:val="20"/>
                <w:szCs w:val="20"/>
              </w:rPr>
              <w:t>En diseño</w:t>
            </w:r>
          </w:p>
        </w:tc>
      </w:tr>
      <w:tr w:rsidR="002D58A4" w14:paraId="43C190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EA47A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Responsable Técnico: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8B842" w14:textId="77777777" w:rsidR="002D58A4" w:rsidRDefault="00000000">
            <w:r>
              <w:rPr>
                <w:color w:val="222222"/>
                <w:sz w:val="20"/>
                <w:szCs w:val="20"/>
              </w:rPr>
              <w:t>Vila Chahua Jean Paul</w:t>
            </w:r>
          </w:p>
        </w:tc>
      </w:tr>
      <w:tr w:rsidR="002D58A4" w14:paraId="56E313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26D00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Fecha Estimada de Entrega: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9814" w14:textId="77777777" w:rsidR="002D58A4" w:rsidRDefault="00000000">
            <w:r>
              <w:rPr>
                <w:color w:val="222222"/>
                <w:sz w:val="20"/>
                <w:szCs w:val="20"/>
              </w:rPr>
              <w:t>Mes 16 del roadmap</w:t>
            </w:r>
          </w:p>
        </w:tc>
      </w:tr>
    </w:tbl>
    <w:p w14:paraId="60700657" w14:textId="77777777" w:rsidR="002D58A4" w:rsidRDefault="002D58A4"/>
    <w:p w14:paraId="44B02693" w14:textId="77777777" w:rsidR="002D58A4" w:rsidRDefault="00000000">
      <w:pPr>
        <w:spacing w:after="120"/>
      </w:pPr>
      <w:r>
        <w:rPr>
          <w:b/>
          <w:bCs/>
        </w:rPr>
        <w:t>Descripción y Justificación: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D58A4" w14:paraId="1644FC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4AF9E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Descripción: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20E8C" w14:textId="77777777" w:rsidR="002D58A4" w:rsidRDefault="00000000">
            <w:r>
              <w:rPr>
                <w:color w:val="222222"/>
                <w:sz w:val="20"/>
                <w:szCs w:val="20"/>
              </w:rPr>
              <w:t>Plataforma que consolida y gobierna el dato maestro del ciudadano y del contribuyente, estableciendo el «golden record» único, la deduplicación, el linaje y la calidad de datos. Es la fuente autoritativa que consumen el portal y los servicios, eliminando los silos actuales.</w:t>
            </w:r>
          </w:p>
        </w:tc>
      </w:tr>
      <w:tr w:rsidR="002D58A4" w14:paraId="48D3DB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4A8F9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Justificación de Selección: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346E7" w14:textId="77777777" w:rsidR="002D58A4" w:rsidRDefault="00000000">
            <w:r>
              <w:rPr>
                <w:color w:val="222222"/>
                <w:sz w:val="20"/>
                <w:szCs w:val="20"/>
              </w:rPr>
              <w:t>El AS-IS presenta datos duplicados e inconsistentes entre sistemas (rentas, licencias, catastro). Una plataforma MDM COTS acelera el gobierno del dato frente a un desarrollo propio y se integra con RENIEC vía PIDE.</w:t>
            </w:r>
          </w:p>
        </w:tc>
      </w:tr>
      <w:tr w:rsidR="002D58A4" w14:paraId="115CED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6A639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Alternativas Evaluadas: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392A0" w14:textId="77777777" w:rsidR="002D58A4" w:rsidRDefault="00000000">
            <w:r>
              <w:rPr>
                <w:color w:val="222222"/>
                <w:sz w:val="20"/>
                <w:szCs w:val="20"/>
              </w:rPr>
              <w:t>(1) Desarrollo propio de conciliación por ETL — descartado por esfuerzo y falta de gobierno. (2) Mantener el statu quo — descartado por el impacto en la calidad del servicio.</w:t>
            </w:r>
          </w:p>
        </w:tc>
      </w:tr>
      <w:tr w:rsidR="002D58A4" w14:paraId="30BA00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4FA61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Capacidad de Negocio Soportada: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61A42" w14:textId="77777777" w:rsidR="002D58A4" w:rsidRDefault="00000000">
            <w:r>
              <w:rPr>
                <w:color w:val="222222"/>
                <w:sz w:val="20"/>
                <w:szCs w:val="20"/>
              </w:rPr>
              <w:t>Gestión de Datos Maestros; soporte a Atención al Ciudadano y a Rentas.</w:t>
            </w:r>
          </w:p>
        </w:tc>
      </w:tr>
      <w:tr w:rsidR="002D58A4" w14:paraId="47DCBE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7E8B8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Brecha(s) que Cierra: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7C7E7" w14:textId="77777777" w:rsidR="002D58A4" w:rsidRDefault="00000000">
            <w:r>
              <w:rPr>
                <w:color w:val="222222"/>
                <w:sz w:val="20"/>
                <w:szCs w:val="20"/>
              </w:rPr>
              <w:t>Duplicidad e inconsistencia de datos; ausencia de fuente única del ciudadano/contribuyente.</w:t>
            </w:r>
          </w:p>
        </w:tc>
      </w:tr>
      <w:tr w:rsidR="002D58A4" w14:paraId="03C2DC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3464B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Restricciones de Implementación: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CA215" w14:textId="77777777" w:rsidR="002D58A4" w:rsidRDefault="00000000">
            <w:r>
              <w:rPr>
                <w:color w:val="222222"/>
                <w:sz w:val="20"/>
                <w:szCs w:val="20"/>
              </w:rPr>
              <w:t>Cumplimiento de la Ley N.° 29733; integración con PIDE/RENIEC; políticas de gobierno de datos.</w:t>
            </w:r>
          </w:p>
        </w:tc>
      </w:tr>
      <w:tr w:rsidR="002D58A4" w14:paraId="11E703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1C93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Dependencias: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11748" w14:textId="77777777" w:rsidR="002D58A4" w:rsidRDefault="00000000">
            <w:r>
              <w:rPr>
                <w:color w:val="222222"/>
                <w:sz w:val="20"/>
                <w:szCs w:val="20"/>
              </w:rPr>
              <w:t>SBB-A-001 (API Gateway) para exponer/consumir servicios de datos; validación RENIEC vía PIDE.</w:t>
            </w:r>
          </w:p>
        </w:tc>
      </w:tr>
      <w:tr w:rsidR="002D58A4" w14:paraId="1D74CB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C25E6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Supuestos: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6E8FC" w14:textId="77777777" w:rsidR="002D58A4" w:rsidRDefault="00000000">
            <w:r>
              <w:rPr>
                <w:color w:val="222222"/>
                <w:sz w:val="20"/>
                <w:szCs w:val="20"/>
              </w:rPr>
              <w:t>Disponibilidad de las fuentes internas para la carga inicial; definición de Data Owners por dominio de dato.</w:t>
            </w:r>
          </w:p>
        </w:tc>
      </w:tr>
    </w:tbl>
    <w:p w14:paraId="24B9C4DE" w14:textId="77777777" w:rsidR="002D58A4" w:rsidRDefault="002D58A4"/>
    <w:p w14:paraId="05C24800" w14:textId="77777777" w:rsidR="002D58A4" w:rsidRDefault="00000000">
      <w:pPr>
        <w:spacing w:after="120"/>
      </w:pPr>
      <w:r>
        <w:rPr>
          <w:b/>
          <w:bCs/>
        </w:rPr>
        <w:t>Conformidad con los Requisitos del ABB que Implementa: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2400"/>
        <w:gridCol w:w="2560"/>
      </w:tblGrid>
      <w:tr w:rsidR="002D58A4" w14:paraId="1CDF95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0E931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 Requisito ABB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EB154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del Requisito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5A3A7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Cobertura por este SBB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42A18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Evidencia / Mecanismo de Verificación</w:t>
            </w:r>
          </w:p>
        </w:tc>
      </w:tr>
      <w:tr w:rsidR="002D58A4" w14:paraId="0B7AAB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5B94B" w14:textId="77777777" w:rsidR="002D58A4" w:rsidRDefault="00000000">
            <w:r>
              <w:rPr>
                <w:color w:val="222222"/>
                <w:sz w:val="20"/>
                <w:szCs w:val="20"/>
              </w:rPr>
              <w:t>ABB-D-001-R1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23B86" w14:textId="77777777" w:rsidR="002D58A4" w:rsidRDefault="00000000">
            <w:r>
              <w:rPr>
                <w:color w:val="222222"/>
                <w:sz w:val="20"/>
                <w:szCs w:val="20"/>
              </w:rPr>
              <w:t>Existe un golden record único por ciudadano/contribuyente.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2763E" w14:textId="77777777" w:rsidR="002D58A4" w:rsidRDefault="00000000">
            <w:r>
              <w:rPr>
                <w:b/>
                <w:color w:val="1E7A4D"/>
                <w:sz w:val="20"/>
                <w:szCs w:val="20"/>
              </w:rPr>
              <w:t>Cubierto totalmente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F1E50" w14:textId="77777777" w:rsidR="002D58A4" w:rsidRDefault="00000000">
            <w:r>
              <w:rPr>
                <w:color w:val="222222"/>
                <w:sz w:val="20"/>
                <w:szCs w:val="20"/>
              </w:rPr>
              <w:t>Motor de matching y survivorship configurado</w:t>
            </w:r>
          </w:p>
        </w:tc>
      </w:tr>
      <w:tr w:rsidR="002D58A4" w14:paraId="5CB936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75A1B" w14:textId="77777777" w:rsidR="002D58A4" w:rsidRDefault="00000000">
            <w:r>
              <w:rPr>
                <w:color w:val="222222"/>
                <w:sz w:val="20"/>
                <w:szCs w:val="20"/>
              </w:rPr>
              <w:t>ABB-D-001-R2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8CB0C" w14:textId="77777777" w:rsidR="002D58A4" w:rsidRDefault="00000000">
            <w:r>
              <w:rPr>
                <w:color w:val="222222"/>
                <w:sz w:val="20"/>
                <w:szCs w:val="20"/>
              </w:rPr>
              <w:t>Deduplicación y calidad de datos sobre el umbral.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27455" w14:textId="77777777" w:rsidR="002D58A4" w:rsidRDefault="00000000">
            <w:r>
              <w:rPr>
                <w:b/>
                <w:color w:val="1E7A4D"/>
                <w:sz w:val="20"/>
                <w:szCs w:val="20"/>
              </w:rPr>
              <w:t>Cubierto totalmente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5CD12" w14:textId="77777777" w:rsidR="002D58A4" w:rsidRDefault="00000000">
            <w:r>
              <w:rPr>
                <w:color w:val="222222"/>
                <w:sz w:val="20"/>
                <w:szCs w:val="20"/>
              </w:rPr>
              <w:t>Reglas de calidad (duplicidad &lt; 2 %, completitud &gt; 95 %)</w:t>
            </w:r>
          </w:p>
        </w:tc>
      </w:tr>
      <w:tr w:rsidR="002D58A4" w14:paraId="0BCF61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956A1" w14:textId="77777777" w:rsidR="002D58A4" w:rsidRDefault="00000000">
            <w:r>
              <w:rPr>
                <w:color w:val="222222"/>
                <w:sz w:val="20"/>
                <w:szCs w:val="20"/>
              </w:rPr>
              <w:t>ABB-D-001-R3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D42BD" w14:textId="77777777" w:rsidR="002D58A4" w:rsidRDefault="00000000">
            <w:r>
              <w:rPr>
                <w:color w:val="222222"/>
                <w:sz w:val="20"/>
                <w:szCs w:val="20"/>
              </w:rPr>
              <w:t>Linaje y trazabilidad del dato.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64E37" w14:textId="77777777" w:rsidR="002D58A4" w:rsidRDefault="00000000">
            <w:r>
              <w:rPr>
                <w:b/>
                <w:color w:val="1E7A4D"/>
                <w:sz w:val="20"/>
                <w:szCs w:val="20"/>
              </w:rPr>
              <w:t>Cubierto totalmente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49B4" w14:textId="77777777" w:rsidR="002D58A4" w:rsidRDefault="00000000">
            <w:r>
              <w:rPr>
                <w:color w:val="222222"/>
                <w:sz w:val="20"/>
                <w:szCs w:val="20"/>
              </w:rPr>
              <w:t>Registro de linaje y auditoría de cambios</w:t>
            </w:r>
          </w:p>
        </w:tc>
      </w:tr>
      <w:tr w:rsidR="002D58A4" w14:paraId="3C8B97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7175" w14:textId="77777777" w:rsidR="002D58A4" w:rsidRDefault="00000000">
            <w:r>
              <w:rPr>
                <w:color w:val="222222"/>
                <w:sz w:val="20"/>
                <w:szCs w:val="20"/>
              </w:rPr>
              <w:t>ABB-D-001-R4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16EF8" w14:textId="77777777" w:rsidR="002D58A4" w:rsidRDefault="00000000">
            <w:r>
              <w:rPr>
                <w:color w:val="222222"/>
                <w:sz w:val="20"/>
                <w:szCs w:val="20"/>
              </w:rPr>
              <w:t>Validación de identidad contra RENIEC.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AF54A" w14:textId="77777777" w:rsidR="002D58A4" w:rsidRDefault="00000000">
            <w:r>
              <w:rPr>
                <w:b/>
                <w:color w:val="1E7A4D"/>
                <w:sz w:val="20"/>
                <w:szCs w:val="20"/>
              </w:rPr>
              <w:t>Cubierto totalmente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DF85" w14:textId="77777777" w:rsidR="002D58A4" w:rsidRDefault="00000000">
            <w:r>
              <w:rPr>
                <w:color w:val="222222"/>
                <w:sz w:val="20"/>
                <w:szCs w:val="20"/>
              </w:rPr>
              <w:t>Conector PIDE/RENIEC vía SBB-A-001</w:t>
            </w:r>
          </w:p>
        </w:tc>
      </w:tr>
      <w:tr w:rsidR="002D58A4" w14:paraId="7B9533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868B2" w14:textId="77777777" w:rsidR="002D58A4" w:rsidRDefault="00000000">
            <w:r>
              <w:rPr>
                <w:color w:val="222222"/>
                <w:sz w:val="20"/>
                <w:szCs w:val="20"/>
              </w:rPr>
              <w:t>ABB-D-001-R5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568BA" w14:textId="77777777" w:rsidR="002D58A4" w:rsidRDefault="00000000">
            <w:r>
              <w:rPr>
                <w:color w:val="222222"/>
                <w:sz w:val="20"/>
                <w:szCs w:val="20"/>
              </w:rPr>
              <w:t>Protección de datos personales (Ley 29733).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F8F46" w14:textId="77777777" w:rsidR="002D58A4" w:rsidRDefault="00000000">
            <w:r>
              <w:rPr>
                <w:b/>
                <w:color w:val="1E7A4D"/>
                <w:sz w:val="20"/>
                <w:szCs w:val="20"/>
              </w:rPr>
              <w:t>Cubierto totalmente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832E4" w14:textId="77777777" w:rsidR="002D58A4" w:rsidRDefault="00000000">
            <w:r>
              <w:rPr>
                <w:color w:val="222222"/>
                <w:sz w:val="20"/>
                <w:szCs w:val="20"/>
              </w:rPr>
              <w:t>Clasificación, enmascaramiento y control de acceso</w:t>
            </w:r>
          </w:p>
        </w:tc>
      </w:tr>
      <w:tr w:rsidR="002D58A4" w14:paraId="2AD578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5C02A" w14:textId="77777777" w:rsidR="002D58A4" w:rsidRDefault="00000000">
            <w:r>
              <w:rPr>
                <w:color w:val="222222"/>
                <w:sz w:val="20"/>
                <w:szCs w:val="20"/>
              </w:rPr>
              <w:t>ABB-D-001-R6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9D7C3" w14:textId="77777777" w:rsidR="002D58A4" w:rsidRDefault="00000000">
            <w:r>
              <w:rPr>
                <w:color w:val="222222"/>
                <w:sz w:val="20"/>
                <w:szCs w:val="20"/>
              </w:rPr>
              <w:t>Publicación del dato como servicio.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718C7" w14:textId="77777777" w:rsidR="002D58A4" w:rsidRDefault="00000000">
            <w:r>
              <w:rPr>
                <w:b/>
                <w:color w:val="B8860B"/>
                <w:sz w:val="20"/>
                <w:szCs w:val="20"/>
              </w:rPr>
              <w:t>Cubierto parcialmente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E41F7" w14:textId="77777777" w:rsidR="002D58A4" w:rsidRDefault="00000000">
            <w:r>
              <w:rPr>
                <w:color w:val="222222"/>
                <w:sz w:val="20"/>
                <w:szCs w:val="20"/>
              </w:rPr>
              <w:t>API de datos en definición para el WP-02</w:t>
            </w:r>
          </w:p>
        </w:tc>
      </w:tr>
    </w:tbl>
    <w:p w14:paraId="5A8FA76D" w14:textId="77777777" w:rsidR="002D58A4" w:rsidRDefault="002D58A4"/>
    <w:p w14:paraId="5416E3CD" w14:textId="77777777" w:rsidR="002D58A4" w:rsidRDefault="00000000">
      <w:pPr>
        <w:spacing w:after="120"/>
      </w:pPr>
      <w:r>
        <w:rPr>
          <w:b/>
          <w:bCs/>
        </w:rPr>
        <w:t>Especificaciones Técnicas: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D58A4" w14:paraId="3BDA29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E1C32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Arquitectura Interna / Patrón: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C7325" w14:textId="77777777" w:rsidR="002D58A4" w:rsidRDefault="00000000">
            <w:r>
              <w:rPr>
                <w:color w:val="222222"/>
                <w:sz w:val="20"/>
                <w:szCs w:val="20"/>
              </w:rPr>
              <w:t>Hub MDM (estilo de coexistencia); matching, survivorship y stewardship.</w:t>
            </w:r>
          </w:p>
        </w:tc>
      </w:tr>
      <w:tr w:rsidR="002D58A4" w14:paraId="48DB30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8DD43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Lenguaje / Tecnología: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D19FF" w14:textId="77777777" w:rsidR="002D58A4" w:rsidRDefault="00000000">
            <w:r>
              <w:rPr>
                <w:color w:val="222222"/>
                <w:sz w:val="20"/>
                <w:szCs w:val="20"/>
              </w:rPr>
              <w:t>Plataforma MDM COTS; conectores y reglas configurables.</w:t>
            </w:r>
          </w:p>
        </w:tc>
      </w:tr>
      <w:tr w:rsidR="002D58A4" w14:paraId="781C54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017FC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Plataforma de Despliegue: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4D996" w14:textId="77777777" w:rsidR="002D58A4" w:rsidRDefault="00000000">
            <w:r>
              <w:rPr>
                <w:color w:val="222222"/>
                <w:sz w:val="20"/>
                <w:szCs w:val="20"/>
              </w:rPr>
              <w:t>Nube de gobierno / servidores institucionales (SBB-T-001).</w:t>
            </w:r>
          </w:p>
        </w:tc>
      </w:tr>
      <w:tr w:rsidR="002D58A4" w14:paraId="234271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DA89D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Interfaces Expuestas: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8A24" w14:textId="77777777" w:rsidR="002D58A4" w:rsidRDefault="00000000">
            <w:r>
              <w:rPr>
                <w:color w:val="222222"/>
                <w:sz w:val="20"/>
                <w:szCs w:val="20"/>
              </w:rPr>
              <w:t>API de consulta del golden record; servicios de búsqueda e identidad.</w:t>
            </w:r>
          </w:p>
        </w:tc>
      </w:tr>
      <w:tr w:rsidR="002D58A4" w14:paraId="2AA7E5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0CC13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Interfaces Consumidas: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1CBE4" w14:textId="77777777" w:rsidR="002D58A4" w:rsidRDefault="00000000">
            <w:r>
              <w:rPr>
                <w:color w:val="222222"/>
                <w:sz w:val="20"/>
                <w:szCs w:val="20"/>
              </w:rPr>
              <w:t>Fuentes internas (rentas, licencias, catastro); RENIEC vía PIDE.</w:t>
            </w:r>
          </w:p>
        </w:tc>
      </w:tr>
      <w:tr w:rsidR="002D58A4" w14:paraId="5C4C91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06E36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Protocolo de Integración: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0CD9C" w14:textId="77777777" w:rsidR="002D58A4" w:rsidRDefault="00000000">
            <w:r>
              <w:rPr>
                <w:color w:val="222222"/>
                <w:sz w:val="20"/>
                <w:szCs w:val="20"/>
              </w:rPr>
              <w:t>REST/JSON y batch/ETL; OpenAPI 3.0.</w:t>
            </w:r>
          </w:p>
        </w:tc>
      </w:tr>
      <w:tr w:rsidR="002D58A4" w14:paraId="5CBF19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F476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Modelo de Datos / Esquema: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C12EF" w14:textId="77777777" w:rsidR="002D58A4" w:rsidRDefault="00000000">
            <w:r>
              <w:rPr>
                <w:color w:val="222222"/>
                <w:sz w:val="20"/>
                <w:szCs w:val="20"/>
              </w:rPr>
              <w:t>Modelo canónico de ciudadano y contribuyente; catálogo de atributos.</w:t>
            </w:r>
          </w:p>
        </w:tc>
      </w:tr>
      <w:tr w:rsidR="002D58A4" w14:paraId="6CFA28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091A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Mecanismo de Autenticación: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3F992" w14:textId="77777777" w:rsidR="002D58A4" w:rsidRDefault="00000000">
            <w:r>
              <w:rPr>
                <w:color w:val="222222"/>
                <w:sz w:val="20"/>
                <w:szCs w:val="20"/>
              </w:rPr>
              <w:t>SSO institucional (SBB-A-002) para usuarios; tokens de servicio para APIs.</w:t>
            </w:r>
          </w:p>
        </w:tc>
      </w:tr>
      <w:tr w:rsidR="002D58A4" w14:paraId="32529F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A8D3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Mecanismo de Autorización: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8C2E" w14:textId="77777777" w:rsidR="002D58A4" w:rsidRDefault="00000000">
            <w:r>
              <w:rPr>
                <w:color w:val="222222"/>
                <w:sz w:val="20"/>
                <w:szCs w:val="20"/>
              </w:rPr>
              <w:t>RBAC/ABAC por rol de data steward y por sensibilidad del dato.</w:t>
            </w:r>
          </w:p>
        </w:tc>
      </w:tr>
      <w:tr w:rsidR="002D58A4" w14:paraId="288725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4FCC0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Estrategia de Cifrado: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10DB2" w14:textId="77777777" w:rsidR="002D58A4" w:rsidRDefault="00000000">
            <w:r>
              <w:rPr>
                <w:color w:val="222222"/>
                <w:sz w:val="20"/>
                <w:szCs w:val="20"/>
              </w:rPr>
              <w:t>Cifrado en tránsito (TLS 1.3) y en reposo; enmascaramiento de datos sensibles.</w:t>
            </w:r>
          </w:p>
        </w:tc>
      </w:tr>
      <w:tr w:rsidR="002D58A4" w14:paraId="24D2F9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8370E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Logging / Observabilidad: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0CA5" w14:textId="77777777" w:rsidR="002D58A4" w:rsidRDefault="00000000">
            <w:r>
              <w:rPr>
                <w:color w:val="222222"/>
                <w:sz w:val="20"/>
                <w:szCs w:val="20"/>
              </w:rPr>
              <w:t>Auditoría de accesos y cambios; métricas de calidad de datos.</w:t>
            </w:r>
          </w:p>
        </w:tc>
      </w:tr>
      <w:tr w:rsidR="002D58A4" w14:paraId="121DD5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3EC21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Estrategia de Alta Disponibilidad: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67C5E" w14:textId="77777777" w:rsidR="002D58A4" w:rsidRDefault="00000000">
            <w:r>
              <w:rPr>
                <w:color w:val="222222"/>
                <w:sz w:val="20"/>
                <w:szCs w:val="20"/>
              </w:rPr>
              <w:t>Nodos redundantes; recuperación ante fallos.</w:t>
            </w:r>
          </w:p>
        </w:tc>
      </w:tr>
      <w:tr w:rsidR="002D58A4" w14:paraId="0BEEC7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36D0F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Estrategia de Backup / Recuperación: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B93B8" w14:textId="77777777" w:rsidR="002D58A4" w:rsidRDefault="00000000">
            <w:r>
              <w:rPr>
                <w:color w:val="222222"/>
                <w:sz w:val="20"/>
                <w:szCs w:val="20"/>
              </w:rPr>
              <w:t>Respaldo de la base maestra; RPO ≤ 4 h, RTO ≤ 8 h.</w:t>
            </w:r>
          </w:p>
        </w:tc>
      </w:tr>
      <w:tr w:rsidR="002D58A4" w14:paraId="344564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16795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Ambientes de Despliegue: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FB451" w14:textId="77777777" w:rsidR="002D58A4" w:rsidRDefault="00000000">
            <w:r>
              <w:rPr>
                <w:color w:val="222222"/>
                <w:sz w:val="20"/>
                <w:szCs w:val="20"/>
              </w:rPr>
              <w:t>Desarrollo, Pruebas, Producción.</w:t>
            </w:r>
          </w:p>
        </w:tc>
      </w:tr>
    </w:tbl>
    <w:p w14:paraId="652FB9AF" w14:textId="77777777" w:rsidR="002D58A4" w:rsidRDefault="002D58A4"/>
    <w:p w14:paraId="72F35273" w14:textId="77777777" w:rsidR="002D58A4" w:rsidRDefault="00000000">
      <w:pPr>
        <w:spacing w:after="120"/>
      </w:pPr>
      <w:r>
        <w:rPr>
          <w:b/>
          <w:bCs/>
        </w:rPr>
        <w:t>Interfaces y Relaciones con Otros SBBs: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800"/>
        <w:gridCol w:w="2000"/>
        <w:gridCol w:w="2160"/>
      </w:tblGrid>
      <w:tr w:rsidR="002D58A4" w14:paraId="17A61F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F0AD9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SBB / Sistema Relacionado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01774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Relación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070EB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Protocolo / Estándar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8AE8F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de la Interacción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D467D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 de Integración</w:t>
            </w:r>
          </w:p>
        </w:tc>
      </w:tr>
      <w:tr w:rsidR="002D58A4" w14:paraId="4F7C53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32F2A" w14:textId="77777777" w:rsidR="002D58A4" w:rsidRDefault="00000000">
            <w:r>
              <w:rPr>
                <w:color w:val="222222"/>
                <w:sz w:val="20"/>
                <w:szCs w:val="20"/>
              </w:rPr>
              <w:t>SBB-A-001 (API Gateway)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54AE8" w14:textId="77777777" w:rsidR="002D58A4" w:rsidRDefault="00000000">
            <w:r>
              <w:rPr>
                <w:color w:val="222222"/>
                <w:sz w:val="20"/>
                <w:szCs w:val="20"/>
              </w:rPr>
              <w:t>Expone y consume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7684C" w14:textId="77777777" w:rsidR="002D58A4" w:rsidRDefault="00000000">
            <w:r>
              <w:rPr>
                <w:color w:val="222222"/>
                <w:sz w:val="20"/>
                <w:szCs w:val="20"/>
              </w:rPr>
              <w:t>REST/JSON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8E010" w14:textId="77777777" w:rsidR="002D58A4" w:rsidRDefault="00000000">
            <w:r>
              <w:rPr>
                <w:color w:val="222222"/>
                <w:sz w:val="20"/>
                <w:szCs w:val="20"/>
              </w:rPr>
              <w:t>Publica el golden record y consume RENIEC vía PIDE.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87EFC" w14:textId="77777777" w:rsidR="002D58A4" w:rsidRDefault="00000000">
            <w:r>
              <w:rPr>
                <w:color w:val="222222"/>
                <w:sz w:val="20"/>
                <w:szCs w:val="20"/>
              </w:rPr>
              <w:t>En diseño</w:t>
            </w:r>
          </w:p>
        </w:tc>
      </w:tr>
      <w:tr w:rsidR="002D58A4" w14:paraId="0A3D0C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4D9AA" w14:textId="77777777" w:rsidR="002D58A4" w:rsidRDefault="00000000">
            <w:r>
              <w:rPr>
                <w:color w:val="222222"/>
                <w:sz w:val="20"/>
                <w:szCs w:val="20"/>
              </w:rPr>
              <w:t>Sistemas fuente (Rentas, Licencias, Catastro)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F3975" w14:textId="77777777" w:rsidR="002D58A4" w:rsidRDefault="002D58A4">
            <w:r>
              <w:t>Consume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C0A27" w14:textId="77777777" w:rsidR="002D58A4" w:rsidRDefault="002D58A4">
            <w:r>
              <w:t>Batch/ETL, REST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E7368" w14:textId="77777777" w:rsidR="002D58A4" w:rsidRDefault="002D58A4">
            <w:r>
              <w:t>Carga inicial y sincronización incremental.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E0C5C" w14:textId="77777777" w:rsidR="002D58A4" w:rsidRDefault="002D58A4">
            <w:r>
              <w:t>En diseño</w:t>
            </w:r>
          </w:p>
        </w:tc>
      </w:tr>
      <w:tr w:rsidR="002D58A4" w14:paraId="603280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08861" w14:textId="77777777" w:rsidR="002D58A4" w:rsidRDefault="00000000">
            <w:r>
              <w:rPr>
                <w:color w:val="222222"/>
                <w:sz w:val="20"/>
                <w:szCs w:val="20"/>
              </w:rPr>
              <w:t>SBB-D-002 (Data Warehouse)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CD259" w14:textId="77777777" w:rsidR="002D58A4" w:rsidRDefault="002D58A4">
            <w:r>
              <w:t>Provee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E6364" w14:textId="77777777" w:rsidR="002D58A4" w:rsidRDefault="002D58A4">
            <w:r>
              <w:t>Batch/ETL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7E2F8" w14:textId="77777777" w:rsidR="002D58A4" w:rsidRDefault="002D58A4">
            <w:r>
              <w:t>Alimenta el DW con datos maestros gobernados.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B36D0" w14:textId="77777777" w:rsidR="002D58A4" w:rsidRDefault="002D58A4">
            <w:r>
              <w:t>Planificado</w:t>
            </w:r>
          </w:p>
        </w:tc>
      </w:tr>
    </w:tbl>
    <w:p w14:paraId="0C7AD43B" w14:textId="77777777" w:rsidR="002D58A4" w:rsidRDefault="002D58A4"/>
    <w:p w14:paraId="5F2C8C96" w14:textId="77777777" w:rsidR="002D58A4" w:rsidRDefault="00000000">
      <w:pPr>
        <w:spacing w:after="120"/>
      </w:pPr>
      <w:r>
        <w:rPr>
          <w:b/>
          <w:bCs/>
        </w:rPr>
        <w:t>Criterios de Aceptación: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7"/>
        <w:gridCol w:w="2782"/>
        <w:gridCol w:w="1990"/>
        <w:gridCol w:w="1252"/>
        <w:gridCol w:w="1749"/>
      </w:tblGrid>
      <w:tr w:rsidR="002D58A4" w14:paraId="2ED408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A3653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 Criterio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2F434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del Criterio de Aceptación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F57DD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 de Verificación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AA57C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B449D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Evidencia</w:t>
            </w:r>
          </w:p>
        </w:tc>
      </w:tr>
      <w:tr w:rsidR="002D58A4" w14:paraId="2731F7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BDCE8" w14:textId="77777777" w:rsidR="002D58A4" w:rsidRDefault="00000000">
            <w:r>
              <w:rPr>
                <w:color w:val="222222"/>
                <w:sz w:val="20"/>
                <w:szCs w:val="20"/>
              </w:rPr>
              <w:t>CA-D1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6693A" w14:textId="77777777" w:rsidR="002D58A4" w:rsidRDefault="00000000">
            <w:r>
              <w:rPr>
                <w:color w:val="222222"/>
                <w:sz w:val="20"/>
                <w:szCs w:val="20"/>
              </w:rPr>
              <w:t>Golden record único verificable por muestra.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FB1B4" w14:textId="77777777" w:rsidR="002D58A4" w:rsidRDefault="00000000">
            <w:r>
              <w:rPr>
                <w:color w:val="222222"/>
                <w:sz w:val="20"/>
                <w:szCs w:val="20"/>
              </w:rPr>
              <w:t>Vila Chahua Jean Paul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14C36" w14:textId="77777777" w:rsidR="002D58A4" w:rsidRDefault="00000000">
            <w:r>
              <w:rPr>
                <w:b/>
                <w:color w:val="3A3A3A"/>
                <w:sz w:val="20"/>
                <w:szCs w:val="20"/>
              </w:rPr>
              <w:t>[ ] Pendiente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59D57" w14:textId="77777777" w:rsidR="002D58A4" w:rsidRDefault="00000000">
            <w:r>
              <w:rPr>
                <w:color w:val="222222"/>
                <w:sz w:val="20"/>
                <w:szCs w:val="20"/>
              </w:rPr>
              <w:t>Plan de pruebas de matching (en diseño)</w:t>
            </w:r>
          </w:p>
        </w:tc>
      </w:tr>
      <w:tr w:rsidR="002D58A4" w14:paraId="584716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AAF8F" w14:textId="77777777" w:rsidR="002D58A4" w:rsidRDefault="00000000">
            <w:r>
              <w:rPr>
                <w:color w:val="222222"/>
                <w:sz w:val="20"/>
                <w:szCs w:val="20"/>
              </w:rPr>
              <w:t>CA-D2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D1E0" w14:textId="77777777" w:rsidR="002D58A4" w:rsidRDefault="00000000">
            <w:r>
              <w:rPr>
                <w:color w:val="222222"/>
                <w:sz w:val="20"/>
                <w:szCs w:val="20"/>
              </w:rPr>
              <w:t>Calidad: duplicidad &lt; 2 %, completitud &gt; 95 %.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93872" w14:textId="77777777" w:rsidR="002D58A4" w:rsidRDefault="002D58A4">
            <w:r>
              <w:t>Vila Chahua Jean Paul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73E7D" w14:textId="77777777" w:rsidR="002D58A4" w:rsidRDefault="002D58A4">
            <w:r>
              <w:rPr>
                <w:b/>
                <w:color w:val="3A3A3A"/>
              </w:rPr>
              <w:t>[ ] Pendiente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5096B" w14:textId="77777777" w:rsidR="002D58A4" w:rsidRDefault="002D58A4">
            <w:r>
              <w:t>Reporte de calidad objetivo</w:t>
            </w:r>
          </w:p>
        </w:tc>
      </w:tr>
      <w:tr w:rsidR="002D58A4" w14:paraId="213165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EC026" w14:textId="77777777" w:rsidR="002D58A4" w:rsidRDefault="00000000">
            <w:r>
              <w:rPr>
                <w:color w:val="222222"/>
                <w:sz w:val="20"/>
                <w:szCs w:val="20"/>
              </w:rPr>
              <w:t>CA-D3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E3398" w14:textId="77777777" w:rsidR="002D58A4" w:rsidRDefault="00000000">
            <w:r>
              <w:rPr>
                <w:color w:val="222222"/>
                <w:sz w:val="20"/>
                <w:szCs w:val="20"/>
              </w:rPr>
              <w:t>Integración RENIEC vía PIDE operativa.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E1420" w14:textId="77777777" w:rsidR="002D58A4" w:rsidRDefault="002D58A4">
            <w:r>
              <w:t>Ramos Lopez Denilson David Giovanni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6FB85" w14:textId="77777777" w:rsidR="002D58A4" w:rsidRDefault="002D58A4">
            <w:r>
              <w:rPr>
                <w:b/>
                <w:color w:val="3A3A3A"/>
              </w:rPr>
              <w:t>[ ] Pendiente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C0CBC" w14:textId="77777777" w:rsidR="002D58A4" w:rsidRDefault="002D58A4">
            <w:r>
              <w:t>Prueba de conector</w:t>
            </w:r>
          </w:p>
        </w:tc>
      </w:tr>
      <w:tr w:rsidR="002D58A4" w14:paraId="6EB355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143CA" w14:textId="77777777" w:rsidR="002D58A4" w:rsidRDefault="00000000">
            <w:r>
              <w:rPr>
                <w:color w:val="222222"/>
                <w:sz w:val="20"/>
                <w:szCs w:val="20"/>
              </w:rPr>
              <w:t>CA-D4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289C7" w14:textId="77777777" w:rsidR="002D58A4" w:rsidRDefault="00000000">
            <w:r>
              <w:rPr>
                <w:color w:val="222222"/>
                <w:sz w:val="20"/>
                <w:szCs w:val="20"/>
              </w:rPr>
              <w:t>Cumplimiento Ley 29733 (clasificación y acceso).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C78A0" w14:textId="77777777" w:rsidR="002D58A4" w:rsidRDefault="002D58A4">
            <w:r>
              <w:t>Jaramillo Blanco Lenin Anderson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C6A18" w14:textId="77777777" w:rsidR="002D58A4" w:rsidRDefault="002D58A4">
            <w:r>
              <w:rPr>
                <w:b/>
                <w:color w:val="3A3A3A"/>
              </w:rPr>
              <w:t>[ ] Pendiente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ED7A2" w14:textId="77777777" w:rsidR="002D58A4" w:rsidRDefault="002D58A4">
            <w:r>
              <w:t>Revisión de protección de datos</w:t>
            </w:r>
          </w:p>
        </w:tc>
      </w:tr>
      <w:tr w:rsidR="002D58A4" w14:paraId="13B289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57A5A" w14:textId="77777777" w:rsidR="002D58A4" w:rsidRDefault="00000000">
            <w:r>
              <w:rPr>
                <w:color w:val="222222"/>
                <w:sz w:val="20"/>
                <w:szCs w:val="20"/>
              </w:rPr>
              <w:t>CA-D5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3CC34" w14:textId="77777777" w:rsidR="002D58A4" w:rsidRDefault="00000000">
            <w:r>
              <w:rPr>
                <w:color w:val="222222"/>
                <w:sz w:val="20"/>
                <w:szCs w:val="20"/>
              </w:rPr>
              <w:t>API de datos publicada en el catálogo.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DA3F4" w14:textId="77777777" w:rsidR="002D58A4" w:rsidRDefault="002D58A4">
            <w:r>
              <w:t>Ramos Lopez Denilson David Giovanni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C944" w14:textId="77777777" w:rsidR="002D58A4" w:rsidRDefault="002D58A4">
            <w:r>
              <w:rPr>
                <w:b/>
                <w:color w:val="3A3A3A"/>
              </w:rPr>
              <w:t>[ ] Pendiente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118D4" w14:textId="77777777" w:rsidR="002D58A4" w:rsidRDefault="002D58A4">
            <w:r>
              <w:t>Contrato OpenAPI</w:t>
            </w:r>
          </w:p>
        </w:tc>
      </w:tr>
    </w:tbl>
    <w:p w14:paraId="4343AA9A" w14:textId="77777777" w:rsidR="002D58A4" w:rsidRDefault="002D58A4"/>
    <w:p w14:paraId="15F4BA34" w14:textId="77777777" w:rsidR="002D58A4" w:rsidRDefault="00000000">
      <w:pPr>
        <w:spacing w:after="120"/>
      </w:pPr>
      <w:r>
        <w:rPr>
          <w:b/>
          <w:bCs/>
        </w:rPr>
        <w:t>Riesgos Específicos del SBB: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98"/>
        <w:gridCol w:w="1000"/>
        <w:gridCol w:w="1007"/>
        <w:gridCol w:w="3655"/>
      </w:tblGrid>
      <w:tr w:rsidR="002D58A4" w14:paraId="733CD8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811B7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 Riesgo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C757E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43EB7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Prob.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6A116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3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EA215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Plan de Mitigación</w:t>
            </w:r>
          </w:p>
        </w:tc>
      </w:tr>
      <w:tr w:rsidR="002D58A4" w14:paraId="7E06C5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48436" w14:textId="77777777" w:rsidR="002D58A4" w:rsidRDefault="00000000">
            <w:r>
              <w:rPr>
                <w:color w:val="222222"/>
                <w:sz w:val="20"/>
                <w:szCs w:val="20"/>
              </w:rPr>
              <w:t>R-D1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0AFCE" w14:textId="77777777" w:rsidR="002D58A4" w:rsidRDefault="00000000">
            <w:r>
              <w:rPr>
                <w:color w:val="222222"/>
                <w:sz w:val="20"/>
                <w:szCs w:val="20"/>
              </w:rPr>
              <w:t>Baja calidad de las fuentes dificulta el matching.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567C6" w14:textId="77777777" w:rsidR="002D58A4" w:rsidRDefault="00000000">
            <w:r>
              <w:rPr>
                <w:color w:val="222222"/>
                <w:sz w:val="20"/>
                <w:szCs w:val="20"/>
              </w:rPr>
              <w:t>Alta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AFB68" w14:textId="77777777" w:rsidR="002D58A4" w:rsidRDefault="00000000">
            <w:r>
              <w:rPr>
                <w:color w:val="222222"/>
                <w:sz w:val="20"/>
                <w:szCs w:val="20"/>
              </w:rPr>
              <w:t>Alto</w:t>
            </w:r>
          </w:p>
        </w:tc>
        <w:tc>
          <w:tcPr>
            <w:tcW w:w="3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BB4E0" w14:textId="77777777" w:rsidR="002D58A4" w:rsidRDefault="00000000">
            <w:r>
              <w:rPr>
                <w:color w:val="222222"/>
                <w:sz w:val="20"/>
                <w:szCs w:val="20"/>
              </w:rPr>
              <w:t>Perfilado previo, reglas de limpieza y gobierno del dato.</w:t>
            </w:r>
          </w:p>
        </w:tc>
      </w:tr>
      <w:tr w:rsidR="002D58A4" w14:paraId="28A88E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1543D" w14:textId="77777777" w:rsidR="002D58A4" w:rsidRDefault="00000000">
            <w:r>
              <w:rPr>
                <w:color w:val="222222"/>
                <w:sz w:val="20"/>
                <w:szCs w:val="20"/>
              </w:rPr>
              <w:t>R-D2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99913" w14:textId="77777777" w:rsidR="002D58A4" w:rsidRDefault="00000000">
            <w:r>
              <w:rPr>
                <w:color w:val="222222"/>
                <w:sz w:val="20"/>
                <w:szCs w:val="20"/>
              </w:rPr>
              <w:t>Resistencia de áreas a ceder la propiedad del dato.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263D7" w14:textId="77777777" w:rsidR="002D58A4" w:rsidRDefault="002D58A4">
            <w:r>
              <w:t>Media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D0533" w14:textId="77777777" w:rsidR="002D58A4" w:rsidRDefault="002D58A4">
            <w:r>
              <w:t>Medio</w:t>
            </w:r>
          </w:p>
        </w:tc>
        <w:tc>
          <w:tcPr>
            <w:tcW w:w="3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D440D" w14:textId="77777777" w:rsidR="002D58A4" w:rsidRDefault="002D58A4">
            <w:r>
              <w:t>Gobierno de datos, comité y designación formal de Data Owners.</w:t>
            </w:r>
          </w:p>
        </w:tc>
      </w:tr>
      <w:tr w:rsidR="002D58A4" w14:paraId="0E76B2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9CE30" w14:textId="77777777" w:rsidR="002D58A4" w:rsidRDefault="00000000">
            <w:r>
              <w:rPr>
                <w:color w:val="222222"/>
                <w:sz w:val="20"/>
                <w:szCs w:val="20"/>
              </w:rPr>
              <w:t>R-D3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7E9D2" w14:textId="77777777" w:rsidR="002D58A4" w:rsidRDefault="00000000">
            <w:r>
              <w:rPr>
                <w:color w:val="222222"/>
                <w:sz w:val="20"/>
                <w:szCs w:val="20"/>
              </w:rPr>
              <w:t>Costo/licenciamiento del COTS supera el presupuesto.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1E3B8" w14:textId="77777777" w:rsidR="002D58A4" w:rsidRDefault="002D58A4">
            <w:r>
              <w:t>Media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A0028" w14:textId="77777777" w:rsidR="002D58A4" w:rsidRDefault="002D58A4">
            <w:r>
              <w:t>Alto</w:t>
            </w:r>
          </w:p>
        </w:tc>
        <w:tc>
          <w:tcPr>
            <w:tcW w:w="3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4D11A" w14:textId="77777777" w:rsidR="002D58A4" w:rsidRDefault="002D58A4">
            <w:r>
              <w:t>Evaluación de alternativas y negociación en la adquisición.</w:t>
            </w:r>
          </w:p>
        </w:tc>
      </w:tr>
      <w:tr w:rsidR="002D58A4" w14:paraId="0B9708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37311" w14:textId="77777777" w:rsidR="002D58A4" w:rsidRDefault="00000000">
            <w:r>
              <w:rPr>
                <w:color w:val="222222"/>
                <w:sz w:val="20"/>
                <w:szCs w:val="20"/>
              </w:rPr>
              <w:t>R-D4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249C9" w14:textId="77777777" w:rsidR="002D58A4" w:rsidRDefault="00000000">
            <w:r>
              <w:rPr>
                <w:color w:val="222222"/>
                <w:sz w:val="20"/>
                <w:szCs w:val="20"/>
              </w:rPr>
              <w:t>Incumplimiento de la Ley 29733 en el tratamiento.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5928A" w14:textId="77777777" w:rsidR="002D58A4" w:rsidRDefault="002D58A4">
            <w:r>
              <w:t>Baja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38EE6" w14:textId="77777777" w:rsidR="002D58A4" w:rsidRDefault="002D58A4">
            <w:r>
              <w:t>Alto</w:t>
            </w:r>
          </w:p>
        </w:tc>
        <w:tc>
          <w:tcPr>
            <w:tcW w:w="3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DF46E" w14:textId="77777777" w:rsidR="002D58A4" w:rsidRDefault="002D58A4">
            <w:r>
              <w:t>Privacidad por diseño, DPIA y controles de acceso.</w:t>
            </w:r>
          </w:p>
        </w:tc>
      </w:tr>
    </w:tbl>
    <w:p w14:paraId="3C3EA505" w14:textId="77777777" w:rsidR="002D58A4" w:rsidRDefault="002D58A4"/>
    <w:p w14:paraId="4A4D95BF" w14:textId="77777777" w:rsidR="002D58A4" w:rsidRDefault="00000000">
      <w:pPr>
        <w:spacing w:after="120"/>
      </w:pPr>
      <w:r>
        <w:rPr>
          <w:b/>
          <w:bCs/>
        </w:rPr>
        <w:t>Licenciamiento, Costos y Soporte: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D58A4" w14:paraId="6E9A8E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68D91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lastRenderedPageBreak/>
              <w:t>Modelo de Licenciamiento: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1AA99" w14:textId="77777777" w:rsidR="002D58A4" w:rsidRDefault="00000000">
            <w:r>
              <w:rPr>
                <w:color w:val="222222"/>
                <w:sz w:val="20"/>
                <w:szCs w:val="20"/>
              </w:rPr>
              <w:t>[X] Propietario (COTS de MDM) — a confirmar en la adquisición.</w:t>
            </w:r>
          </w:p>
        </w:tc>
      </w:tr>
      <w:tr w:rsidR="002D58A4" w14:paraId="7F5809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89C77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Costo de Adquisición Estimado: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760C3" w14:textId="77777777" w:rsidR="002D58A4" w:rsidRDefault="00000000">
            <w:r>
              <w:rPr>
                <w:color w:val="222222"/>
                <w:sz w:val="20"/>
                <w:szCs w:val="20"/>
              </w:rPr>
              <w:t>Licenciamiento COTS de MDM (referencial, sujeto a contratación).</w:t>
            </w:r>
          </w:p>
        </w:tc>
      </w:tr>
      <w:tr w:rsidR="002D58A4" w14:paraId="1D3CB6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CC7B2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Costo de Implementación Estimado: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5E270" w14:textId="77777777" w:rsidR="002D58A4" w:rsidRDefault="00000000">
            <w:r>
              <w:rPr>
                <w:color w:val="222222"/>
                <w:sz w:val="20"/>
                <w:szCs w:val="20"/>
              </w:rPr>
              <w:t>Incluido en el WP-02.</w:t>
            </w:r>
          </w:p>
        </w:tc>
      </w:tr>
      <w:tr w:rsidR="002D58A4" w14:paraId="0479B1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A352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Costo de Operación Anual Estimado: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F52D7" w14:textId="77777777" w:rsidR="002D58A4" w:rsidRDefault="00000000">
            <w:r>
              <w:rPr>
                <w:color w:val="222222"/>
                <w:sz w:val="20"/>
                <w:szCs w:val="20"/>
              </w:rPr>
              <w:t>Mantenimiento y soporte del fabricante + cómputo.</w:t>
            </w:r>
          </w:p>
        </w:tc>
      </w:tr>
      <w:tr w:rsidR="002D58A4" w14:paraId="796C94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F8DA8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Modelo de Soporte: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A33A8" w14:textId="77777777" w:rsidR="002D58A4" w:rsidRDefault="00000000">
            <w:r>
              <w:rPr>
                <w:color w:val="222222"/>
                <w:sz w:val="20"/>
                <w:szCs w:val="20"/>
              </w:rPr>
              <w:t>Soporte del fabricante + equipo de datos interno.</w:t>
            </w:r>
          </w:p>
        </w:tc>
      </w:tr>
      <w:tr w:rsidR="002D58A4" w14:paraId="1661CB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3E9C9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Nivel de Soporte Contratado: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CA20E" w14:textId="77777777" w:rsidR="002D58A4" w:rsidRDefault="00000000">
            <w:r>
              <w:rPr>
                <w:color w:val="222222"/>
                <w:sz w:val="20"/>
                <w:szCs w:val="20"/>
              </w:rPr>
              <w:t>A definir (se recomienda 24×7 para datos críticos).</w:t>
            </w:r>
          </w:p>
        </w:tc>
      </w:tr>
      <w:tr w:rsidR="002D58A4" w14:paraId="6C43CF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3147C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Fin de Vida Declarado (EOL):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5BC41" w14:textId="77777777" w:rsidR="002D58A4" w:rsidRDefault="00000000">
            <w:r>
              <w:rPr>
                <w:color w:val="222222"/>
                <w:sz w:val="20"/>
                <w:szCs w:val="20"/>
              </w:rPr>
              <w:t>Según el fabricante seleccionado.</w:t>
            </w:r>
          </w:p>
        </w:tc>
      </w:tr>
      <w:tr w:rsidR="002D58A4" w14:paraId="0C5397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E4C71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Proveedor de Mantenimiento: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73B87" w14:textId="77777777" w:rsidR="002D58A4" w:rsidRDefault="00000000">
            <w:r>
              <w:rPr>
                <w:color w:val="222222"/>
                <w:sz w:val="20"/>
                <w:szCs w:val="20"/>
              </w:rPr>
              <w:t>Fabricante del COTS + GTI.</w:t>
            </w:r>
          </w:p>
        </w:tc>
      </w:tr>
    </w:tbl>
    <w:p w14:paraId="7DF6CFC7" w14:textId="77777777" w:rsidR="002D58A4" w:rsidRDefault="002D58A4"/>
    <w:p w14:paraId="008E1037" w14:textId="77777777" w:rsidR="002D58A4" w:rsidRDefault="00000000">
      <w:pPr>
        <w:spacing w:after="120"/>
      </w:pPr>
      <w:r>
        <w:rPr>
          <w:i/>
          <w:iCs/>
          <w:color w:val="3A3A3A"/>
        </w:rPr>
        <w:t>El SBB-D-002 (Data Warehouse + ETL + Catálogo de Datos) sigue la misma estructura de ficha; su detalle se completará al iniciar su diseño en la transición AT-3.</w:t>
      </w:r>
    </w:p>
    <w:p w14:paraId="6510B876" w14:textId="77777777" w:rsidR="002D58A4" w:rsidRDefault="002D58A4"/>
    <w:p w14:paraId="4D8186B2" w14:textId="77777777" w:rsidR="002D58A4" w:rsidRDefault="00000000">
      <w:bookmarkStart w:id="5015" w:name="_TOC_15"/>
      <w:pPr>
        <w:pStyle w:val="Titre2"/>
      </w:pPr>
      <w:r>
        <w:t>7.3 Ficha SBB-A-001 — API Gateway + ESB con conectores PIDE/RENIEC</w:t>
      </w:r>
      <w:bookmarkEnd w:id="50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D58A4" w14:paraId="4C059E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7B2D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93B51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FICHA DE SOLUTION BUILDING BLOCK — Aplicaciones</w:t>
            </w:r>
          </w:p>
        </w:tc>
      </w:tr>
      <w:tr w:rsidR="002D58A4" w14:paraId="181B0B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8A74A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Identificador (ID):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66C70" w14:textId="77777777" w:rsidR="002D58A4" w:rsidRDefault="00000000">
            <w:r>
              <w:rPr>
                <w:color w:val="222222"/>
                <w:sz w:val="20"/>
                <w:szCs w:val="20"/>
              </w:rPr>
              <w:t>SBB-A-001</w:t>
            </w:r>
          </w:p>
        </w:tc>
      </w:tr>
      <w:tr w:rsidR="002D58A4" w14:paraId="32F46F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46531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Nombre del SBB: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FE24" w14:textId="77777777" w:rsidR="002D58A4" w:rsidRDefault="00000000">
            <w:r>
              <w:rPr>
                <w:color w:val="222222"/>
                <w:sz w:val="20"/>
                <w:szCs w:val="20"/>
              </w:rPr>
              <w:t>Plataforma de Interoperabilidad — API Gateway + ESB con conectores PIDE/RENIEC</w:t>
            </w:r>
          </w:p>
        </w:tc>
      </w:tr>
      <w:tr w:rsidR="002D58A4" w14:paraId="4C6C13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16183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Producto / Sistema / Versión: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6C338" w14:textId="77777777" w:rsidR="002D58A4" w:rsidRDefault="00000000">
            <w:r>
              <w:rPr>
                <w:color w:val="222222"/>
                <w:sz w:val="20"/>
                <w:szCs w:val="20"/>
              </w:rPr>
              <w:t>WSO2 API Manager / Kong + ESB (WSO2 EI) v4.x</w:t>
            </w:r>
          </w:p>
        </w:tc>
      </w:tr>
      <w:tr w:rsidR="002D58A4" w14:paraId="0EEE47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2217F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Fabricante / Proveedor: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E2F2" w14:textId="77777777" w:rsidR="002D58A4" w:rsidRDefault="00000000">
            <w:r>
              <w:rPr>
                <w:color w:val="222222"/>
                <w:sz w:val="20"/>
                <w:szCs w:val="20"/>
              </w:rPr>
              <w:t>WSO2 / Kong (código abierto, con soporte opcional)</w:t>
            </w:r>
          </w:p>
        </w:tc>
      </w:tr>
      <w:tr w:rsidR="002D58A4" w14:paraId="77A885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1D5E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Dominio de Arquitectura: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6813B" w14:textId="77777777" w:rsidR="002D58A4" w:rsidRDefault="00000000">
            <w:r>
              <w:rPr>
                <w:color w:val="222222"/>
                <w:sz w:val="20"/>
                <w:szCs w:val="20"/>
              </w:rPr>
              <w:t>Aplicaciones</w:t>
            </w:r>
          </w:p>
        </w:tc>
      </w:tr>
      <w:tr w:rsidR="002D58A4" w14:paraId="5EDA4A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0D47E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ABB que Implementa: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4B6EB" w14:textId="77777777" w:rsidR="002D58A4" w:rsidRDefault="00000000">
            <w:r>
              <w:rPr>
                <w:color w:val="222222"/>
                <w:sz w:val="20"/>
                <w:szCs w:val="20"/>
              </w:rPr>
              <w:t>ABB-A-001 — Bus de Interoperabilidad Institucional</w:t>
            </w:r>
          </w:p>
        </w:tc>
      </w:tr>
      <w:tr w:rsidR="002D58A4" w14:paraId="2DC826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0ECF9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Tipo de Obtención: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009E3" w14:textId="77777777" w:rsidR="002D58A4" w:rsidRDefault="00000000">
            <w:r>
              <w:rPr>
                <w:color w:val="222222"/>
                <w:sz w:val="20"/>
                <w:szCs w:val="20"/>
              </w:rPr>
              <w:t>Open Source + Configurar/Adaptar</w:t>
            </w:r>
          </w:p>
        </w:tc>
      </w:tr>
      <w:tr w:rsidR="002D58A4" w14:paraId="4EB023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6B459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Work Package Asignado: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1BF2D" w14:textId="77777777" w:rsidR="002D58A4" w:rsidRDefault="00000000">
            <w:r>
              <w:rPr>
                <w:color w:val="222222"/>
                <w:sz w:val="20"/>
                <w:szCs w:val="20"/>
              </w:rPr>
              <w:t>WP-01 — Servicios Digitales al Ciudadano y Plataforma de Interoperabilidad</w:t>
            </w:r>
          </w:p>
        </w:tc>
      </w:tr>
      <w:tr w:rsidR="002D58A4" w14:paraId="12CB30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EAC88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Arquitectura de Transición: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DBEBD" w14:textId="77777777" w:rsidR="002D58A4" w:rsidRDefault="00000000">
            <w:r>
              <w:rPr>
                <w:color w:val="222222"/>
                <w:sz w:val="20"/>
                <w:szCs w:val="20"/>
              </w:rPr>
              <w:t>AT-2 — Integración y Seguridad</w:t>
            </w:r>
          </w:p>
        </w:tc>
      </w:tr>
      <w:tr w:rsidR="002D58A4" w14:paraId="40A563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54D68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Estado de Implementación: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5C1C" w14:textId="77777777" w:rsidR="002D58A4" w:rsidRDefault="00000000">
            <w:r>
              <w:rPr>
                <w:color w:val="222222"/>
                <w:sz w:val="20"/>
                <w:szCs w:val="20"/>
              </w:rPr>
              <w:t>En desarrollo</w:t>
            </w:r>
          </w:p>
        </w:tc>
      </w:tr>
      <w:tr w:rsidR="002D58A4" w14:paraId="522C32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500FA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Responsable Técnico: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32CD8" w14:textId="77777777" w:rsidR="002D58A4" w:rsidRDefault="00000000">
            <w:r>
              <w:rPr>
                <w:color w:val="222222"/>
                <w:sz w:val="20"/>
                <w:szCs w:val="20"/>
              </w:rPr>
              <w:t>Ramos Lopez Denilson David Giovanni</w:t>
            </w:r>
          </w:p>
        </w:tc>
      </w:tr>
      <w:tr w:rsidR="002D58A4" w14:paraId="0C5B05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8EED5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lastRenderedPageBreak/>
              <w:t>Fecha Estimada de Entrega: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F15FA" w14:textId="77777777" w:rsidR="002D58A4" w:rsidRDefault="00000000">
            <w:r>
              <w:rPr>
                <w:color w:val="222222"/>
                <w:sz w:val="20"/>
                <w:szCs w:val="20"/>
              </w:rPr>
              <w:t>Mes 12 del roadmap</w:t>
            </w:r>
          </w:p>
        </w:tc>
      </w:tr>
    </w:tbl>
    <w:p w14:paraId="1AE6D030" w14:textId="77777777" w:rsidR="002D58A4" w:rsidRDefault="002D58A4"/>
    <w:p w14:paraId="23CD6EEC" w14:textId="77777777" w:rsidR="002D58A4" w:rsidRDefault="00000000">
      <w:pPr>
        <w:spacing w:after="120"/>
      </w:pPr>
      <w:r>
        <w:rPr>
          <w:b/>
          <w:bCs/>
        </w:rPr>
        <w:t>Descripción y Justificación: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D58A4" w14:paraId="598C43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1107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Descripción: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B0358" w14:textId="77777777" w:rsidR="002D58A4" w:rsidRDefault="00000000">
            <w:r>
              <w:rPr>
                <w:color w:val="222222"/>
                <w:sz w:val="20"/>
                <w:szCs w:val="20"/>
              </w:rPr>
              <w:t>Núcleo de integración de la municipalidad. Expone y gobierna las APIs, orquesta servicios y aloja los conectores hacia la Plataforma de Interoperabilidad del Estado (PIDE) y RENIEC. Sustituye las integraciones punto a punto por un bus gobernado y versionado.</w:t>
            </w:r>
          </w:p>
        </w:tc>
      </w:tr>
      <w:tr w:rsidR="002D58A4" w14:paraId="58F786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79A37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Justificación de Selección: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42120" w14:textId="77777777" w:rsidR="002D58A4" w:rsidRDefault="00000000">
            <w:r>
              <w:rPr>
                <w:color w:val="222222"/>
                <w:sz w:val="20"/>
                <w:szCs w:val="20"/>
              </w:rPr>
              <w:t>El AS-IS tiene integraciones frágiles y directas entre sistemas. Un API Gateway + ESB de código abierto habilita interoperabilidad, seguridad y observabilidad centralizadas, alineado al D.L. 1412 y a la política de interoperabilidad del Estado.</w:t>
            </w:r>
          </w:p>
        </w:tc>
      </w:tr>
      <w:tr w:rsidR="002D58A4" w14:paraId="485215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EB07F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Alternativas Evaluadas: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5BF8C" w14:textId="77777777" w:rsidR="002D58A4" w:rsidRDefault="00000000">
            <w:r>
              <w:rPr>
                <w:color w:val="222222"/>
                <w:sz w:val="20"/>
                <w:szCs w:val="20"/>
              </w:rPr>
              <w:t>(1) Integraciones punto a punto — descartadas por deuda técnica. (2) iPaaS propietario — descartado por costo y dependencia del proveedor.</w:t>
            </w:r>
          </w:p>
        </w:tc>
      </w:tr>
      <w:tr w:rsidR="002D58A4" w14:paraId="5E015D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83B10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Capacidad de Negocio Soportada: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E939B" w14:textId="77777777" w:rsidR="002D58A4" w:rsidRDefault="00000000">
            <w:r>
              <w:rPr>
                <w:color w:val="222222"/>
                <w:sz w:val="20"/>
                <w:szCs w:val="20"/>
              </w:rPr>
              <w:t>Interoperabilidad; habilita Atención al Ciudadano y Gestión de Trámites.</w:t>
            </w:r>
          </w:p>
        </w:tc>
      </w:tr>
      <w:tr w:rsidR="002D58A4" w14:paraId="6EE661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AA676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Brecha(s) que Cierra: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103AA" w14:textId="77777777" w:rsidR="002D58A4" w:rsidRDefault="00000000">
            <w:r>
              <w:rPr>
                <w:color w:val="222222"/>
                <w:sz w:val="20"/>
                <w:szCs w:val="20"/>
              </w:rPr>
              <w:t>Falta de bus de interoperabilidad; ausencia de gobierno y seguridad de APIs; integración manual con el Estado.</w:t>
            </w:r>
          </w:p>
        </w:tc>
      </w:tr>
      <w:tr w:rsidR="002D58A4" w14:paraId="0D8140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6D042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Restricciones de Implementación: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038D7" w14:textId="77777777" w:rsidR="002D58A4" w:rsidRDefault="00000000">
            <w:r>
              <w:rPr>
                <w:color w:val="222222"/>
                <w:sz w:val="20"/>
                <w:szCs w:val="20"/>
              </w:rPr>
              <w:t>Cumplir los estándares de PIDE; contratos OpenAPI; políticas de seguridad de APIs.</w:t>
            </w:r>
          </w:p>
        </w:tc>
      </w:tr>
      <w:tr w:rsidR="002D58A4" w14:paraId="4C475E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02196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Dependencias: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54FE8" w14:textId="77777777" w:rsidR="002D58A4" w:rsidRDefault="00000000">
            <w:r>
              <w:rPr>
                <w:color w:val="222222"/>
                <w:sz w:val="20"/>
                <w:szCs w:val="20"/>
              </w:rPr>
              <w:t>SBB-A-002 (identidad) para la seguridad de APIs; SBB-T-001 (nube) para el despliegue; acuerdos con PCM/RENIEC para PIDE.</w:t>
            </w:r>
          </w:p>
        </w:tc>
      </w:tr>
      <w:tr w:rsidR="002D58A4" w14:paraId="12C4EC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E4DB0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Supuestos: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4669" w14:textId="77777777" w:rsidR="002D58A4" w:rsidRDefault="00000000">
            <w:r>
              <w:rPr>
                <w:color w:val="222222"/>
                <w:sz w:val="20"/>
                <w:szCs w:val="20"/>
              </w:rPr>
              <w:t>Habilitación de los servicios de PIDE/RENIEC; disponibilidad de los sistemas internos a integrar.</w:t>
            </w:r>
          </w:p>
        </w:tc>
      </w:tr>
    </w:tbl>
    <w:p w14:paraId="27A1B57A" w14:textId="77777777" w:rsidR="002D58A4" w:rsidRDefault="002D58A4"/>
    <w:p w14:paraId="01BBC69E" w14:textId="77777777" w:rsidR="002D58A4" w:rsidRDefault="00000000">
      <w:pPr>
        <w:spacing w:after="120"/>
      </w:pPr>
      <w:r>
        <w:rPr>
          <w:b/>
          <w:bCs/>
        </w:rPr>
        <w:t>Conformidad con los Requisitos del ABB que Implementa: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2400"/>
        <w:gridCol w:w="2560"/>
      </w:tblGrid>
      <w:tr w:rsidR="002D58A4" w14:paraId="403CC7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F3ED8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 Requisito ABB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A94BA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del Requisito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86D26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Cobertura por este SBB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032E2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Evidencia / Mecanismo de Verificación</w:t>
            </w:r>
          </w:p>
        </w:tc>
      </w:tr>
      <w:tr w:rsidR="002D58A4" w14:paraId="23991D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CBAA6" w14:textId="77777777" w:rsidR="002D58A4" w:rsidRDefault="00000000">
            <w:r>
              <w:rPr>
                <w:color w:val="222222"/>
                <w:sz w:val="20"/>
                <w:szCs w:val="20"/>
              </w:rPr>
              <w:t>ABB-A-001-R1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16159" w14:textId="77777777" w:rsidR="002D58A4" w:rsidRDefault="00000000">
            <w:r>
              <w:rPr>
                <w:color w:val="222222"/>
                <w:sz w:val="20"/>
                <w:szCs w:val="20"/>
              </w:rPr>
              <w:t>Todas las integraciones pasan por el bus, sin punto a punto.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074AB" w14:textId="77777777" w:rsidR="002D58A4" w:rsidRDefault="00000000">
            <w:r>
              <w:rPr>
                <w:b/>
                <w:color w:val="1E7A4D"/>
                <w:sz w:val="20"/>
                <w:szCs w:val="20"/>
              </w:rPr>
              <w:t>Cubierto totalmente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875BA" w14:textId="77777777" w:rsidR="002D58A4" w:rsidRDefault="00000000">
            <w:r>
              <w:rPr>
                <w:color w:val="222222"/>
                <w:sz w:val="20"/>
                <w:szCs w:val="20"/>
              </w:rPr>
              <w:t>Política de integración y revisión de arquitectura</w:t>
            </w:r>
          </w:p>
        </w:tc>
      </w:tr>
      <w:tr w:rsidR="002D58A4" w14:paraId="0B4942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D11BC" w14:textId="77777777" w:rsidR="002D58A4" w:rsidRDefault="00000000">
            <w:r>
              <w:rPr>
                <w:color w:val="222222"/>
                <w:sz w:val="20"/>
                <w:szCs w:val="20"/>
              </w:rPr>
              <w:t>ABB-A-001-R2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4485" w14:textId="77777777" w:rsidR="002D58A4" w:rsidRDefault="00000000">
            <w:r>
              <w:rPr>
                <w:color w:val="222222"/>
                <w:sz w:val="20"/>
                <w:szCs w:val="20"/>
              </w:rPr>
              <w:t>APIs gobernadas, versionadas y documentadas.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77962" w14:textId="77777777" w:rsidR="002D58A4" w:rsidRDefault="00000000">
            <w:r>
              <w:rPr>
                <w:b/>
                <w:color w:val="1E7A4D"/>
                <w:sz w:val="20"/>
                <w:szCs w:val="20"/>
              </w:rPr>
              <w:t>Cubierto totalmente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880FD" w14:textId="77777777" w:rsidR="002D58A4" w:rsidRDefault="00000000">
            <w:r>
              <w:rPr>
                <w:color w:val="222222"/>
                <w:sz w:val="20"/>
                <w:szCs w:val="20"/>
              </w:rPr>
              <w:t>Portal de APIs y contratos OpenAPI 3.0</w:t>
            </w:r>
          </w:p>
        </w:tc>
      </w:tr>
      <w:tr w:rsidR="002D58A4" w14:paraId="0AD9B6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250E2" w14:textId="77777777" w:rsidR="002D58A4" w:rsidRDefault="00000000">
            <w:r>
              <w:rPr>
                <w:color w:val="222222"/>
                <w:sz w:val="20"/>
                <w:szCs w:val="20"/>
              </w:rPr>
              <w:t>ABB-A-001-R3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5A2B3" w14:textId="77777777" w:rsidR="002D58A4" w:rsidRDefault="00000000">
            <w:r>
              <w:rPr>
                <w:color w:val="222222"/>
                <w:sz w:val="20"/>
                <w:szCs w:val="20"/>
              </w:rPr>
              <w:t>Seguridad de APIs (OAuth2, rate limiting).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F9A7F" w14:textId="77777777" w:rsidR="002D58A4" w:rsidRDefault="00000000">
            <w:r>
              <w:rPr>
                <w:b/>
                <w:color w:val="1E7A4D"/>
                <w:sz w:val="20"/>
                <w:szCs w:val="20"/>
              </w:rPr>
              <w:t>Cubierto totalmente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6E270" w14:textId="77777777" w:rsidR="002D58A4" w:rsidRDefault="00000000">
            <w:r>
              <w:rPr>
                <w:color w:val="222222"/>
                <w:sz w:val="20"/>
                <w:szCs w:val="20"/>
              </w:rPr>
              <w:t>Integración con SSO (SBB-A-002) y políticas del gateway</w:t>
            </w:r>
          </w:p>
        </w:tc>
      </w:tr>
      <w:tr w:rsidR="002D58A4" w14:paraId="1A2FB9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630F" w14:textId="77777777" w:rsidR="002D58A4" w:rsidRDefault="00000000">
            <w:r>
              <w:rPr>
                <w:color w:val="222222"/>
                <w:sz w:val="20"/>
                <w:szCs w:val="20"/>
              </w:rPr>
              <w:t>ABB-A-001-R4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269D" w14:textId="77777777" w:rsidR="002D58A4" w:rsidRDefault="00000000">
            <w:r>
              <w:rPr>
                <w:color w:val="222222"/>
                <w:sz w:val="20"/>
                <w:szCs w:val="20"/>
              </w:rPr>
              <w:t>Conector operativo a RENIEC vía PIDE.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35204" w14:textId="77777777" w:rsidR="002D58A4" w:rsidRDefault="00000000">
            <w:r>
              <w:rPr>
                <w:b/>
                <w:color w:val="1E7A4D"/>
                <w:sz w:val="20"/>
                <w:szCs w:val="20"/>
              </w:rPr>
              <w:t>Cubierto totalmente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E3C66" w14:textId="77777777" w:rsidR="002D58A4" w:rsidRDefault="00000000">
            <w:r>
              <w:rPr>
                <w:color w:val="222222"/>
                <w:sz w:val="20"/>
                <w:szCs w:val="20"/>
              </w:rPr>
              <w:t>Prueba de validación de identidad</w:t>
            </w:r>
          </w:p>
        </w:tc>
      </w:tr>
      <w:tr w:rsidR="002D58A4" w14:paraId="694579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1513" w14:textId="77777777" w:rsidR="002D58A4" w:rsidRDefault="00000000">
            <w:r>
              <w:rPr>
                <w:color w:val="222222"/>
                <w:sz w:val="20"/>
                <w:szCs w:val="20"/>
              </w:rPr>
              <w:t>ABB-A-001-R5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44F22" w14:textId="77777777" w:rsidR="002D58A4" w:rsidRDefault="00000000">
            <w:r>
              <w:rPr>
                <w:color w:val="222222"/>
                <w:sz w:val="20"/>
                <w:szCs w:val="20"/>
              </w:rPr>
              <w:t>Trazabilidad y observabilidad de las llamadas.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CA9A6" w14:textId="77777777" w:rsidR="002D58A4" w:rsidRDefault="00000000">
            <w:r>
              <w:rPr>
                <w:b/>
                <w:color w:val="B8860B"/>
                <w:sz w:val="20"/>
                <w:szCs w:val="20"/>
              </w:rPr>
              <w:t>Cubierto parcialmente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522D1" w14:textId="77777777" w:rsidR="002D58A4" w:rsidRDefault="00000000">
            <w:r>
              <w:rPr>
                <w:color w:val="222222"/>
                <w:sz w:val="20"/>
                <w:szCs w:val="20"/>
              </w:rPr>
              <w:t>Trazado distribuido parcial (H-004)</w:t>
            </w:r>
          </w:p>
        </w:tc>
      </w:tr>
      <w:tr w:rsidR="002D58A4" w14:paraId="5042EA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D9692" w14:textId="77777777" w:rsidR="002D58A4" w:rsidRDefault="00000000">
            <w:r>
              <w:rPr>
                <w:color w:val="222222"/>
                <w:sz w:val="20"/>
                <w:szCs w:val="20"/>
              </w:rPr>
              <w:t>ABB-A-001-R6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61943" w14:textId="77777777" w:rsidR="002D58A4" w:rsidRDefault="00000000">
            <w:r>
              <w:rPr>
                <w:color w:val="222222"/>
                <w:sz w:val="20"/>
                <w:szCs w:val="20"/>
              </w:rPr>
              <w:t>Reintentos, idempotencia y resiliencia.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D7FD" w14:textId="77777777" w:rsidR="002D58A4" w:rsidRDefault="00000000">
            <w:r>
              <w:rPr>
                <w:b/>
                <w:color w:val="1E7A4D"/>
                <w:sz w:val="20"/>
                <w:szCs w:val="20"/>
              </w:rPr>
              <w:t>Cubierto totalmente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1C4AC" w14:textId="77777777" w:rsidR="002D58A4" w:rsidRDefault="00000000">
            <w:r>
              <w:rPr>
                <w:color w:val="222222"/>
                <w:sz w:val="20"/>
                <w:szCs w:val="20"/>
              </w:rPr>
              <w:t>Patrones configurados en el ESB</w:t>
            </w:r>
          </w:p>
        </w:tc>
      </w:tr>
    </w:tbl>
    <w:p w14:paraId="32283FAD" w14:textId="77777777" w:rsidR="002D58A4" w:rsidRDefault="002D58A4"/>
    <w:p w14:paraId="4D1F8EC9" w14:textId="77777777" w:rsidR="002D58A4" w:rsidRDefault="00000000">
      <w:pPr>
        <w:spacing w:after="120"/>
      </w:pPr>
      <w:r>
        <w:rPr>
          <w:b/>
          <w:bCs/>
        </w:rPr>
        <w:lastRenderedPageBreak/>
        <w:t>Especificaciones Técnicas: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D58A4" w14:paraId="106893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5A509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Arquitectura Interna / Patrón: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93951" w14:textId="77777777" w:rsidR="002D58A4" w:rsidRDefault="00000000">
            <w:r>
              <w:rPr>
                <w:color w:val="222222"/>
                <w:sz w:val="20"/>
                <w:szCs w:val="20"/>
              </w:rPr>
              <w:t>API Gateway + ESB (mediación); patrón de conectores; API-led connectivity.</w:t>
            </w:r>
          </w:p>
        </w:tc>
      </w:tr>
      <w:tr w:rsidR="002D58A4" w14:paraId="3C2022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A1EB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Lenguaje / Tecnología: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17989" w14:textId="77777777" w:rsidR="002D58A4" w:rsidRDefault="00000000">
            <w:r>
              <w:rPr>
                <w:color w:val="222222"/>
                <w:sz w:val="20"/>
                <w:szCs w:val="20"/>
              </w:rPr>
              <w:t>WSO2 API Manager/EI o Kong; políticas y mediaciones configurables.</w:t>
            </w:r>
          </w:p>
        </w:tc>
      </w:tr>
      <w:tr w:rsidR="002D58A4" w14:paraId="1C1B69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AE974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Plataforma de Despliegue: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D1B2" w14:textId="77777777" w:rsidR="002D58A4" w:rsidRDefault="00000000">
            <w:r>
              <w:rPr>
                <w:color w:val="222222"/>
                <w:sz w:val="20"/>
                <w:szCs w:val="20"/>
              </w:rPr>
              <w:t>Nube de gobierno sobre Kubernetes (SBB-T-001).</w:t>
            </w:r>
          </w:p>
        </w:tc>
      </w:tr>
      <w:tr w:rsidR="002D58A4" w14:paraId="506F59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11F40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Interfaces Expuestas: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CF23" w14:textId="77777777" w:rsidR="002D58A4" w:rsidRDefault="00000000">
            <w:r>
              <w:rPr>
                <w:color w:val="222222"/>
                <w:sz w:val="20"/>
                <w:szCs w:val="20"/>
              </w:rPr>
              <w:t>APIs REST/JSON gobernadas; portal de desarrolladores.</w:t>
            </w:r>
          </w:p>
        </w:tc>
      </w:tr>
      <w:tr w:rsidR="002D58A4" w14:paraId="28444A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34076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Interfaces Consumidas: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D140" w14:textId="77777777" w:rsidR="002D58A4" w:rsidRDefault="00000000">
            <w:r>
              <w:rPr>
                <w:color w:val="222222"/>
                <w:sz w:val="20"/>
                <w:szCs w:val="20"/>
              </w:rPr>
              <w:t>PIDE/RENIEC; sistemas internos (rentas, licencias, catastro).</w:t>
            </w:r>
          </w:p>
        </w:tc>
      </w:tr>
      <w:tr w:rsidR="002D58A4" w14:paraId="53C4E5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1EB85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Protocolo de Integración: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54641" w14:textId="77777777" w:rsidR="002D58A4" w:rsidRDefault="00000000">
            <w:r>
              <w:rPr>
                <w:color w:val="222222"/>
                <w:sz w:val="20"/>
                <w:szCs w:val="20"/>
              </w:rPr>
              <w:t>REST/JSON, SOAP (legado), colas/eventos; OpenAPI 3.0.</w:t>
            </w:r>
          </w:p>
        </w:tc>
      </w:tr>
      <w:tr w:rsidR="002D58A4" w14:paraId="5A59F8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7BE8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Modelo de Datos / Esquema: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C5A88" w14:textId="77777777" w:rsidR="002D58A4" w:rsidRDefault="00000000">
            <w:r>
              <w:rPr>
                <w:color w:val="222222"/>
                <w:sz w:val="20"/>
                <w:szCs w:val="20"/>
              </w:rPr>
              <w:t>Contratos de API y esquemas canónicos de intercambio.</w:t>
            </w:r>
          </w:p>
        </w:tc>
      </w:tr>
      <w:tr w:rsidR="002D58A4" w14:paraId="561D55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A07A4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Mecanismo de Autenticación: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40980" w14:textId="77777777" w:rsidR="002D58A4" w:rsidRDefault="00000000">
            <w:r>
              <w:rPr>
                <w:color w:val="222222"/>
                <w:sz w:val="20"/>
                <w:szCs w:val="20"/>
              </w:rPr>
              <w:t>OAuth 2.0 / OIDC con el IdP institucional (SBB-A-002).</w:t>
            </w:r>
          </w:p>
        </w:tc>
      </w:tr>
      <w:tr w:rsidR="002D58A4" w14:paraId="0F94FB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4E6F5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Mecanismo de Autorización: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D1BEB" w14:textId="77777777" w:rsidR="002D58A4" w:rsidRDefault="00000000">
            <w:r>
              <w:rPr>
                <w:color w:val="222222"/>
                <w:sz w:val="20"/>
                <w:szCs w:val="20"/>
              </w:rPr>
              <w:t>Scopes por API; políticas de acceso y cuotas por consumidor.</w:t>
            </w:r>
          </w:p>
        </w:tc>
      </w:tr>
      <w:tr w:rsidR="002D58A4" w14:paraId="6B1295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51ABB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Estrategia de Cifrado: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F5DE9" w14:textId="77777777" w:rsidR="002D58A4" w:rsidRDefault="00000000">
            <w:r>
              <w:rPr>
                <w:color w:val="222222"/>
                <w:sz w:val="20"/>
                <w:szCs w:val="20"/>
              </w:rPr>
              <w:t>TLS 1.3 (mutuo cuando aplica); gestión de secretos y certificados.</w:t>
            </w:r>
          </w:p>
        </w:tc>
      </w:tr>
      <w:tr w:rsidR="002D58A4" w14:paraId="40C7E4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F19F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Logging / Observabilidad: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94565" w14:textId="77777777" w:rsidR="002D58A4" w:rsidRDefault="00000000">
            <w:r>
              <w:rPr>
                <w:color w:val="222222"/>
                <w:sz w:val="20"/>
                <w:szCs w:val="20"/>
              </w:rPr>
              <w:t>Métricas por API, trazas distribuidas y logs centralizados (SBB-T-001).</w:t>
            </w:r>
          </w:p>
        </w:tc>
      </w:tr>
      <w:tr w:rsidR="002D58A4" w14:paraId="737A41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8D20B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Estrategia de Alta Disponibilidad: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ECDCF" w14:textId="77777777" w:rsidR="002D58A4" w:rsidRDefault="00000000">
            <w:r>
              <w:rPr>
                <w:color w:val="222222"/>
                <w:sz w:val="20"/>
                <w:szCs w:val="20"/>
              </w:rPr>
              <w:t>Múltiples nodos del gateway/ESB; balanceo y auto-escalado.</w:t>
            </w:r>
          </w:p>
        </w:tc>
      </w:tr>
      <w:tr w:rsidR="002D58A4" w14:paraId="572E86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1F01A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Estrategia de Backup / Recuperación: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F7AC" w14:textId="77777777" w:rsidR="002D58A4" w:rsidRDefault="00000000">
            <w:r>
              <w:rPr>
                <w:color w:val="222222"/>
                <w:sz w:val="20"/>
                <w:szCs w:val="20"/>
              </w:rPr>
              <w:t>Respaldo de configuración y del catálogo de APIs; RPO ≤ 4 h.</w:t>
            </w:r>
          </w:p>
        </w:tc>
      </w:tr>
      <w:tr w:rsidR="002D58A4" w14:paraId="3CFD15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2A619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Ambientes de Despliegue: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C67B" w14:textId="77777777" w:rsidR="002D58A4" w:rsidRDefault="00000000">
            <w:r>
              <w:rPr>
                <w:color w:val="222222"/>
                <w:sz w:val="20"/>
                <w:szCs w:val="20"/>
              </w:rPr>
              <w:t>Desarrollo, Pruebas, Producción.</w:t>
            </w:r>
          </w:p>
        </w:tc>
      </w:tr>
    </w:tbl>
    <w:p w14:paraId="542AFD83" w14:textId="77777777" w:rsidR="002D58A4" w:rsidRDefault="002D58A4"/>
    <w:p w14:paraId="104C766A" w14:textId="77777777" w:rsidR="002D58A4" w:rsidRDefault="00000000">
      <w:pPr>
        <w:spacing w:after="120"/>
      </w:pPr>
      <w:r>
        <w:rPr>
          <w:b/>
          <w:bCs/>
        </w:rPr>
        <w:t>Interfaces y Relaciones con Otros SBBs: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800"/>
        <w:gridCol w:w="2000"/>
        <w:gridCol w:w="2160"/>
      </w:tblGrid>
      <w:tr w:rsidR="002D58A4" w14:paraId="0D7C5C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78298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SBB / Sistema Relacionado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9E2FF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Relación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65269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Protocolo / Estándar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4770F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de la Interacción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87064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 de Integración</w:t>
            </w:r>
          </w:p>
        </w:tc>
      </w:tr>
      <w:tr w:rsidR="002D58A4" w14:paraId="683E0C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A39B6" w14:textId="77777777" w:rsidR="002D58A4" w:rsidRDefault="00000000">
            <w:r>
              <w:rPr>
                <w:color w:val="222222"/>
                <w:sz w:val="20"/>
                <w:szCs w:val="20"/>
              </w:rPr>
              <w:t>PIDE / RENIEC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500DE" w14:textId="77777777" w:rsidR="002D58A4" w:rsidRDefault="00000000">
            <w:r>
              <w:rPr>
                <w:color w:val="222222"/>
                <w:sz w:val="20"/>
                <w:szCs w:val="20"/>
              </w:rPr>
              <w:t>Consume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F00F7" w14:textId="77777777" w:rsidR="002D58A4" w:rsidRDefault="00000000">
            <w:r>
              <w:rPr>
                <w:color w:val="222222"/>
                <w:sz w:val="20"/>
                <w:szCs w:val="20"/>
              </w:rPr>
              <w:t>REST/SOAP sobre PIDE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4E60A" w14:textId="77777777" w:rsidR="002D58A4" w:rsidRDefault="00000000">
            <w:r>
              <w:rPr>
                <w:color w:val="222222"/>
                <w:sz w:val="20"/>
                <w:szCs w:val="20"/>
              </w:rPr>
              <w:t>Validación de identidad y consulta de datos del ciudadano.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9CD18" w14:textId="77777777" w:rsidR="002D58A4" w:rsidRDefault="00000000">
            <w:r>
              <w:rPr>
                <w:color w:val="222222"/>
                <w:sz w:val="20"/>
                <w:szCs w:val="20"/>
              </w:rPr>
              <w:t>Implementado</w:t>
            </w:r>
          </w:p>
        </w:tc>
      </w:tr>
      <w:tr w:rsidR="002D58A4" w14:paraId="339D42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50684" w14:textId="77777777" w:rsidR="002D58A4" w:rsidRDefault="00000000">
            <w:r>
              <w:rPr>
                <w:color w:val="222222"/>
                <w:sz w:val="20"/>
                <w:szCs w:val="20"/>
              </w:rPr>
              <w:t>SBB-A-002 (Identidad)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7C155" w14:textId="77777777" w:rsidR="002D58A4" w:rsidRDefault="002D58A4">
            <w:r>
              <w:t>Consume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0A962" w14:textId="77777777" w:rsidR="002D58A4" w:rsidRDefault="002D58A4">
            <w:r>
              <w:t>OAuth2/OIDC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BD5E" w14:textId="77777777" w:rsidR="002D58A4" w:rsidRDefault="002D58A4">
            <w:r>
              <w:t>Seguridad y emisión de tokens para las APIs.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36B6E" w14:textId="77777777" w:rsidR="002D58A4" w:rsidRDefault="002D58A4">
            <w:r>
              <w:t>Implementado</w:t>
            </w:r>
          </w:p>
        </w:tc>
      </w:tr>
      <w:tr w:rsidR="002D58A4" w14:paraId="395D85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1F6FF" w14:textId="77777777" w:rsidR="002D58A4" w:rsidRDefault="00000000">
            <w:r>
              <w:rPr>
                <w:color w:val="222222"/>
                <w:sz w:val="20"/>
                <w:szCs w:val="20"/>
              </w:rPr>
              <w:t>Sistemas internos (Rentas, Licencias, Catastro)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D6542" w14:textId="77777777" w:rsidR="002D58A4" w:rsidRDefault="002D58A4">
            <w:r>
              <w:t>Media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27FE7" w14:textId="77777777" w:rsidR="002D58A4" w:rsidRDefault="002D58A4">
            <w:r>
              <w:t>REST/SOAP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17C2F" w14:textId="77777777" w:rsidR="002D58A4" w:rsidRDefault="002D58A4">
            <w:r>
              <w:t>Orquestación e integración de servicios de negocio.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60AEA" w14:textId="77777777" w:rsidR="002D58A4" w:rsidRDefault="002D58A4">
            <w:r>
              <w:t>En integración</w:t>
            </w:r>
          </w:p>
        </w:tc>
      </w:tr>
    </w:tbl>
    <w:p w14:paraId="53E2FEA9" w14:textId="77777777" w:rsidR="002D58A4" w:rsidRDefault="002D58A4"/>
    <w:p w14:paraId="46507688" w14:textId="77777777" w:rsidR="002D58A4" w:rsidRDefault="00000000">
      <w:pPr>
        <w:spacing w:after="120"/>
      </w:pPr>
      <w:r>
        <w:rPr>
          <w:b/>
          <w:bCs/>
        </w:rPr>
        <w:t>Criterios de Aceptación: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7"/>
        <w:gridCol w:w="2782"/>
        <w:gridCol w:w="1990"/>
        <w:gridCol w:w="1252"/>
        <w:gridCol w:w="1749"/>
      </w:tblGrid>
      <w:tr w:rsidR="002D58A4" w14:paraId="3D0EEF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010C8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 Criterio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0862D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del Criterio de Aceptación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824B1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 de Verificación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48AEB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23383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Evidencia</w:t>
            </w:r>
          </w:p>
        </w:tc>
      </w:tr>
      <w:tr w:rsidR="002D58A4" w14:paraId="27733C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147D7" w14:textId="77777777" w:rsidR="002D58A4" w:rsidRDefault="00000000">
            <w:r>
              <w:rPr>
                <w:color w:val="222222"/>
                <w:sz w:val="20"/>
                <w:szCs w:val="20"/>
              </w:rPr>
              <w:t>CA-A1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DAC78" w14:textId="77777777" w:rsidR="002D58A4" w:rsidRDefault="00000000">
            <w:r>
              <w:rPr>
                <w:color w:val="222222"/>
                <w:sz w:val="20"/>
                <w:szCs w:val="20"/>
              </w:rPr>
              <w:t>100 % de integraciones a través del gateway.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E3543" w14:textId="77777777" w:rsidR="002D58A4" w:rsidRDefault="00000000">
            <w:r>
              <w:rPr>
                <w:color w:val="222222"/>
                <w:sz w:val="20"/>
                <w:szCs w:val="20"/>
              </w:rPr>
              <w:t>Ramos Lopez Denilson David Giovanni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E1D1F" w14:textId="77777777" w:rsidR="002D58A4" w:rsidRDefault="00000000">
            <w:r>
              <w:rPr>
                <w:b/>
                <w:color w:val="1E7A4D"/>
                <w:sz w:val="20"/>
                <w:szCs w:val="20"/>
              </w:rPr>
              <w:t>[X] Cumplido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0254A" w14:textId="77777777" w:rsidR="002D58A4" w:rsidRDefault="00000000">
            <w:r>
              <w:rPr>
                <w:color w:val="222222"/>
                <w:sz w:val="20"/>
                <w:szCs w:val="20"/>
              </w:rPr>
              <w:t>Revisión de arquitectura de integración</w:t>
            </w:r>
          </w:p>
        </w:tc>
      </w:tr>
      <w:tr w:rsidR="002D58A4" w14:paraId="6FA4D7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FA7A4" w14:textId="77777777" w:rsidR="002D58A4" w:rsidRDefault="00000000">
            <w:r>
              <w:rPr>
                <w:color w:val="222222"/>
                <w:sz w:val="20"/>
                <w:szCs w:val="20"/>
              </w:rPr>
              <w:t>CA-A2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EF008" w14:textId="77777777" w:rsidR="002D58A4" w:rsidRDefault="00000000">
            <w:r>
              <w:rPr>
                <w:color w:val="222222"/>
                <w:sz w:val="20"/>
                <w:szCs w:val="20"/>
              </w:rPr>
              <w:t>Conector RENIEC vía PIDE operativo.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B3841" w14:textId="77777777" w:rsidR="002D58A4" w:rsidRDefault="002D58A4">
            <w:r>
              <w:t>Ramos Lopez Denilson David Giovanni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9C4D1" w14:textId="77777777" w:rsidR="002D58A4" w:rsidRDefault="002D58A4">
            <w:r>
              <w:rPr>
                <w:b/>
                <w:color w:val="1E7A4D"/>
              </w:rPr>
              <w:t>[X] Cumplido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7067" w14:textId="77777777" w:rsidR="002D58A4" w:rsidRDefault="002D58A4">
            <w:r>
              <w:t>Prueba de validación de identidad</w:t>
            </w:r>
          </w:p>
        </w:tc>
      </w:tr>
      <w:tr w:rsidR="002D58A4" w14:paraId="797E50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F457E" w14:textId="77777777" w:rsidR="002D58A4" w:rsidRDefault="00000000">
            <w:r>
              <w:rPr>
                <w:color w:val="222222"/>
                <w:sz w:val="20"/>
                <w:szCs w:val="20"/>
              </w:rPr>
              <w:t>CA-A3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9C785" w14:textId="77777777" w:rsidR="002D58A4" w:rsidRDefault="00000000">
            <w:r>
              <w:rPr>
                <w:color w:val="222222"/>
                <w:sz w:val="20"/>
                <w:szCs w:val="20"/>
              </w:rPr>
              <w:t>APIs documentadas en OpenAPI y publicadas.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7FD81" w14:textId="77777777" w:rsidR="002D58A4" w:rsidRDefault="002D58A4">
            <w:r>
              <w:t>Ramos Lopez Denilson David Giovanni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4FC94" w14:textId="77777777" w:rsidR="002D58A4" w:rsidRDefault="002D58A4">
            <w:r>
              <w:rPr>
                <w:b/>
                <w:color w:val="1E7A4D"/>
              </w:rPr>
              <w:t>[X] Cumplido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A94E0" w14:textId="77777777" w:rsidR="002D58A4" w:rsidRDefault="002D58A4">
            <w:r>
              <w:t>Catálogo de APIs</w:t>
            </w:r>
          </w:p>
        </w:tc>
      </w:tr>
      <w:tr w:rsidR="002D58A4" w14:paraId="5FF398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DE8B6" w14:textId="77777777" w:rsidR="002D58A4" w:rsidRDefault="00000000">
            <w:r>
              <w:rPr>
                <w:color w:val="222222"/>
                <w:sz w:val="20"/>
                <w:szCs w:val="20"/>
              </w:rPr>
              <w:t>CA-A4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5893A" w14:textId="77777777" w:rsidR="002D58A4" w:rsidRDefault="00000000">
            <w:r>
              <w:rPr>
                <w:color w:val="222222"/>
                <w:sz w:val="20"/>
                <w:szCs w:val="20"/>
              </w:rPr>
              <w:t>Trazado distribuido completo.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E3A55" w14:textId="77777777" w:rsidR="002D58A4" w:rsidRDefault="002D58A4">
            <w:r>
              <w:t>Ramos Lopez Denilson David Giovanni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09490" w14:textId="77777777" w:rsidR="002D58A4" w:rsidRDefault="002D58A4">
            <w:r>
              <w:rPr>
                <w:b/>
                <w:color w:val="B8860B"/>
              </w:rPr>
              <w:t>[~] Parcial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02F4E" w14:textId="77777777" w:rsidR="002D58A4" w:rsidRDefault="002D58A4">
            <w:r>
              <w:t>Falta el conector RENIEC (H-004)</w:t>
            </w:r>
          </w:p>
        </w:tc>
      </w:tr>
      <w:tr w:rsidR="002D58A4" w14:paraId="20EAA8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800A7" w14:textId="77777777" w:rsidR="002D58A4" w:rsidRDefault="00000000">
            <w:r>
              <w:rPr>
                <w:color w:val="222222"/>
                <w:sz w:val="20"/>
                <w:szCs w:val="20"/>
              </w:rPr>
              <w:t>CA-A5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DC6A8" w14:textId="77777777" w:rsidR="002D58A4" w:rsidRDefault="00000000">
            <w:r>
              <w:rPr>
                <w:color w:val="222222"/>
                <w:sz w:val="20"/>
                <w:szCs w:val="20"/>
              </w:rPr>
              <w:t>Seguridad de APIs (OAuth2, cuotas).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AF983" w14:textId="77777777" w:rsidR="002D58A4" w:rsidRDefault="002D58A4">
            <w:r>
              <w:t>Jaramillo Blanco Lenin Anderson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318AA" w14:textId="77777777" w:rsidR="002D58A4" w:rsidRDefault="002D58A4">
            <w:r>
              <w:rPr>
                <w:b/>
                <w:color w:val="1E7A4D"/>
              </w:rPr>
              <w:t>[X] Cumplido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61830" w14:textId="77777777" w:rsidR="002D58A4" w:rsidRDefault="002D58A4">
            <w:r>
              <w:t>Políticas del gateway probadas</w:t>
            </w:r>
          </w:p>
        </w:tc>
      </w:tr>
    </w:tbl>
    <w:p w14:paraId="65501AA2" w14:textId="77777777" w:rsidR="002D58A4" w:rsidRDefault="002D58A4"/>
    <w:p w14:paraId="4D1A9FA7" w14:textId="77777777" w:rsidR="002D58A4" w:rsidRDefault="00000000">
      <w:pPr>
        <w:spacing w:after="120"/>
      </w:pPr>
      <w:r>
        <w:rPr>
          <w:i/>
          <w:iCs/>
          <w:color w:val="3A3A3A"/>
        </w:rPr>
        <w:t>El SBB-A-002 (Identidad y Firma Digital — Keycloak SSO/MFA + firma del Estado) sigue la misma estructura de ficha; su detalle técnico se desarrolla junto con el WP-01.</w:t>
      </w:r>
    </w:p>
    <w:p w14:paraId="116BAB9A" w14:textId="77777777" w:rsidR="002D58A4" w:rsidRDefault="002D58A4"/>
    <w:p w14:paraId="6AA2F5EE" w14:textId="77777777" w:rsidR="002D58A4" w:rsidRDefault="00000000">
      <w:bookmarkStart w:id="5016" w:name="_TOC_16"/>
      <w:pPr>
        <w:pStyle w:val="Titre2"/>
      </w:pPr>
      <w:r>
        <w:t>7.4 Ficha SBB-T-001 — Nube de Gobierno + Kubernetes</w:t>
      </w:r>
      <w:bookmarkEnd w:id="50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D58A4" w14:paraId="055CD3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19424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FICHA DE SOLUTION BUILDING BLOCK — Tecnología</w:t>
            </w:r>
          </w:p>
        </w:tc>
      </w:tr>
      <w:tr w:rsidR="002D58A4" w14:paraId="4B7AB0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8F5AE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Identificador (ID):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60641" w14:textId="77777777" w:rsidR="002D58A4" w:rsidRDefault="00000000">
            <w:r>
              <w:rPr>
                <w:color w:val="222222"/>
                <w:sz w:val="20"/>
                <w:szCs w:val="20"/>
              </w:rPr>
              <w:t>SBB-T-001</w:t>
            </w:r>
          </w:p>
        </w:tc>
      </w:tr>
      <w:tr w:rsidR="002D58A4" w14:paraId="53929E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6A8C4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Nombre del SBB: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53B5A" w14:textId="77777777" w:rsidR="002D58A4" w:rsidRDefault="00000000">
            <w:r>
              <w:rPr>
                <w:color w:val="222222"/>
                <w:sz w:val="20"/>
                <w:szCs w:val="20"/>
              </w:rPr>
              <w:t>Plataforma de Cómputo — Nube de Gobierno + Kubernetes</w:t>
            </w:r>
          </w:p>
        </w:tc>
      </w:tr>
      <w:tr w:rsidR="002D58A4" w14:paraId="27F9E5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74DD2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Producto / Sistema / Versión: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4967" w14:textId="77777777" w:rsidR="002D58A4" w:rsidRDefault="00000000">
            <w:r>
              <w:rPr>
                <w:color w:val="222222"/>
                <w:sz w:val="20"/>
                <w:szCs w:val="20"/>
              </w:rPr>
              <w:t>Nube de gobierno (IaaS/PaaS) + Kubernetes v1.29+</w:t>
            </w:r>
          </w:p>
        </w:tc>
      </w:tr>
      <w:tr w:rsidR="002D58A4" w14:paraId="52DFFC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B6360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Fabricante / Proveedor: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02674" w14:textId="77777777" w:rsidR="002D58A4" w:rsidRDefault="00000000">
            <w:r>
              <w:rPr>
                <w:color w:val="222222"/>
                <w:sz w:val="20"/>
                <w:szCs w:val="20"/>
              </w:rPr>
              <w:t>Nube del Estado / proveedor habilitado + Kubernetes (CNCF, open source)</w:t>
            </w:r>
          </w:p>
        </w:tc>
      </w:tr>
      <w:tr w:rsidR="002D58A4" w14:paraId="14C83F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50BE8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Dominio de Arquitectura: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6C24A" w14:textId="77777777" w:rsidR="002D58A4" w:rsidRDefault="00000000">
            <w:r>
              <w:rPr>
                <w:color w:val="222222"/>
                <w:sz w:val="20"/>
                <w:szCs w:val="20"/>
              </w:rPr>
              <w:t>Tecnología</w:t>
            </w:r>
          </w:p>
        </w:tc>
      </w:tr>
      <w:tr w:rsidR="002D58A4" w14:paraId="156FA5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6D6DA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ABB que Implementa: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D53AA" w14:textId="77777777" w:rsidR="002D58A4" w:rsidRDefault="00000000">
            <w:r>
              <w:rPr>
                <w:color w:val="222222"/>
                <w:sz w:val="20"/>
                <w:szCs w:val="20"/>
              </w:rPr>
              <w:t>ABB-T-001 — Plataforma de Cómputo y Contenedores</w:t>
            </w:r>
          </w:p>
        </w:tc>
      </w:tr>
      <w:tr w:rsidR="002D58A4" w14:paraId="65DB6C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2A7AA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Tipo de Obtención: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71FCB" w14:textId="77777777" w:rsidR="002D58A4" w:rsidRDefault="00000000">
            <w:r>
              <w:rPr>
                <w:color w:val="222222"/>
                <w:sz w:val="20"/>
                <w:szCs w:val="20"/>
              </w:rPr>
              <w:t>Configurar y adaptar</w:t>
            </w:r>
          </w:p>
        </w:tc>
      </w:tr>
      <w:tr w:rsidR="002D58A4" w14:paraId="0C8709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F654F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Work Package Asignado: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E5A33" w14:textId="77777777" w:rsidR="002D58A4" w:rsidRDefault="00000000">
            <w:r>
              <w:rPr>
                <w:color w:val="222222"/>
                <w:sz w:val="20"/>
                <w:szCs w:val="20"/>
              </w:rPr>
              <w:t>WP-03 — Modernización de Infraestructura y Seguridad</w:t>
            </w:r>
          </w:p>
        </w:tc>
      </w:tr>
      <w:tr w:rsidR="002D58A4" w14:paraId="485E04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37AF1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Arquitectura de Transición: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03F6C" w14:textId="77777777" w:rsidR="002D58A4" w:rsidRDefault="00000000">
            <w:r>
              <w:rPr>
                <w:color w:val="222222"/>
                <w:sz w:val="20"/>
                <w:szCs w:val="20"/>
              </w:rPr>
              <w:t>AT-1 — Cimientos Tecnológicos</w:t>
            </w:r>
          </w:p>
        </w:tc>
      </w:tr>
      <w:tr w:rsidR="002D58A4" w14:paraId="3E1791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3FCEE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Estado de Implementación: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B1F96" w14:textId="77777777" w:rsidR="002D58A4" w:rsidRDefault="00000000">
            <w:r>
              <w:rPr>
                <w:color w:val="222222"/>
                <w:sz w:val="20"/>
                <w:szCs w:val="20"/>
              </w:rPr>
              <w:t>En desarrollo</w:t>
            </w:r>
          </w:p>
        </w:tc>
      </w:tr>
      <w:tr w:rsidR="002D58A4" w14:paraId="26C737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C9407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Responsable Técnico: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79E78" w14:textId="77777777" w:rsidR="002D58A4" w:rsidRDefault="00000000">
            <w:r>
              <w:rPr>
                <w:color w:val="222222"/>
                <w:sz w:val="20"/>
                <w:szCs w:val="20"/>
              </w:rPr>
              <w:t>Jaramillo Blanco Lenin Anderson</w:t>
            </w:r>
          </w:p>
        </w:tc>
      </w:tr>
      <w:tr w:rsidR="002D58A4" w14:paraId="50AE13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5E934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Fecha Estimada de Entrega: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4F46" w14:textId="77777777" w:rsidR="002D58A4" w:rsidRDefault="00000000">
            <w:r>
              <w:rPr>
                <w:color w:val="222222"/>
                <w:sz w:val="20"/>
                <w:szCs w:val="20"/>
              </w:rPr>
              <w:t>Mes 8 del roadmap</w:t>
            </w:r>
          </w:p>
        </w:tc>
      </w:tr>
    </w:tbl>
    <w:p w14:paraId="411D1B9B" w14:textId="77777777" w:rsidR="002D58A4" w:rsidRDefault="002D58A4"/>
    <w:p w14:paraId="14B8F343" w14:textId="77777777" w:rsidR="002D58A4" w:rsidRDefault="00000000">
      <w:pPr>
        <w:spacing w:after="120"/>
      </w:pPr>
      <w:r>
        <w:rPr>
          <w:b/>
          <w:bCs/>
        </w:rPr>
        <w:lastRenderedPageBreak/>
        <w:t>Descripción y Justificación: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D58A4" w14:paraId="74A8B6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8FEAD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Descripción: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EE233" w14:textId="77777777" w:rsidR="002D58A4" w:rsidRDefault="00000000">
            <w:r>
              <w:rPr>
                <w:color w:val="222222"/>
                <w:sz w:val="20"/>
                <w:szCs w:val="20"/>
              </w:rPr>
              <w:t>Plataforma de cómputo elástica sobre la nube de gobierno, con orquestación de contenedores mediante Kubernetes. Provee el sustrato de despliegue, escalado y resiliencia para todos los SBB de aplicación y de negocio.</w:t>
            </w:r>
          </w:p>
        </w:tc>
      </w:tr>
      <w:tr w:rsidR="002D58A4" w14:paraId="01E4C1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EEB22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Justificación de Selección: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F3804" w14:textId="77777777" w:rsidR="002D58A4" w:rsidRDefault="00000000">
            <w:r>
              <w:rPr>
                <w:color w:val="222222"/>
                <w:sz w:val="20"/>
                <w:szCs w:val="20"/>
              </w:rPr>
              <w:t>El AS-IS depende de servidores físicos subutilizados y sin elasticidad. La nube de gobierno + Kubernetes habilita escalabilidad, portabilidad y estandarización del despliegue, alineado a la estrategia de modernización.</w:t>
            </w:r>
          </w:p>
        </w:tc>
      </w:tr>
      <w:tr w:rsidR="002D58A4" w14:paraId="1505B9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07E16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Alternativas Evaluadas: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D56F" w14:textId="77777777" w:rsidR="002D58A4" w:rsidRDefault="00000000">
            <w:r>
              <w:rPr>
                <w:color w:val="222222"/>
                <w:sz w:val="20"/>
                <w:szCs w:val="20"/>
              </w:rPr>
              <w:t>(1) Mantener el data center propio — descartado por costo y baja elasticidad. (2) Nube pública comercial sin marco de gobierno — descartada por requisitos de soberanía del dato.</w:t>
            </w:r>
          </w:p>
        </w:tc>
      </w:tr>
      <w:tr w:rsidR="002D58A4" w14:paraId="7DB12D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2C31B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Capacidad de Negocio Soportada: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38E91" w14:textId="77777777" w:rsidR="002D58A4" w:rsidRDefault="00000000">
            <w:r>
              <w:rPr>
                <w:color w:val="222222"/>
                <w:sz w:val="20"/>
                <w:szCs w:val="20"/>
              </w:rPr>
              <w:t>Habilita transversalmente todas las capacidades (base tecnológica).</w:t>
            </w:r>
          </w:p>
        </w:tc>
      </w:tr>
      <w:tr w:rsidR="002D58A4" w14:paraId="729878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BD675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Brecha(s) que Cierra: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EEE4A" w14:textId="77777777" w:rsidR="002D58A4" w:rsidRDefault="00000000">
            <w:r>
              <w:rPr>
                <w:color w:val="222222"/>
                <w:sz w:val="20"/>
                <w:szCs w:val="20"/>
              </w:rPr>
              <w:t>Falta de elasticidad y estandarización; despliegues manuales; baja disponibilidad.</w:t>
            </w:r>
          </w:p>
        </w:tc>
      </w:tr>
      <w:tr w:rsidR="002D58A4" w14:paraId="73C203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9B01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Restricciones de Implementación: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455F3" w14:textId="77777777" w:rsidR="002D58A4" w:rsidRDefault="00000000">
            <w:r>
              <w:rPr>
                <w:color w:val="222222"/>
                <w:sz w:val="20"/>
                <w:szCs w:val="20"/>
              </w:rPr>
              <w:t>Soberanía y localización del dato; cumplimiento de seguridad (SBB-T-002); estándares de la nube de gobierno.</w:t>
            </w:r>
          </w:p>
        </w:tc>
      </w:tr>
      <w:tr w:rsidR="002D58A4" w14:paraId="10A57B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D5ADC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Dependencias: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399F2" w14:textId="77777777" w:rsidR="002D58A4" w:rsidRDefault="00000000">
            <w:r>
              <w:rPr>
                <w:color w:val="222222"/>
                <w:sz w:val="20"/>
                <w:szCs w:val="20"/>
              </w:rPr>
              <w:t>SBB-T-002 (seguridad) para el hardening; red institucional; acuerdos con el proveedor de nube.</w:t>
            </w:r>
          </w:p>
        </w:tc>
      </w:tr>
      <w:tr w:rsidR="002D58A4" w14:paraId="78FE23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8477D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Supuestos: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B6353" w14:textId="77777777" w:rsidR="002D58A4" w:rsidRDefault="00000000">
            <w:r>
              <w:rPr>
                <w:color w:val="222222"/>
                <w:sz w:val="20"/>
                <w:szCs w:val="20"/>
              </w:rPr>
              <w:t>Disponibilidad de la nube de gobierno; capacidad y cuotas asignadas.</w:t>
            </w:r>
          </w:p>
        </w:tc>
      </w:tr>
    </w:tbl>
    <w:p w14:paraId="48A954A4" w14:textId="77777777" w:rsidR="002D58A4" w:rsidRDefault="002D58A4"/>
    <w:p w14:paraId="2320F551" w14:textId="77777777" w:rsidR="002D58A4" w:rsidRDefault="00000000">
      <w:pPr>
        <w:spacing w:after="120"/>
      </w:pPr>
      <w:r>
        <w:rPr>
          <w:b/>
          <w:bCs/>
        </w:rPr>
        <w:t>Conformidad con los Requisitos del ABB que Implementa: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2400"/>
        <w:gridCol w:w="2560"/>
      </w:tblGrid>
      <w:tr w:rsidR="002D58A4" w14:paraId="0AA5A0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FE0D1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 Requisito ABB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09B33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del Requisito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ED53B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Cobertura por este SBB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7333E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Evidencia / Mecanismo de Verificación</w:t>
            </w:r>
          </w:p>
        </w:tc>
      </w:tr>
      <w:tr w:rsidR="002D58A4" w14:paraId="1DAB37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2739A" w14:textId="77777777" w:rsidR="002D58A4" w:rsidRDefault="00000000">
            <w:r>
              <w:rPr>
                <w:color w:val="222222"/>
                <w:sz w:val="20"/>
                <w:szCs w:val="20"/>
              </w:rPr>
              <w:t>ABB-T-001-R1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98A13" w14:textId="77777777" w:rsidR="002D58A4" w:rsidRDefault="00000000">
            <w:r>
              <w:rPr>
                <w:color w:val="222222"/>
                <w:sz w:val="20"/>
                <w:szCs w:val="20"/>
              </w:rPr>
              <w:t>Cómputo elástico con auto-escalado.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2DE69" w14:textId="77777777" w:rsidR="002D58A4" w:rsidRDefault="00000000">
            <w:r>
              <w:rPr>
                <w:b/>
                <w:color w:val="1E7A4D"/>
                <w:sz w:val="20"/>
                <w:szCs w:val="20"/>
              </w:rPr>
              <w:t>Cubierto totalmente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B1E02" w14:textId="77777777" w:rsidR="002D58A4" w:rsidRDefault="00000000">
            <w:r>
              <w:rPr>
                <w:color w:val="222222"/>
                <w:sz w:val="20"/>
                <w:szCs w:val="20"/>
              </w:rPr>
              <w:t>Kubernetes con HPA probado</w:t>
            </w:r>
          </w:p>
        </w:tc>
      </w:tr>
      <w:tr w:rsidR="002D58A4" w14:paraId="1A0A14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3D9E" w14:textId="77777777" w:rsidR="002D58A4" w:rsidRDefault="00000000">
            <w:r>
              <w:rPr>
                <w:color w:val="222222"/>
                <w:sz w:val="20"/>
                <w:szCs w:val="20"/>
              </w:rPr>
              <w:t>ABB-T-001-R2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EB629" w14:textId="77777777" w:rsidR="002D58A4" w:rsidRDefault="00000000">
            <w:r>
              <w:rPr>
                <w:color w:val="222222"/>
                <w:sz w:val="20"/>
                <w:szCs w:val="20"/>
              </w:rPr>
              <w:t>Orquestación de contenedores estandarizada.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EFB9E" w14:textId="77777777" w:rsidR="002D58A4" w:rsidRDefault="00000000">
            <w:r>
              <w:rPr>
                <w:b/>
                <w:color w:val="1E7A4D"/>
                <w:sz w:val="20"/>
                <w:szCs w:val="20"/>
              </w:rPr>
              <w:t>Cubierto totalmente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7A322" w14:textId="77777777" w:rsidR="002D58A4" w:rsidRDefault="00000000">
            <w:r>
              <w:rPr>
                <w:color w:val="222222"/>
                <w:sz w:val="20"/>
                <w:szCs w:val="20"/>
              </w:rPr>
              <w:t>Clúster Kubernetes gestionado</w:t>
            </w:r>
          </w:p>
        </w:tc>
      </w:tr>
      <w:tr w:rsidR="002D58A4" w14:paraId="72AAFC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D31A7" w14:textId="77777777" w:rsidR="002D58A4" w:rsidRDefault="00000000">
            <w:r>
              <w:rPr>
                <w:color w:val="222222"/>
                <w:sz w:val="20"/>
                <w:szCs w:val="20"/>
              </w:rPr>
              <w:t>ABB-T-001-R3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68F16" w14:textId="77777777" w:rsidR="002D58A4" w:rsidRDefault="00000000">
            <w:r>
              <w:rPr>
                <w:color w:val="222222"/>
                <w:sz w:val="20"/>
                <w:szCs w:val="20"/>
              </w:rPr>
              <w:t>Alta disponibilidad multi-nodo.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C1A69" w14:textId="77777777" w:rsidR="002D58A4" w:rsidRDefault="00000000">
            <w:r>
              <w:rPr>
                <w:b/>
                <w:color w:val="1E7A4D"/>
                <w:sz w:val="20"/>
                <w:szCs w:val="20"/>
              </w:rPr>
              <w:t>Cubierto totalmente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DD256" w14:textId="77777777" w:rsidR="002D58A4" w:rsidRDefault="00000000">
            <w:r>
              <w:rPr>
                <w:color w:val="222222"/>
                <w:sz w:val="20"/>
                <w:szCs w:val="20"/>
              </w:rPr>
              <w:t>Nodos redundantes y balanceo</w:t>
            </w:r>
          </w:p>
        </w:tc>
      </w:tr>
      <w:tr w:rsidR="002D58A4" w14:paraId="08BD71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1B405" w14:textId="77777777" w:rsidR="002D58A4" w:rsidRDefault="00000000">
            <w:r>
              <w:rPr>
                <w:color w:val="222222"/>
                <w:sz w:val="20"/>
                <w:szCs w:val="20"/>
              </w:rPr>
              <w:t>ABB-T-001-R4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3F26A" w14:textId="77777777" w:rsidR="002D58A4" w:rsidRDefault="00000000">
            <w:r>
              <w:rPr>
                <w:color w:val="222222"/>
                <w:sz w:val="20"/>
                <w:szCs w:val="20"/>
              </w:rPr>
              <w:t>Observabilidad de plataforma.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7BB1A" w14:textId="77777777" w:rsidR="002D58A4" w:rsidRDefault="00000000">
            <w:r>
              <w:rPr>
                <w:b/>
                <w:color w:val="1E7A4D"/>
                <w:sz w:val="20"/>
                <w:szCs w:val="20"/>
              </w:rPr>
              <w:t>Cubierto totalmente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1B22E" w14:textId="77777777" w:rsidR="002D58A4" w:rsidRDefault="00000000">
            <w:r>
              <w:rPr>
                <w:color w:val="222222"/>
                <w:sz w:val="20"/>
                <w:szCs w:val="20"/>
              </w:rPr>
              <w:t>Prometheus/Grafana y ELK integrados</w:t>
            </w:r>
          </w:p>
        </w:tc>
      </w:tr>
      <w:tr w:rsidR="002D58A4" w14:paraId="11DC65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CB81" w14:textId="77777777" w:rsidR="002D58A4" w:rsidRDefault="00000000">
            <w:r>
              <w:rPr>
                <w:color w:val="222222"/>
                <w:sz w:val="20"/>
                <w:szCs w:val="20"/>
              </w:rPr>
              <w:t>ABB-T-001-R5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9F593" w14:textId="77777777" w:rsidR="002D58A4" w:rsidRDefault="00000000">
            <w:r>
              <w:rPr>
                <w:color w:val="222222"/>
                <w:sz w:val="20"/>
                <w:szCs w:val="20"/>
              </w:rPr>
              <w:t>Respaldo y recuperación.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EB67C" w14:textId="77777777" w:rsidR="002D58A4" w:rsidRDefault="00000000">
            <w:r>
              <w:rPr>
                <w:b/>
                <w:color w:val="1E7A4D"/>
                <w:sz w:val="20"/>
                <w:szCs w:val="20"/>
              </w:rPr>
              <w:t>Cubierto totalmente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B81B9" w14:textId="77777777" w:rsidR="002D58A4" w:rsidRDefault="00000000">
            <w:r>
              <w:rPr>
                <w:color w:val="222222"/>
                <w:sz w:val="20"/>
                <w:szCs w:val="20"/>
              </w:rPr>
              <w:t>Backups y prueba de recuperación (RPO ≤ 4 h, RTO ≤ 8 h)</w:t>
            </w:r>
          </w:p>
        </w:tc>
      </w:tr>
      <w:tr w:rsidR="002D58A4" w14:paraId="542763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B2065" w14:textId="77777777" w:rsidR="002D58A4" w:rsidRDefault="00000000">
            <w:r>
              <w:rPr>
                <w:color w:val="222222"/>
                <w:sz w:val="20"/>
                <w:szCs w:val="20"/>
              </w:rPr>
              <w:t>ABB-T-001-R6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6A5D2" w14:textId="77777777" w:rsidR="002D58A4" w:rsidRDefault="00000000">
            <w:r>
              <w:rPr>
                <w:color w:val="222222"/>
                <w:sz w:val="20"/>
                <w:szCs w:val="20"/>
              </w:rPr>
              <w:t>Soberanía y localización del dato.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4F0A" w14:textId="77777777" w:rsidR="002D58A4" w:rsidRDefault="00000000">
            <w:r>
              <w:rPr>
                <w:b/>
                <w:color w:val="1E7A4D"/>
                <w:sz w:val="20"/>
                <w:szCs w:val="20"/>
              </w:rPr>
              <w:t>Cubierto totalmente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92618" w14:textId="77777777" w:rsidR="002D58A4" w:rsidRDefault="00000000">
            <w:r>
              <w:rPr>
                <w:color w:val="222222"/>
                <w:sz w:val="20"/>
                <w:szCs w:val="20"/>
              </w:rPr>
              <w:t>Despliegue en nube de gobierno</w:t>
            </w:r>
          </w:p>
        </w:tc>
      </w:tr>
    </w:tbl>
    <w:p w14:paraId="0620035C" w14:textId="77777777" w:rsidR="002D58A4" w:rsidRDefault="002D58A4"/>
    <w:p w14:paraId="152D9134" w14:textId="77777777" w:rsidR="002D58A4" w:rsidRDefault="00000000">
      <w:pPr>
        <w:spacing w:after="120"/>
      </w:pPr>
      <w:r>
        <w:rPr>
          <w:b/>
          <w:bCs/>
        </w:rPr>
        <w:t>Especificaciones Técnicas: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D58A4" w14:paraId="137387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834E3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Arquitectura Interna / Patrón: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19665" w14:textId="77777777" w:rsidR="002D58A4" w:rsidRDefault="00000000">
            <w:r>
              <w:rPr>
                <w:color w:val="222222"/>
                <w:sz w:val="20"/>
                <w:szCs w:val="20"/>
              </w:rPr>
              <w:t>Contenedores + orquestación (Kubernetes); infraestructura como código.</w:t>
            </w:r>
          </w:p>
        </w:tc>
      </w:tr>
      <w:tr w:rsidR="002D58A4" w14:paraId="150454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4E30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lastRenderedPageBreak/>
              <w:t>Lenguaje / Tecnología: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604E" w14:textId="77777777" w:rsidR="002D58A4" w:rsidRDefault="00000000">
            <w:r>
              <w:rPr>
                <w:color w:val="222222"/>
                <w:sz w:val="20"/>
                <w:szCs w:val="20"/>
              </w:rPr>
              <w:t>Kubernetes, Docker, Helm, Terraform; CI/CD.</w:t>
            </w:r>
          </w:p>
        </w:tc>
      </w:tr>
      <w:tr w:rsidR="002D58A4" w14:paraId="07A95A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CF80A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Plataforma de Despliegue: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4875B" w14:textId="77777777" w:rsidR="002D58A4" w:rsidRDefault="00000000">
            <w:r>
              <w:rPr>
                <w:color w:val="222222"/>
                <w:sz w:val="20"/>
                <w:szCs w:val="20"/>
              </w:rPr>
              <w:t>Nube de gobierno (IaaS/PaaS).</w:t>
            </w:r>
          </w:p>
        </w:tc>
      </w:tr>
      <w:tr w:rsidR="002D58A4" w14:paraId="7B1249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FC1F5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Interfaces Expuestas: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0762D" w14:textId="77777777" w:rsidR="002D58A4" w:rsidRDefault="00000000">
            <w:r>
              <w:rPr>
                <w:color w:val="222222"/>
                <w:sz w:val="20"/>
                <w:szCs w:val="20"/>
              </w:rPr>
              <w:t>API de Kubernetes; ingress/balanceadores; catálogo de servicios.</w:t>
            </w:r>
          </w:p>
        </w:tc>
      </w:tr>
      <w:tr w:rsidR="002D58A4" w14:paraId="1C0869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02EB6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Interfaces Consumidas: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CB13E" w14:textId="77777777" w:rsidR="002D58A4" w:rsidRDefault="00000000">
            <w:r>
              <w:rPr>
                <w:color w:val="222222"/>
                <w:sz w:val="20"/>
                <w:szCs w:val="20"/>
              </w:rPr>
              <w:t>Almacenamiento, red y seguridad de la nube (SBB-T-002).</w:t>
            </w:r>
          </w:p>
        </w:tc>
      </w:tr>
      <w:tr w:rsidR="002D58A4" w14:paraId="587853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2BCD1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Protocolo de Integración: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24E08" w14:textId="77777777" w:rsidR="002D58A4" w:rsidRDefault="00000000">
            <w:r>
              <w:rPr>
                <w:color w:val="222222"/>
                <w:sz w:val="20"/>
                <w:szCs w:val="20"/>
              </w:rPr>
              <w:t>HTTPS / API de Kubernetes; GitOps.</w:t>
            </w:r>
          </w:p>
        </w:tc>
      </w:tr>
      <w:tr w:rsidR="002D58A4" w14:paraId="681359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7E4AB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Modelo de Datos / Esquema: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C317D" w14:textId="77777777" w:rsidR="002D58A4" w:rsidRDefault="00000000">
            <w:r>
              <w:rPr>
                <w:color w:val="222222"/>
                <w:sz w:val="20"/>
                <w:szCs w:val="20"/>
              </w:rPr>
              <w:t>Manifiestos declarativos (YAML); estado en almacenamiento persistente.</w:t>
            </w:r>
          </w:p>
        </w:tc>
      </w:tr>
      <w:tr w:rsidR="002D58A4" w14:paraId="6EFE3E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13292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Mecanismo de Autenticación: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DE45A" w14:textId="77777777" w:rsidR="002D58A4" w:rsidRDefault="00000000">
            <w:r>
              <w:rPr>
                <w:color w:val="222222"/>
                <w:sz w:val="20"/>
                <w:szCs w:val="20"/>
              </w:rPr>
              <w:t>RBAC de Kubernetes; integración con el IdP institucional.</w:t>
            </w:r>
          </w:p>
        </w:tc>
      </w:tr>
      <w:tr w:rsidR="002D58A4" w14:paraId="74028D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794D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Mecanismo de Autorización: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F4ABA" w14:textId="77777777" w:rsidR="002D58A4" w:rsidRDefault="00000000">
            <w:r>
              <w:rPr>
                <w:color w:val="222222"/>
                <w:sz w:val="20"/>
                <w:szCs w:val="20"/>
              </w:rPr>
              <w:t>RBAC por namespace y por rol; políticas de admisión.</w:t>
            </w:r>
          </w:p>
        </w:tc>
      </w:tr>
      <w:tr w:rsidR="002D58A4" w14:paraId="450C37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14BE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Estrategia de Cifrado: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1919F" w14:textId="77777777" w:rsidR="002D58A4" w:rsidRDefault="00000000">
            <w:r>
              <w:rPr>
                <w:color w:val="222222"/>
                <w:sz w:val="20"/>
                <w:szCs w:val="20"/>
              </w:rPr>
              <w:t>Cifrado en tránsito y en reposo; gestión de secretos (Vault / K8s secrets).</w:t>
            </w:r>
          </w:p>
        </w:tc>
      </w:tr>
      <w:tr w:rsidR="002D58A4" w14:paraId="1C8880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7350D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Logging / Observabilidad: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AE7B9" w14:textId="77777777" w:rsidR="002D58A4" w:rsidRDefault="00000000">
            <w:r>
              <w:rPr>
                <w:color w:val="222222"/>
                <w:sz w:val="20"/>
                <w:szCs w:val="20"/>
              </w:rPr>
              <w:t>Métricas, logs y trazas centralizados (stack de observabilidad).</w:t>
            </w:r>
          </w:p>
        </w:tc>
      </w:tr>
      <w:tr w:rsidR="002D58A4" w14:paraId="7D5EF6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EABA7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Estrategia de Alta Disponibilidad: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C052A" w14:textId="77777777" w:rsidR="002D58A4" w:rsidRDefault="00000000">
            <w:r>
              <w:rPr>
                <w:color w:val="222222"/>
                <w:sz w:val="20"/>
                <w:szCs w:val="20"/>
              </w:rPr>
              <w:t>Multi-nodo (multi-zona cuando esté disponible); auto-recuperación.</w:t>
            </w:r>
          </w:p>
        </w:tc>
      </w:tr>
      <w:tr w:rsidR="002D58A4" w14:paraId="7F35C2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6CEA0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Estrategia de Backup / Recuperación: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1A577" w14:textId="77777777" w:rsidR="002D58A4" w:rsidRDefault="00000000">
            <w:r>
              <w:rPr>
                <w:color w:val="222222"/>
                <w:sz w:val="20"/>
                <w:szCs w:val="20"/>
              </w:rPr>
              <w:t>Respaldo de clúster y de volúmenes; DRP con RTO ≤ 8 h.</w:t>
            </w:r>
          </w:p>
        </w:tc>
      </w:tr>
      <w:tr w:rsidR="002D58A4" w14:paraId="5AC2D8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6895E" w14:textId="77777777" w:rsidR="002D58A4" w:rsidRDefault="00000000">
            <w:r>
              <w:rPr>
                <w:b/>
                <w:bCs/>
                <w:color w:val="222222"/>
                <w:sz w:val="20"/>
                <w:szCs w:val="20"/>
              </w:rPr>
              <w:t>Ambientes de Despliegue: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B956" w14:textId="77777777" w:rsidR="002D58A4" w:rsidRDefault="00000000">
            <w:r>
              <w:rPr>
                <w:color w:val="222222"/>
                <w:sz w:val="20"/>
                <w:szCs w:val="20"/>
              </w:rPr>
              <w:t>Desarrollo, Pruebas, Producción (namespaces segregados).</w:t>
            </w:r>
          </w:p>
        </w:tc>
      </w:tr>
    </w:tbl>
    <w:p w14:paraId="7FE86E2C" w14:textId="77777777" w:rsidR="002D58A4" w:rsidRDefault="002D58A4"/>
    <w:p w14:paraId="12D7984E" w14:textId="77777777" w:rsidR="002D58A4" w:rsidRDefault="00000000">
      <w:pPr>
        <w:spacing w:after="120"/>
      </w:pPr>
      <w:r>
        <w:rPr>
          <w:b/>
          <w:bCs/>
        </w:rPr>
        <w:t>Interfaces y Relaciones con Otros SBBs: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800"/>
        <w:gridCol w:w="2000"/>
        <w:gridCol w:w="2160"/>
      </w:tblGrid>
      <w:tr w:rsidR="002D58A4" w14:paraId="32F3CF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AA7CC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SBB / Sistema Relacionado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4378A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Relación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3A1D8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Protocolo / Estándar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4A6EC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de la Interacción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48235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 de Integración</w:t>
            </w:r>
          </w:p>
        </w:tc>
      </w:tr>
      <w:tr w:rsidR="002D58A4" w14:paraId="3042ED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5736" w14:textId="77777777" w:rsidR="002D58A4" w:rsidRDefault="00000000">
            <w:r>
              <w:rPr>
                <w:color w:val="222222"/>
                <w:sz w:val="20"/>
                <w:szCs w:val="20"/>
              </w:rPr>
              <w:t>SBB-T-002 (Seguridad)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D9658" w14:textId="77777777" w:rsidR="002D58A4" w:rsidRDefault="00000000">
            <w:r>
              <w:rPr>
                <w:color w:val="222222"/>
                <w:sz w:val="20"/>
                <w:szCs w:val="20"/>
              </w:rPr>
              <w:t>Consume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DA51B" w14:textId="77777777" w:rsidR="002D58A4" w:rsidRDefault="00000000">
            <w:r>
              <w:rPr>
                <w:color w:val="222222"/>
                <w:sz w:val="20"/>
                <w:szCs w:val="20"/>
              </w:rPr>
              <w:t>Integración de red y controles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3CF74" w14:textId="77777777" w:rsidR="002D58A4" w:rsidRDefault="00000000">
            <w:r>
              <w:rPr>
                <w:color w:val="222222"/>
                <w:sz w:val="20"/>
                <w:szCs w:val="20"/>
              </w:rPr>
              <w:t>Hardening, segmentación y monitoreo de seguridad.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A7C63" w14:textId="77777777" w:rsidR="002D58A4" w:rsidRDefault="00000000">
            <w:r>
              <w:rPr>
                <w:color w:val="222222"/>
                <w:sz w:val="20"/>
                <w:szCs w:val="20"/>
              </w:rPr>
              <w:t>En integración</w:t>
            </w:r>
          </w:p>
        </w:tc>
      </w:tr>
      <w:tr w:rsidR="002D58A4" w14:paraId="478069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BC932" w14:textId="77777777" w:rsidR="002D58A4" w:rsidRDefault="00000000">
            <w:r>
              <w:rPr>
                <w:color w:val="222222"/>
                <w:sz w:val="20"/>
                <w:szCs w:val="20"/>
              </w:rPr>
              <w:t>SBB de aplicación (N-001, A-001, A-002)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24673" w14:textId="77777777" w:rsidR="002D58A4" w:rsidRDefault="002D58A4">
            <w:r>
              <w:t>Provee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587F6" w14:textId="77777777" w:rsidR="002D58A4" w:rsidRDefault="002D58A4">
            <w:r>
              <w:t>Despliegue en contenedores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DCE91" w14:textId="77777777" w:rsidR="002D58A4" w:rsidRDefault="002D58A4">
            <w:r>
              <w:t>Aloja y escala los servicios de la solución.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A8796" w14:textId="77777777" w:rsidR="002D58A4" w:rsidRDefault="002D58A4">
            <w:r>
              <w:t>Implementado</w:t>
            </w:r>
          </w:p>
        </w:tc>
      </w:tr>
      <w:tr w:rsidR="002D58A4" w14:paraId="30B842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203E" w14:textId="77777777" w:rsidR="002D58A4" w:rsidRDefault="00000000">
            <w:r>
              <w:rPr>
                <w:color w:val="222222"/>
                <w:sz w:val="20"/>
                <w:szCs w:val="20"/>
              </w:rPr>
              <w:t>Almacenamiento / Red de la nube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3BE98" w14:textId="77777777" w:rsidR="002D58A4" w:rsidRDefault="002D58A4">
            <w:r>
              <w:t>Consume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39F6B" w14:textId="77777777" w:rsidR="002D58A4" w:rsidRDefault="002D58A4">
            <w:r>
              <w:t>API de nube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78950" w14:textId="77777777" w:rsidR="002D58A4" w:rsidRDefault="002D58A4">
            <w:r>
              <w:t>Provisión de recursos e infraestructura.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B99CD" w14:textId="77777777" w:rsidR="002D58A4" w:rsidRDefault="002D58A4">
            <w:r>
              <w:t>Implementado</w:t>
            </w:r>
          </w:p>
        </w:tc>
      </w:tr>
    </w:tbl>
    <w:p w14:paraId="27D0EB75" w14:textId="77777777" w:rsidR="002D58A4" w:rsidRDefault="002D58A4"/>
    <w:p w14:paraId="14E5B92E" w14:textId="77777777" w:rsidR="002D58A4" w:rsidRDefault="00000000">
      <w:pPr>
        <w:spacing w:after="120"/>
      </w:pPr>
      <w:r>
        <w:rPr>
          <w:b/>
          <w:bCs/>
        </w:rPr>
        <w:t>Criterios de Aceptación: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7"/>
        <w:gridCol w:w="2782"/>
        <w:gridCol w:w="1990"/>
        <w:gridCol w:w="1252"/>
        <w:gridCol w:w="1749"/>
      </w:tblGrid>
      <w:tr w:rsidR="002D58A4" w14:paraId="0E3C99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DCCBD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 Criterio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43CE2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del Criterio de Aceptación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09C37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 de Verificación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5DC52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216AB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Evidencia</w:t>
            </w:r>
          </w:p>
        </w:tc>
      </w:tr>
      <w:tr w:rsidR="002D58A4" w14:paraId="0108ED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69102" w14:textId="77777777" w:rsidR="002D58A4" w:rsidRDefault="00000000">
            <w:r>
              <w:rPr>
                <w:color w:val="222222"/>
                <w:sz w:val="20"/>
                <w:szCs w:val="20"/>
              </w:rPr>
              <w:t>CA-T1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5C4CD" w14:textId="77777777" w:rsidR="002D58A4" w:rsidRDefault="00000000">
            <w:r>
              <w:rPr>
                <w:color w:val="222222"/>
                <w:sz w:val="20"/>
                <w:szCs w:val="20"/>
              </w:rPr>
              <w:t>Auto-escalado operativo bajo carga.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BECD2" w14:textId="77777777" w:rsidR="002D58A4" w:rsidRDefault="00000000">
            <w:r>
              <w:rPr>
                <w:color w:val="222222"/>
                <w:sz w:val="20"/>
                <w:szCs w:val="20"/>
              </w:rPr>
              <w:t>Jaramillo Blanco Lenin Anderson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93A57" w14:textId="77777777" w:rsidR="002D58A4" w:rsidRDefault="00000000">
            <w:r>
              <w:rPr>
                <w:b/>
                <w:color w:val="1E7A4D"/>
                <w:sz w:val="20"/>
                <w:szCs w:val="20"/>
              </w:rPr>
              <w:t>[X] Cumplido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FCD6F" w14:textId="77777777" w:rsidR="002D58A4" w:rsidRDefault="00000000">
            <w:r>
              <w:rPr>
                <w:color w:val="222222"/>
                <w:sz w:val="20"/>
                <w:szCs w:val="20"/>
              </w:rPr>
              <w:t>Prueba de escalado</w:t>
            </w:r>
          </w:p>
        </w:tc>
      </w:tr>
      <w:tr w:rsidR="002D58A4" w14:paraId="6AA6B7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E8BC4" w14:textId="77777777" w:rsidR="002D58A4" w:rsidRDefault="00000000">
            <w:r>
              <w:rPr>
                <w:color w:val="222222"/>
                <w:sz w:val="20"/>
                <w:szCs w:val="20"/>
              </w:rPr>
              <w:t>CA-T2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4CA8C" w14:textId="77777777" w:rsidR="002D58A4" w:rsidRDefault="00000000">
            <w:r>
              <w:rPr>
                <w:color w:val="222222"/>
                <w:sz w:val="20"/>
                <w:szCs w:val="20"/>
              </w:rPr>
              <w:t>Disponibilidad ≥ 99,5 %.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B5B31" w14:textId="77777777" w:rsidR="002D58A4" w:rsidRDefault="002D58A4">
            <w:r>
              <w:t>Jaramillo Blanco Lenin Anderson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23B7" w14:textId="77777777" w:rsidR="002D58A4" w:rsidRDefault="002D58A4">
            <w:r>
              <w:rPr>
                <w:b/>
                <w:color w:val="1E7A4D"/>
              </w:rPr>
              <w:t>[X] Cumplido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5172B" w14:textId="77777777" w:rsidR="002D58A4" w:rsidRDefault="002D58A4">
            <w:r>
              <w:t>Prueba de failover</w:t>
            </w:r>
          </w:p>
        </w:tc>
      </w:tr>
      <w:tr w:rsidR="002D58A4" w14:paraId="0B754D9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7B08A" w14:textId="77777777" w:rsidR="002D58A4" w:rsidRDefault="00000000">
            <w:r>
              <w:rPr>
                <w:color w:val="222222"/>
                <w:sz w:val="20"/>
                <w:szCs w:val="20"/>
              </w:rPr>
              <w:t>CA-T3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C5429" w14:textId="77777777" w:rsidR="002D58A4" w:rsidRDefault="00000000">
            <w:r>
              <w:rPr>
                <w:color w:val="222222"/>
                <w:sz w:val="20"/>
                <w:szCs w:val="20"/>
              </w:rPr>
              <w:t>Backup y recuperación (RPO ≤ 4 h, RTO ≤ 8 h).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55AF2" w14:textId="77777777" w:rsidR="002D58A4" w:rsidRDefault="002D58A4">
            <w:r>
              <w:t>Jaramillo Blanco Lenin Anderson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EDCA4" w14:textId="77777777" w:rsidR="002D58A4" w:rsidRDefault="002D58A4">
            <w:r>
              <w:rPr>
                <w:b/>
                <w:color w:val="1E7A4D"/>
              </w:rPr>
              <w:t>[X] Cumplido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35A8B" w14:textId="77777777" w:rsidR="002D58A4" w:rsidRDefault="002D58A4">
            <w:r>
              <w:t>Prueba de recuperación</w:t>
            </w:r>
          </w:p>
        </w:tc>
      </w:tr>
      <w:tr w:rsidR="002D58A4" w14:paraId="0AFC89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EF53F" w14:textId="77777777" w:rsidR="002D58A4" w:rsidRDefault="00000000">
            <w:r>
              <w:rPr>
                <w:color w:val="222222"/>
                <w:sz w:val="20"/>
                <w:szCs w:val="20"/>
              </w:rPr>
              <w:t>CA-T4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345BB" w14:textId="77777777" w:rsidR="002D58A4" w:rsidRDefault="00000000">
            <w:r>
              <w:rPr>
                <w:color w:val="222222"/>
                <w:sz w:val="20"/>
                <w:szCs w:val="20"/>
              </w:rPr>
              <w:t>Observabilidad integral (métricas, logs, trazas).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6FA96" w14:textId="77777777" w:rsidR="002D58A4" w:rsidRDefault="002D58A4">
            <w:r>
              <w:t>Ramos Lopez Denilson David Giovanni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83CAA" w14:textId="77777777" w:rsidR="002D58A4" w:rsidRDefault="002D58A4">
            <w:r>
              <w:rPr>
                <w:b/>
                <w:color w:val="1E7A4D"/>
              </w:rPr>
              <w:t>[X] Cumplido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BF616" w14:textId="77777777" w:rsidR="002D58A4" w:rsidRDefault="002D58A4">
            <w:r>
              <w:t>Dashboards operativos</w:t>
            </w:r>
          </w:p>
        </w:tc>
      </w:tr>
      <w:tr w:rsidR="002D58A4" w14:paraId="59F3A1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3350B" w14:textId="77777777" w:rsidR="002D58A4" w:rsidRDefault="00000000">
            <w:r>
              <w:rPr>
                <w:color w:val="222222"/>
                <w:sz w:val="20"/>
                <w:szCs w:val="20"/>
              </w:rPr>
              <w:t>CA-T5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69D78" w14:textId="77777777" w:rsidR="002D58A4" w:rsidRDefault="00000000">
            <w:r>
              <w:rPr>
                <w:color w:val="222222"/>
                <w:sz w:val="20"/>
                <w:szCs w:val="20"/>
              </w:rPr>
              <w:t>Soberanía del dato garantizada.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3E074" w14:textId="77777777" w:rsidR="002D58A4" w:rsidRDefault="002D58A4">
            <w:r>
              <w:t>Jaramillo Blanco Lenin Anderson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6B682" w14:textId="77777777" w:rsidR="002D58A4" w:rsidRDefault="002D58A4">
            <w:r>
              <w:rPr>
                <w:b/>
                <w:color w:val="1E7A4D"/>
              </w:rPr>
              <w:t>[X] Cumplido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45027" w14:textId="77777777" w:rsidR="002D58A4" w:rsidRDefault="002D58A4">
            <w:r>
              <w:t>Despliegue en nube de gobierno</w:t>
            </w:r>
          </w:p>
        </w:tc>
      </w:tr>
    </w:tbl>
    <w:p w14:paraId="7278B12B" w14:textId="77777777" w:rsidR="002D58A4" w:rsidRDefault="002D58A4"/>
    <w:p w14:paraId="1B31C472" w14:textId="77777777" w:rsidR="002D58A4" w:rsidRDefault="00000000">
      <w:pPr>
        <w:spacing w:after="120"/>
      </w:pPr>
      <w:r>
        <w:rPr>
          <w:i/>
          <w:iCs/>
          <w:color w:val="3A3A3A"/>
        </w:rPr>
        <w:t>El SBB-T-002 (Ciberseguridad — NGFW + SIEM + SOC) sigue la misma estructura de ficha; su detalle técnico se desarrolla junto con el WP-03.</w:t>
      </w:r>
    </w:p>
    <w:p w14:paraId="5F4A0CC6" w14:textId="77777777" w:rsidR="002D58A4" w:rsidRDefault="002D58A4"/>
    <w:p w14:paraId="36D8ED15" w14:textId="77777777" w:rsidR="002D58A4" w:rsidRDefault="00000000">
      <w:bookmarkStart w:id="5017" w:name="_TOC_17"/>
      <w:pPr>
        <w:pStyle w:val="Titre1"/>
      </w:pPr>
      <w:r>
        <w:t>8. Mapeo Consolidado SBB – ABB</w:t>
      </w:r>
      <w:bookmarkEnd w:id="5017"/>
    </w:p>
    <w:p w14:paraId="3B0C20B6" w14:textId="77777777" w:rsidR="002D58A4" w:rsidRDefault="00000000">
      <w:pPr>
        <w:spacing w:after="120"/>
      </w:pPr>
      <w:r>
        <w:rPr>
          <w:color w:val="3A3A3A"/>
        </w:rPr>
        <w:t>La siguiente tabla consolida la trazabilidad entre cada SBB y el ABB que implementa, indicando el nivel de cobertura y las brechas residuales.</w:t>
      </w:r>
    </w:p>
    <w:p w14:paraId="5B4FB70A" w14:textId="77777777" w:rsidR="002D58A4" w:rsidRDefault="002D58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1800"/>
        <w:gridCol w:w="1600"/>
        <w:gridCol w:w="2560"/>
      </w:tblGrid>
      <w:tr w:rsidR="002D58A4" w14:paraId="223784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DDB11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 SBB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9EC40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 SBB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91B42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 ABB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77BCF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Cobertura del ABB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57CF4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Brecha Residual / Observación</w:t>
            </w:r>
          </w:p>
        </w:tc>
      </w:tr>
      <w:tr w:rsidR="002D58A4" w14:paraId="0AB06D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E25CE" w14:textId="77777777" w:rsidR="002D58A4" w:rsidRDefault="00000000">
            <w:r>
              <w:rPr>
                <w:color w:val="222222"/>
                <w:sz w:val="20"/>
                <w:szCs w:val="20"/>
              </w:rPr>
              <w:t>SBB-N-001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234F" w14:textId="77777777" w:rsidR="002D58A4" w:rsidRDefault="00000000">
            <w:r>
              <w:rPr>
                <w:color w:val="222222"/>
                <w:sz w:val="20"/>
                <w:szCs w:val="20"/>
              </w:rPr>
              <w:t>Portal de Trámites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4E84" w14:textId="77777777" w:rsidR="002D58A4" w:rsidRDefault="00000000">
            <w:r>
              <w:rPr>
                <w:color w:val="222222"/>
                <w:sz w:val="20"/>
                <w:szCs w:val="20"/>
              </w:rPr>
              <w:t>ABB-N-001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0D5FF" w14:textId="77777777" w:rsidR="002D58A4" w:rsidRDefault="00000000">
            <w:r>
              <w:rPr>
                <w:color w:val="222222"/>
                <w:sz w:val="20"/>
                <w:szCs w:val="20"/>
              </w:rPr>
              <w:t>Alta (funcional)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E92BF" w14:textId="77777777" w:rsidR="002D58A4" w:rsidRDefault="00000000">
            <w:r>
              <w:rPr>
                <w:color w:val="222222"/>
                <w:sz w:val="20"/>
                <w:szCs w:val="20"/>
              </w:rPr>
              <w:t>Notificaciones (H-001) y AAA (EXC-001) pendientes</w:t>
            </w:r>
          </w:p>
        </w:tc>
      </w:tr>
      <w:tr w:rsidR="002D58A4" w14:paraId="0F78CC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B3EFD" w14:textId="77777777" w:rsidR="002D58A4" w:rsidRDefault="00000000">
            <w:r>
              <w:rPr>
                <w:color w:val="222222"/>
                <w:sz w:val="20"/>
                <w:szCs w:val="20"/>
              </w:rPr>
              <w:t>SBB-N-002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C46E8" w14:textId="77777777" w:rsidR="002D58A4" w:rsidRDefault="00000000">
            <w:r>
              <w:rPr>
                <w:color w:val="222222"/>
                <w:sz w:val="20"/>
                <w:szCs w:val="20"/>
              </w:rPr>
              <w:t>Motor BPM (Bizagi)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8E157" w14:textId="77777777" w:rsidR="002D58A4" w:rsidRDefault="00000000">
            <w:r>
              <w:rPr>
                <w:color w:val="222222"/>
                <w:sz w:val="20"/>
                <w:szCs w:val="20"/>
              </w:rPr>
              <w:t>ABB-N-002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97CC7" w14:textId="77777777" w:rsidR="002D58A4" w:rsidRDefault="00000000">
            <w:r>
              <w:rPr>
                <w:color w:val="222222"/>
                <w:sz w:val="20"/>
                <w:szCs w:val="20"/>
              </w:rPr>
              <w:t>Media (en diseño)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4C4A5" w14:textId="77777777" w:rsidR="002D58A4" w:rsidRDefault="002D58A4">
            <w:r>
              <w:t>Modelado de procesos en curso</w:t>
            </w:r>
          </w:p>
        </w:tc>
      </w:tr>
      <w:tr w:rsidR="002D58A4" w14:paraId="4ADF94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74D50" w14:textId="77777777" w:rsidR="002D58A4" w:rsidRDefault="00000000">
            <w:r>
              <w:rPr>
                <w:color w:val="222222"/>
                <w:sz w:val="20"/>
                <w:szCs w:val="20"/>
              </w:rPr>
              <w:t>SBB-D-001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DB620" w14:textId="77777777" w:rsidR="002D58A4" w:rsidRDefault="00000000">
            <w:r>
              <w:rPr>
                <w:color w:val="222222"/>
                <w:sz w:val="20"/>
                <w:szCs w:val="20"/>
              </w:rPr>
              <w:t>MDM Ciudadano/Contribuyente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0CF14" w14:textId="77777777" w:rsidR="002D58A4" w:rsidRDefault="00000000">
            <w:r>
              <w:rPr>
                <w:color w:val="222222"/>
                <w:sz w:val="20"/>
                <w:szCs w:val="20"/>
              </w:rPr>
              <w:t>ABB-D-001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509DC" w14:textId="77777777" w:rsidR="002D58A4" w:rsidRDefault="00000000">
            <w:r>
              <w:rPr>
                <w:color w:val="222222"/>
                <w:sz w:val="20"/>
                <w:szCs w:val="20"/>
              </w:rPr>
              <w:t>Media (en diseño)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FD5B" w14:textId="77777777" w:rsidR="002D58A4" w:rsidRDefault="002D58A4">
            <w:r>
              <w:t>API de datos por definir</w:t>
            </w:r>
          </w:p>
        </w:tc>
      </w:tr>
      <w:tr w:rsidR="002D58A4" w14:paraId="1C2D1E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B2A1E" w14:textId="77777777" w:rsidR="002D58A4" w:rsidRDefault="00000000">
            <w:r>
              <w:rPr>
                <w:color w:val="222222"/>
                <w:sz w:val="20"/>
                <w:szCs w:val="20"/>
              </w:rPr>
              <w:t>SBB-D-002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BB08B" w14:textId="77777777" w:rsidR="002D58A4" w:rsidRDefault="00000000">
            <w:r>
              <w:rPr>
                <w:color w:val="222222"/>
                <w:sz w:val="20"/>
                <w:szCs w:val="20"/>
              </w:rPr>
              <w:t>Data Warehouse + ETL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090DA" w14:textId="77777777" w:rsidR="002D58A4" w:rsidRDefault="00000000">
            <w:r>
              <w:rPr>
                <w:color w:val="222222"/>
                <w:sz w:val="20"/>
                <w:szCs w:val="20"/>
              </w:rPr>
              <w:t>ABB-D-002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1B231" w14:textId="77777777" w:rsidR="002D58A4" w:rsidRDefault="00000000">
            <w:r>
              <w:rPr>
                <w:color w:val="222222"/>
                <w:sz w:val="20"/>
                <w:szCs w:val="20"/>
              </w:rPr>
              <w:t>Baja (por iniciar)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DE815" w14:textId="77777777" w:rsidR="002D58A4" w:rsidRDefault="002D58A4">
            <w:r>
              <w:t>Depende de MDM; inicia en AT-3</w:t>
            </w:r>
          </w:p>
        </w:tc>
      </w:tr>
      <w:tr w:rsidR="002D58A4" w14:paraId="0AB06D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E25CE" w14:textId="77777777" w:rsidR="002D58A4" w:rsidRDefault="00000000">
            <w:r>
              <w:rPr>
                <w:color w:val="222222"/>
                <w:sz w:val="20"/>
                <w:szCs w:val="20"/>
              </w:rPr>
              <w:t>SBB-A-001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234F" w14:textId="77777777" w:rsidR="002D58A4" w:rsidRDefault="00000000">
            <w:r>
              <w:rPr>
                <w:color w:val="222222"/>
                <w:sz w:val="20"/>
                <w:szCs w:val="20"/>
              </w:rPr>
              <w:t>API Gateway + ESB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4E84" w14:textId="77777777" w:rsidR="002D58A4" w:rsidRDefault="00000000">
            <w:r>
              <w:rPr>
                <w:color w:val="222222"/>
                <w:sz w:val="20"/>
                <w:szCs w:val="20"/>
              </w:rPr>
              <w:t>ABB-A-001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0D5FF" w14:textId="77777777" w:rsidR="002D58A4" w:rsidRDefault="00000000">
            <w:r>
              <w:rPr>
                <w:color w:val="222222"/>
                <w:sz w:val="20"/>
                <w:szCs w:val="20"/>
              </w:rPr>
              <w:t>Alta (funcional)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E92BF" w14:textId="77777777" w:rsidR="002D58A4" w:rsidRDefault="00000000">
            <w:r>
              <w:rPr>
                <w:color w:val="222222"/>
                <w:sz w:val="20"/>
                <w:szCs w:val="20"/>
              </w:rPr>
              <w:t>Trazado distribuido parcial (H-004)</w:t>
            </w:r>
          </w:p>
        </w:tc>
      </w:tr>
      <w:tr w:rsidR="002D58A4" w14:paraId="0AB06D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E25CE" w14:textId="77777777" w:rsidR="002D58A4" w:rsidRDefault="00000000">
            <w:r>
              <w:rPr>
                <w:color w:val="222222"/>
                <w:sz w:val="20"/>
                <w:szCs w:val="20"/>
              </w:rPr>
              <w:t>SBB-A-002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234F" w14:textId="77777777" w:rsidR="002D58A4" w:rsidRDefault="00000000">
            <w:r>
              <w:rPr>
                <w:color w:val="222222"/>
                <w:sz w:val="20"/>
                <w:szCs w:val="20"/>
              </w:rPr>
              <w:t>Identidad y Firma Digital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4E84" w14:textId="77777777" w:rsidR="002D58A4" w:rsidRDefault="00000000">
            <w:r>
              <w:rPr>
                <w:color w:val="222222"/>
                <w:sz w:val="20"/>
                <w:szCs w:val="20"/>
              </w:rPr>
              <w:t>ABB-A-002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0D5FF" w14:textId="77777777" w:rsidR="002D58A4" w:rsidRDefault="00000000">
            <w:r>
              <w:rPr>
                <w:color w:val="222222"/>
                <w:sz w:val="20"/>
                <w:szCs w:val="20"/>
              </w:rPr>
              <w:t>Alta (funcional)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E92BF" w14:textId="77777777" w:rsidR="002D58A4" w:rsidRDefault="00000000">
            <w:r>
              <w:rPr>
                <w:color w:val="222222"/>
                <w:sz w:val="20"/>
                <w:szCs w:val="20"/>
              </w:rPr>
              <w:t>Endurecimiento de seguridad (H-005)</w:t>
            </w:r>
          </w:p>
        </w:tc>
      </w:tr>
      <w:tr w:rsidR="002D58A4" w14:paraId="0AB06D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E25CE" w14:textId="77777777" w:rsidR="002D58A4" w:rsidRDefault="00000000">
            <w:r>
              <w:rPr>
                <w:color w:val="222222"/>
                <w:sz w:val="20"/>
                <w:szCs w:val="20"/>
              </w:rPr>
              <w:t>SBB-T-001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234F" w14:textId="77777777" w:rsidR="002D58A4" w:rsidRDefault="00000000">
            <w:r>
              <w:rPr>
                <w:color w:val="222222"/>
                <w:sz w:val="20"/>
                <w:szCs w:val="20"/>
              </w:rPr>
              <w:t>Nube + Kubernetes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4E84" w14:textId="77777777" w:rsidR="002D58A4" w:rsidRDefault="00000000">
            <w:r>
              <w:rPr>
                <w:color w:val="222222"/>
                <w:sz w:val="20"/>
                <w:szCs w:val="20"/>
              </w:rPr>
              <w:t>ABB-T-001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0D5FF" w14:textId="77777777" w:rsidR="002D58A4" w:rsidRDefault="00000000">
            <w:r>
              <w:rPr>
                <w:color w:val="222222"/>
                <w:sz w:val="20"/>
                <w:szCs w:val="20"/>
              </w:rPr>
              <w:t>Alta (funcional)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E92BF" w14:textId="77777777" w:rsidR="002D58A4" w:rsidRDefault="00000000">
            <w:r>
              <w:rPr>
                <w:color w:val="222222"/>
                <w:sz w:val="20"/>
                <w:szCs w:val="20"/>
              </w:rPr>
              <w:t>Sin brechas relevantes</w:t>
            </w:r>
          </w:p>
        </w:tc>
      </w:tr>
      <w:tr w:rsidR="002D58A4" w14:paraId="0AB06D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E25CE" w14:textId="77777777" w:rsidR="002D58A4" w:rsidRDefault="00000000">
            <w:r>
              <w:rPr>
                <w:color w:val="222222"/>
                <w:sz w:val="20"/>
                <w:szCs w:val="20"/>
              </w:rPr>
              <w:t>SBB-T-002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234F" w14:textId="77777777" w:rsidR="002D58A4" w:rsidRDefault="00000000">
            <w:r>
              <w:rPr>
                <w:color w:val="222222"/>
                <w:sz w:val="20"/>
                <w:szCs w:val="20"/>
              </w:rPr>
              <w:t>Ciberseguridad (NGFW/SIEM/SOC)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4E84" w14:textId="77777777" w:rsidR="002D58A4" w:rsidRDefault="00000000">
            <w:r>
              <w:rPr>
                <w:color w:val="222222"/>
                <w:sz w:val="20"/>
                <w:szCs w:val="20"/>
              </w:rPr>
              <w:t>ABB-T-002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0D5FF" w14:textId="77777777" w:rsidR="002D58A4" w:rsidRDefault="00000000">
            <w:r>
              <w:rPr>
                <w:color w:val="222222"/>
                <w:sz w:val="20"/>
                <w:szCs w:val="20"/>
              </w:rPr>
              <w:t>Alta (en pruebas)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E92BF" w14:textId="77777777" w:rsidR="002D58A4" w:rsidRDefault="00000000">
            <w:r>
              <w:rPr>
                <w:color w:val="222222"/>
                <w:sz w:val="20"/>
                <w:szCs w:val="20"/>
              </w:rPr>
              <w:t>Ajuste de reglas del SOC</w:t>
            </w:r>
          </w:p>
        </w:tc>
      </w:tr>
    </w:tbl>
    <w:p w14:paraId="0A059E5D" w14:textId="77777777" w:rsidR="002D58A4" w:rsidRDefault="002D58A4"/>
    <w:p w14:paraId="1499115B" w14:textId="77777777" w:rsidR="002D58A4" w:rsidRDefault="00000000">
      <w:bookmarkStart w:id="5018" w:name="_TOC_18"/>
      <w:pPr>
        <w:pStyle w:val="Titre1"/>
      </w:pPr>
      <w:r>
        <w:t>9. Asignación de SBBs por Work Package y Transición</w:t>
      </w:r>
      <w:bookmarkEnd w:id="5018"/>
    </w:p>
    <w:p w14:paraId="4F3B930B" w14:textId="77777777" w:rsidR="002D58A4" w:rsidRDefault="00000000">
      <w:pPr>
        <w:spacing w:after="120"/>
      </w:pPr>
      <w:r>
        <w:rPr>
          <w:color w:val="3A3A3A"/>
        </w:rPr>
        <w:t>La siguiente tabla muestra la asignación de cada SBB a los work packages y a las arquitecturas de transición del Plan de Migración de la Fase D.</w:t>
      </w:r>
    </w:p>
    <w:p w14:paraId="3B84F5AC" w14:textId="77777777" w:rsidR="002D58A4" w:rsidRDefault="002D58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1600"/>
        <w:gridCol w:w="1400"/>
        <w:gridCol w:w="1400"/>
        <w:gridCol w:w="1760"/>
      </w:tblGrid>
      <w:tr w:rsidR="002D58A4" w14:paraId="04D3BD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197CE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 SBB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9AF3F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 SBB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4F601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Dominio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5058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Work Package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CFA7D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Transición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261EE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2D58A4" w14:paraId="2807F8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7FE3" w14:textId="77777777" w:rsidR="002D58A4" w:rsidRDefault="00000000">
            <w:r>
              <w:rPr>
                <w:color w:val="222222"/>
                <w:sz w:val="20"/>
                <w:szCs w:val="20"/>
              </w:rPr>
              <w:t>SBB-N-001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90175" w14:textId="77777777" w:rsidR="002D58A4" w:rsidRDefault="00000000">
            <w:r>
              <w:rPr>
                <w:color w:val="222222"/>
                <w:sz w:val="20"/>
                <w:szCs w:val="20"/>
              </w:rPr>
              <w:t>Portal de Trámites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99EC1" w14:textId="77777777" w:rsidR="002D58A4" w:rsidRDefault="00000000">
            <w:r>
              <w:rPr>
                <w:color w:val="222222"/>
                <w:sz w:val="20"/>
                <w:szCs w:val="20"/>
              </w:rPr>
              <w:t>Negocio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BFCE5" w14:textId="77777777" w:rsidR="002D58A4" w:rsidRDefault="00000000">
            <w:r>
              <w:rPr>
                <w:color w:val="222222"/>
                <w:sz w:val="20"/>
                <w:szCs w:val="20"/>
              </w:rPr>
              <w:t>WP-01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1D287" w14:textId="77777777" w:rsidR="002D58A4" w:rsidRDefault="00000000">
            <w:r>
              <w:rPr>
                <w:color w:val="222222"/>
                <w:sz w:val="20"/>
                <w:szCs w:val="20"/>
              </w:rPr>
              <w:t>AT-2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6701E" w14:textId="77777777" w:rsidR="002D58A4" w:rsidRDefault="00000000">
            <w:r>
              <w:rPr>
                <w:color w:val="222222"/>
                <w:sz w:val="20"/>
                <w:szCs w:val="20"/>
              </w:rPr>
              <w:t>Alta</w:t>
            </w:r>
          </w:p>
        </w:tc>
      </w:tr>
      <w:tr w:rsidR="002D58A4" w14:paraId="293343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5E90B" w14:textId="77777777" w:rsidR="002D58A4" w:rsidRDefault="00000000">
            <w:r>
              <w:rPr>
                <w:color w:val="222222"/>
                <w:sz w:val="20"/>
                <w:szCs w:val="20"/>
              </w:rPr>
              <w:t>SBB-N-002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A1E8A" w14:textId="77777777" w:rsidR="002D58A4" w:rsidRDefault="00000000">
            <w:r>
              <w:rPr>
                <w:color w:val="222222"/>
                <w:sz w:val="20"/>
                <w:szCs w:val="20"/>
              </w:rPr>
              <w:t>Motor BPM (Bizagi)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28248" w14:textId="77777777" w:rsidR="002D58A4" w:rsidRDefault="00000000">
            <w:r>
              <w:rPr>
                <w:color w:val="222222"/>
                <w:sz w:val="20"/>
                <w:szCs w:val="20"/>
              </w:rPr>
              <w:t>Negocio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CB814" w14:textId="77777777" w:rsidR="002D58A4" w:rsidRDefault="00000000">
            <w:r>
              <w:rPr>
                <w:color w:val="222222"/>
                <w:sz w:val="20"/>
                <w:szCs w:val="20"/>
              </w:rPr>
              <w:t>WP-01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ED2BF" w14:textId="77777777" w:rsidR="002D58A4" w:rsidRDefault="00000000">
            <w:r>
              <w:rPr>
                <w:color w:val="222222"/>
                <w:sz w:val="20"/>
                <w:szCs w:val="20"/>
              </w:rPr>
              <w:t>AT-2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7D06B" w14:textId="77777777" w:rsidR="002D58A4" w:rsidRDefault="002D58A4">
            <w:r>
              <w:t>Alta</w:t>
            </w:r>
          </w:p>
        </w:tc>
      </w:tr>
      <w:tr w:rsidR="002D58A4" w14:paraId="219D25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0540B" w14:textId="77777777" w:rsidR="002D58A4" w:rsidRDefault="00000000">
            <w:r>
              <w:rPr>
                <w:color w:val="222222"/>
                <w:sz w:val="20"/>
                <w:szCs w:val="20"/>
              </w:rPr>
              <w:t>SBB-D-001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4E94F" w14:textId="77777777" w:rsidR="002D58A4" w:rsidRDefault="00000000">
            <w:r>
              <w:rPr>
                <w:color w:val="222222"/>
                <w:sz w:val="20"/>
                <w:szCs w:val="20"/>
              </w:rPr>
              <w:t>MDM Ciudadano/Contribuyente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76832" w14:textId="77777777" w:rsidR="002D58A4" w:rsidRDefault="00000000">
            <w:r>
              <w:rPr>
                <w:color w:val="222222"/>
                <w:sz w:val="20"/>
                <w:szCs w:val="20"/>
              </w:rPr>
              <w:t>Datos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209A" w14:textId="77777777" w:rsidR="002D58A4" w:rsidRDefault="00000000">
            <w:r>
              <w:rPr>
                <w:color w:val="222222"/>
                <w:sz w:val="20"/>
                <w:szCs w:val="20"/>
              </w:rPr>
              <w:t>WP-02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09701" w14:textId="77777777" w:rsidR="002D58A4" w:rsidRDefault="00000000">
            <w:r>
              <w:rPr>
                <w:color w:val="222222"/>
                <w:sz w:val="20"/>
                <w:szCs w:val="20"/>
              </w:rPr>
              <w:t>AT-2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DB9C8" w14:textId="77777777" w:rsidR="002D58A4" w:rsidRDefault="002D58A4">
            <w:r>
              <w:t>Alta</w:t>
            </w:r>
          </w:p>
        </w:tc>
      </w:tr>
      <w:tr w:rsidR="002D58A4" w14:paraId="0EF126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A9178" w14:textId="77777777" w:rsidR="002D58A4" w:rsidRDefault="00000000">
            <w:r>
              <w:rPr>
                <w:color w:val="222222"/>
                <w:sz w:val="20"/>
                <w:szCs w:val="20"/>
              </w:rPr>
              <w:t>SBB-D-002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B692F" w14:textId="77777777" w:rsidR="002D58A4" w:rsidRDefault="00000000">
            <w:r>
              <w:rPr>
                <w:color w:val="222222"/>
                <w:sz w:val="20"/>
                <w:szCs w:val="20"/>
              </w:rPr>
              <w:t>Data Warehouse + ETL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EF994" w14:textId="77777777" w:rsidR="002D58A4" w:rsidRDefault="00000000">
            <w:r>
              <w:rPr>
                <w:color w:val="222222"/>
                <w:sz w:val="20"/>
                <w:szCs w:val="20"/>
              </w:rPr>
              <w:t>Datos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83E0" w14:textId="77777777" w:rsidR="002D58A4" w:rsidRDefault="00000000">
            <w:r>
              <w:rPr>
                <w:color w:val="222222"/>
                <w:sz w:val="20"/>
                <w:szCs w:val="20"/>
              </w:rPr>
              <w:t>WP-02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4EB6F" w14:textId="77777777" w:rsidR="002D58A4" w:rsidRDefault="00000000">
            <w:r>
              <w:rPr>
                <w:color w:val="222222"/>
                <w:sz w:val="20"/>
                <w:szCs w:val="20"/>
              </w:rPr>
              <w:t>AT-3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8F0F9" w14:textId="77777777" w:rsidR="002D58A4" w:rsidRDefault="002D58A4">
            <w:r>
              <w:t>Media</w:t>
            </w:r>
          </w:p>
        </w:tc>
      </w:tr>
      <w:tr w:rsidR="002D58A4" w14:paraId="4CDCD7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CC0C7" w14:textId="77777777" w:rsidR="002D58A4" w:rsidRDefault="00000000">
            <w:r>
              <w:rPr>
                <w:color w:val="222222"/>
                <w:sz w:val="20"/>
                <w:szCs w:val="20"/>
              </w:rPr>
              <w:t>SBB-A-001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C6937" w14:textId="77777777" w:rsidR="002D58A4" w:rsidRDefault="00000000">
            <w:r>
              <w:rPr>
                <w:color w:val="222222"/>
                <w:sz w:val="20"/>
                <w:szCs w:val="20"/>
              </w:rPr>
              <w:t>API Gateway + ESB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D0B11" w14:textId="77777777" w:rsidR="002D58A4" w:rsidRDefault="00000000">
            <w:r>
              <w:rPr>
                <w:color w:val="222222"/>
                <w:sz w:val="20"/>
                <w:szCs w:val="20"/>
              </w:rPr>
              <w:t>Aplicaciones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E6BD5" w14:textId="77777777" w:rsidR="002D58A4" w:rsidRDefault="00000000">
            <w:r>
              <w:rPr>
                <w:color w:val="222222"/>
                <w:sz w:val="20"/>
                <w:szCs w:val="20"/>
              </w:rPr>
              <w:t>WP-01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BB05B" w14:textId="77777777" w:rsidR="002D58A4" w:rsidRDefault="00000000">
            <w:r>
              <w:rPr>
                <w:color w:val="222222"/>
                <w:sz w:val="20"/>
                <w:szCs w:val="20"/>
              </w:rPr>
              <w:t>AT-2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97510" w14:textId="77777777" w:rsidR="002D58A4" w:rsidRDefault="002D58A4">
            <w:r>
              <w:t>Alta</w:t>
            </w:r>
          </w:p>
        </w:tc>
      </w:tr>
      <w:tr w:rsidR="002D58A4" w14:paraId="2807F8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7FE3" w14:textId="77777777" w:rsidR="002D58A4" w:rsidRDefault="00000000">
            <w:r>
              <w:rPr>
                <w:color w:val="222222"/>
                <w:sz w:val="20"/>
                <w:szCs w:val="20"/>
              </w:rPr>
              <w:t>SBB-A-002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90175" w14:textId="77777777" w:rsidR="002D58A4" w:rsidRDefault="00000000">
            <w:r>
              <w:rPr>
                <w:color w:val="222222"/>
                <w:sz w:val="20"/>
                <w:szCs w:val="20"/>
              </w:rPr>
              <w:t>Identidad y Firma Digital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99EC1" w14:textId="77777777" w:rsidR="002D58A4" w:rsidRDefault="00000000">
            <w:r>
              <w:rPr>
                <w:color w:val="222222"/>
                <w:sz w:val="20"/>
                <w:szCs w:val="20"/>
              </w:rPr>
              <w:t>Aplicaciones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BFCE5" w14:textId="77777777" w:rsidR="002D58A4" w:rsidRDefault="00000000">
            <w:r>
              <w:rPr>
                <w:color w:val="222222"/>
                <w:sz w:val="20"/>
                <w:szCs w:val="20"/>
              </w:rPr>
              <w:t>WP-01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1D287" w14:textId="77777777" w:rsidR="002D58A4" w:rsidRDefault="00000000">
            <w:r>
              <w:rPr>
                <w:color w:val="222222"/>
                <w:sz w:val="20"/>
                <w:szCs w:val="20"/>
              </w:rPr>
              <w:t>AT-2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6701E" w14:textId="77777777" w:rsidR="002D58A4" w:rsidRDefault="00000000">
            <w:r>
              <w:rPr>
                <w:color w:val="222222"/>
                <w:sz w:val="20"/>
                <w:szCs w:val="20"/>
              </w:rPr>
              <w:t>Alta</w:t>
            </w:r>
          </w:p>
        </w:tc>
      </w:tr>
      <w:tr w:rsidR="002D58A4" w14:paraId="2807F8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7FE3" w14:textId="77777777" w:rsidR="002D58A4" w:rsidRDefault="00000000">
            <w:r>
              <w:rPr>
                <w:color w:val="222222"/>
                <w:sz w:val="20"/>
                <w:szCs w:val="20"/>
              </w:rPr>
              <w:t>SBB-T-001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90175" w14:textId="77777777" w:rsidR="002D58A4" w:rsidRDefault="00000000">
            <w:r>
              <w:rPr>
                <w:color w:val="222222"/>
                <w:sz w:val="20"/>
                <w:szCs w:val="20"/>
              </w:rPr>
              <w:t>Nube + Kubernetes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99EC1" w14:textId="77777777" w:rsidR="002D58A4" w:rsidRDefault="00000000">
            <w:r>
              <w:rPr>
                <w:color w:val="222222"/>
                <w:sz w:val="20"/>
                <w:szCs w:val="20"/>
              </w:rPr>
              <w:t>Tecnología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BFCE5" w14:textId="77777777" w:rsidR="002D58A4" w:rsidRDefault="00000000">
            <w:r>
              <w:rPr>
                <w:color w:val="222222"/>
                <w:sz w:val="20"/>
                <w:szCs w:val="20"/>
              </w:rPr>
              <w:t>WP-03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1D287" w14:textId="77777777" w:rsidR="002D58A4" w:rsidRDefault="00000000">
            <w:r>
              <w:rPr>
                <w:color w:val="222222"/>
                <w:sz w:val="20"/>
                <w:szCs w:val="20"/>
              </w:rPr>
              <w:t>AT-1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6701E" w14:textId="77777777" w:rsidR="002D58A4" w:rsidRDefault="00000000">
            <w:r>
              <w:rPr>
                <w:color w:val="222222"/>
                <w:sz w:val="20"/>
                <w:szCs w:val="20"/>
              </w:rPr>
              <w:t>Alta</w:t>
            </w:r>
          </w:p>
        </w:tc>
      </w:tr>
      <w:tr w:rsidR="002D58A4" w14:paraId="2807F8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7FE3" w14:textId="77777777" w:rsidR="002D58A4" w:rsidRDefault="00000000">
            <w:r>
              <w:rPr>
                <w:color w:val="222222"/>
                <w:sz w:val="20"/>
                <w:szCs w:val="20"/>
              </w:rPr>
              <w:t>SBB-T-002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90175" w14:textId="77777777" w:rsidR="002D58A4" w:rsidRDefault="00000000">
            <w:r>
              <w:rPr>
                <w:color w:val="222222"/>
                <w:sz w:val="20"/>
                <w:szCs w:val="20"/>
              </w:rPr>
              <w:t>Ciberseguridad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99EC1" w14:textId="77777777" w:rsidR="002D58A4" w:rsidRDefault="00000000">
            <w:r>
              <w:rPr>
                <w:color w:val="222222"/>
                <w:sz w:val="20"/>
                <w:szCs w:val="20"/>
              </w:rPr>
              <w:t>Tecnología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BFCE5" w14:textId="77777777" w:rsidR="002D58A4" w:rsidRDefault="00000000">
            <w:r>
              <w:rPr>
                <w:color w:val="222222"/>
                <w:sz w:val="20"/>
                <w:szCs w:val="20"/>
              </w:rPr>
              <w:t>WP-03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1D287" w14:textId="77777777" w:rsidR="002D58A4" w:rsidRDefault="00000000">
            <w:r>
              <w:rPr>
                <w:color w:val="222222"/>
                <w:sz w:val="20"/>
                <w:szCs w:val="20"/>
              </w:rPr>
              <w:t>AT-1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6701E" w14:textId="77777777" w:rsidR="002D58A4" w:rsidRDefault="00000000">
            <w:r>
              <w:rPr>
                <w:color w:val="222222"/>
                <w:sz w:val="20"/>
                <w:szCs w:val="20"/>
              </w:rPr>
              <w:t>Alta</w:t>
            </w:r>
          </w:p>
        </w:tc>
      </w:tr>
    </w:tbl>
    <w:p w14:paraId="4F35F19E" w14:textId="77777777" w:rsidR="002D58A4" w:rsidRDefault="002D58A4"/>
    <w:p w14:paraId="63831210" w14:textId="77777777" w:rsidR="002D58A4" w:rsidRDefault="00000000">
      <w:bookmarkStart w:id="5019" w:name="_TOC_19"/>
      <w:pPr>
        <w:pStyle w:val="Titre1"/>
      </w:pPr>
      <w:r>
        <w:t>10. Dashboard de Estado de Implementación</w:t>
      </w:r>
      <w:bookmarkEnd w:id="5019"/>
    </w:p>
    <w:p w14:paraId="3658DD95" w14:textId="77777777" w:rsidR="002D58A4" w:rsidRDefault="00000000">
      <w:pPr>
        <w:spacing w:after="120"/>
      </w:pPr>
      <w:r>
        <w:rPr>
          <w:color w:val="3A3A3A"/>
        </w:rPr>
        <w:t>El siguiente tablero resume el avance de cada SBB por fase de implementación (✔ completo · ● en curso · ○ pendiente).</w:t>
      </w:r>
    </w:p>
    <w:p w14:paraId="0A397AF1" w14:textId="77777777" w:rsidR="002D58A4" w:rsidRDefault="002D58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5"/>
        <w:gridCol w:w="1690"/>
        <w:gridCol w:w="1463"/>
        <w:gridCol w:w="1156"/>
        <w:gridCol w:w="1230"/>
        <w:gridCol w:w="1175"/>
        <w:gridCol w:w="1341"/>
      </w:tblGrid>
      <w:tr w:rsidR="002D58A4" w14:paraId="480369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E32E9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 SBB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3F9CC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2E931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8CDBA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Diseño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912A3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Desarrollo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CEEA7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Pruebas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C44AD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Producción</w:t>
            </w:r>
          </w:p>
        </w:tc>
      </w:tr>
      <w:tr w:rsidR="002D58A4" w14:paraId="049568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00F7" w14:textId="77777777" w:rsidR="002D58A4" w:rsidRDefault="00000000">
            <w:r>
              <w:rPr>
                <w:color w:val="222222"/>
                <w:sz w:val="20"/>
                <w:szCs w:val="20"/>
              </w:rPr>
              <w:t>SBB-N-001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3EBE2" w14:textId="77777777" w:rsidR="002D58A4" w:rsidRDefault="00000000">
            <w:r>
              <w:rPr>
                <w:color w:val="222222"/>
                <w:sz w:val="20"/>
                <w:szCs w:val="20"/>
              </w:rPr>
              <w:t>Portal de Trámites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D0302" w14:textId="77777777" w:rsidR="002D58A4" w:rsidRDefault="00000000">
            <w:r>
              <w:rPr>
                <w:color w:val="222222"/>
                <w:sz w:val="20"/>
                <w:szCs w:val="20"/>
              </w:rPr>
              <w:t>WP-01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94FA0" w14:textId="77777777" w:rsidR="002D58A4" w:rsidRDefault="00000000">
            <w:pPr>
              <w:jc w:val="center"/>
            </w:pPr>
            <w:r>
              <w:rPr>
                <w:b/>
                <w:color w:val="1E7A4D"/>
                <w:sz w:val="26"/>
                <w:szCs w:val="20"/>
              </w:rPr>
              <w:t>✔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0762D" w14:textId="77777777" w:rsidR="002D58A4" w:rsidRDefault="00000000">
            <w:pPr>
              <w:jc w:val="center"/>
            </w:pPr>
            <w:r>
              <w:rPr>
                <w:b/>
                <w:color w:val="B8860B"/>
                <w:sz w:val="26"/>
                <w:szCs w:val="20"/>
              </w:rPr>
              <w:t>●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A05F" w14:textId="77777777" w:rsidR="002D58A4" w:rsidRDefault="00000000">
            <w:pPr>
              <w:jc w:val="center"/>
            </w:pPr>
            <w:r>
              <w:rPr>
                <w:b/>
                <w:color w:val="B8860B"/>
                <w:sz w:val="26"/>
                <w:szCs w:val="20"/>
              </w:rPr>
              <w:t>●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F3873" w14:textId="77777777" w:rsidR="002D58A4" w:rsidRDefault="00000000">
            <w:pPr>
              <w:jc w:val="center"/>
            </w:pPr>
            <w:r>
              <w:rPr>
                <w:b/>
                <w:color w:val="3A3A3A"/>
                <w:sz w:val="26"/>
                <w:szCs w:val="20"/>
              </w:rPr>
              <w:t>○</w:t>
            </w:r>
          </w:p>
        </w:tc>
      </w:tr>
      <w:tr w:rsidR="002D58A4" w14:paraId="72D9AB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04079" w14:textId="77777777" w:rsidR="002D58A4" w:rsidRDefault="00000000">
            <w:r>
              <w:rPr>
                <w:color w:val="222222"/>
                <w:sz w:val="20"/>
                <w:szCs w:val="20"/>
              </w:rPr>
              <w:t>SBB-N-002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6610A" w14:textId="77777777" w:rsidR="002D58A4" w:rsidRDefault="00000000">
            <w:r>
              <w:rPr>
                <w:color w:val="222222"/>
                <w:sz w:val="20"/>
                <w:szCs w:val="20"/>
              </w:rPr>
              <w:t>Motor BPM (Bizagi)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7282" w14:textId="77777777" w:rsidR="002D58A4" w:rsidRDefault="00000000">
            <w:r>
              <w:rPr>
                <w:color w:val="222222"/>
                <w:sz w:val="20"/>
                <w:szCs w:val="20"/>
              </w:rPr>
              <w:t>WP-01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6AFB5" w14:textId="77777777" w:rsidR="002D58A4" w:rsidRDefault="00000000">
            <w:pPr>
              <w:jc w:val="center"/>
            </w:pPr>
            <w:r>
              <w:rPr>
                <w:b/>
                <w:color w:val="B8860B"/>
                <w:sz w:val="26"/>
                <w:szCs w:val="20"/>
              </w:rPr>
              <w:t>●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F7B5D" w14:textId="77777777" w:rsidR="002D58A4" w:rsidRDefault="00000000">
            <w:pPr>
              <w:jc w:val="center"/>
            </w:pPr>
            <w:r>
              <w:rPr>
                <w:b/>
                <w:color w:val="3A3A3A"/>
                <w:sz w:val="26"/>
                <w:szCs w:val="20"/>
              </w:rPr>
              <w:t>○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C52A3" w14:textId="77777777" w:rsidR="002D58A4" w:rsidRDefault="00000000">
            <w:pPr>
              <w:jc w:val="center"/>
            </w:pPr>
            <w:r>
              <w:rPr>
                <w:b/>
                <w:color w:val="3A3A3A"/>
                <w:sz w:val="26"/>
                <w:szCs w:val="20"/>
              </w:rPr>
              <w:t>○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B055D" w14:textId="77777777" w:rsidR="002D58A4" w:rsidRDefault="00000000">
            <w:pPr>
              <w:jc w:val="center"/>
            </w:pPr>
            <w:r>
              <w:rPr>
                <w:b/>
                <w:color w:val="3A3A3A"/>
                <w:sz w:val="26"/>
                <w:szCs w:val="20"/>
              </w:rPr>
              <w:t>○</w:t>
            </w:r>
          </w:p>
        </w:tc>
      </w:tr>
      <w:tr w:rsidR="002D58A4" w14:paraId="323FD1A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5BFED" w14:textId="77777777" w:rsidR="002D58A4" w:rsidRDefault="00000000">
            <w:r>
              <w:rPr>
                <w:color w:val="222222"/>
                <w:sz w:val="20"/>
                <w:szCs w:val="20"/>
              </w:rPr>
              <w:t>SBB-D-001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0A152" w14:textId="77777777" w:rsidR="002D58A4" w:rsidRDefault="00000000">
            <w:r>
              <w:rPr>
                <w:color w:val="222222"/>
                <w:sz w:val="20"/>
                <w:szCs w:val="20"/>
              </w:rPr>
              <w:t>MDM Ciudadano/Contribuyente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97F70" w14:textId="77777777" w:rsidR="002D58A4" w:rsidRDefault="00000000">
            <w:r>
              <w:rPr>
                <w:color w:val="222222"/>
                <w:sz w:val="20"/>
                <w:szCs w:val="20"/>
              </w:rPr>
              <w:t>WP-02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AAB73" w14:textId="77777777" w:rsidR="002D58A4" w:rsidRDefault="00000000">
            <w:pPr>
              <w:jc w:val="center"/>
            </w:pPr>
            <w:r>
              <w:rPr>
                <w:b/>
                <w:color w:val="B8860B"/>
                <w:sz w:val="26"/>
                <w:szCs w:val="20"/>
              </w:rPr>
              <w:t>●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4ABA" w14:textId="77777777" w:rsidR="002D58A4" w:rsidRDefault="00000000">
            <w:pPr>
              <w:jc w:val="center"/>
            </w:pPr>
            <w:r>
              <w:rPr>
                <w:b/>
                <w:color w:val="3A3A3A"/>
                <w:sz w:val="26"/>
                <w:szCs w:val="20"/>
              </w:rPr>
              <w:t>○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F6876" w14:textId="77777777" w:rsidR="002D58A4" w:rsidRDefault="00000000">
            <w:pPr>
              <w:jc w:val="center"/>
            </w:pPr>
            <w:r>
              <w:rPr>
                <w:b/>
                <w:color w:val="3A3A3A"/>
                <w:sz w:val="26"/>
                <w:szCs w:val="20"/>
              </w:rPr>
              <w:t>○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734C2" w14:textId="77777777" w:rsidR="002D58A4" w:rsidRDefault="00000000">
            <w:pPr>
              <w:jc w:val="center"/>
            </w:pPr>
            <w:r>
              <w:rPr>
                <w:b/>
                <w:color w:val="3A3A3A"/>
                <w:sz w:val="26"/>
                <w:szCs w:val="20"/>
              </w:rPr>
              <w:t>○</w:t>
            </w:r>
          </w:p>
        </w:tc>
      </w:tr>
      <w:tr w:rsidR="002D58A4" w14:paraId="51A527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B42C5" w14:textId="77777777" w:rsidR="002D58A4" w:rsidRDefault="00000000">
            <w:r>
              <w:rPr>
                <w:color w:val="222222"/>
                <w:sz w:val="20"/>
                <w:szCs w:val="20"/>
              </w:rPr>
              <w:t>SBB-D-002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D5B81" w14:textId="77777777" w:rsidR="002D58A4" w:rsidRDefault="00000000">
            <w:r>
              <w:rPr>
                <w:color w:val="222222"/>
                <w:sz w:val="20"/>
                <w:szCs w:val="20"/>
              </w:rPr>
              <w:t>Data Warehouse + ETL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38D4" w14:textId="77777777" w:rsidR="002D58A4" w:rsidRDefault="00000000">
            <w:r>
              <w:rPr>
                <w:color w:val="222222"/>
                <w:sz w:val="20"/>
                <w:szCs w:val="20"/>
              </w:rPr>
              <w:t>WP-02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D1C79" w14:textId="77777777" w:rsidR="002D58A4" w:rsidRDefault="00000000">
            <w:pPr>
              <w:jc w:val="center"/>
            </w:pPr>
            <w:r>
              <w:rPr>
                <w:b/>
                <w:color w:val="3A3A3A"/>
                <w:sz w:val="26"/>
                <w:szCs w:val="20"/>
              </w:rPr>
              <w:t>○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004E" w14:textId="77777777" w:rsidR="002D58A4" w:rsidRDefault="00000000">
            <w:pPr>
              <w:jc w:val="center"/>
            </w:pPr>
            <w:r>
              <w:rPr>
                <w:b/>
                <w:color w:val="3A3A3A"/>
                <w:sz w:val="26"/>
                <w:szCs w:val="20"/>
              </w:rPr>
              <w:t>○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AB2EF" w14:textId="77777777" w:rsidR="002D58A4" w:rsidRDefault="00000000">
            <w:pPr>
              <w:jc w:val="center"/>
            </w:pPr>
            <w:r>
              <w:rPr>
                <w:b/>
                <w:color w:val="3A3A3A"/>
                <w:sz w:val="26"/>
                <w:szCs w:val="20"/>
              </w:rPr>
              <w:t>○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F6BBF" w14:textId="77777777" w:rsidR="002D58A4" w:rsidRDefault="00000000">
            <w:pPr>
              <w:jc w:val="center"/>
            </w:pPr>
            <w:r>
              <w:rPr>
                <w:b/>
                <w:color w:val="3A3A3A"/>
                <w:sz w:val="26"/>
                <w:szCs w:val="20"/>
              </w:rPr>
              <w:t>○</w:t>
            </w:r>
          </w:p>
        </w:tc>
      </w:tr>
      <w:tr w:rsidR="002D58A4" w14:paraId="381F9E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CEEAD" w14:textId="77777777" w:rsidR="002D58A4" w:rsidRDefault="00000000">
            <w:r>
              <w:rPr>
                <w:color w:val="222222"/>
                <w:sz w:val="20"/>
                <w:szCs w:val="20"/>
              </w:rPr>
              <w:t>SBB-A-001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D315F" w14:textId="77777777" w:rsidR="002D58A4" w:rsidRDefault="00000000">
            <w:r>
              <w:rPr>
                <w:color w:val="222222"/>
                <w:sz w:val="20"/>
                <w:szCs w:val="20"/>
              </w:rPr>
              <w:t>API Gateway + ESB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BF124" w14:textId="77777777" w:rsidR="002D58A4" w:rsidRDefault="00000000">
            <w:r>
              <w:rPr>
                <w:color w:val="222222"/>
                <w:sz w:val="20"/>
                <w:szCs w:val="20"/>
              </w:rPr>
              <w:t>WP-01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AD93" w14:textId="77777777" w:rsidR="002D58A4" w:rsidRDefault="00000000">
            <w:pPr>
              <w:jc w:val="center"/>
            </w:pPr>
            <w:r>
              <w:rPr>
                <w:b/>
                <w:color w:val="1E7A4D"/>
                <w:sz w:val="26"/>
                <w:szCs w:val="20"/>
              </w:rPr>
              <w:t>✔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59C6C" w14:textId="77777777" w:rsidR="002D58A4" w:rsidRDefault="00000000">
            <w:pPr>
              <w:jc w:val="center"/>
            </w:pPr>
            <w:r>
              <w:rPr>
                <w:b/>
                <w:color w:val="B8860B"/>
                <w:sz w:val="26"/>
                <w:szCs w:val="20"/>
              </w:rPr>
              <w:t>●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EA1AC" w14:textId="77777777" w:rsidR="002D58A4" w:rsidRDefault="00000000">
            <w:pPr>
              <w:jc w:val="center"/>
            </w:pPr>
            <w:r>
              <w:rPr>
                <w:b/>
                <w:color w:val="B8860B"/>
                <w:sz w:val="26"/>
                <w:szCs w:val="20"/>
              </w:rPr>
              <w:t>●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ED12" w14:textId="77777777" w:rsidR="002D58A4" w:rsidRDefault="00000000">
            <w:pPr>
              <w:jc w:val="center"/>
            </w:pPr>
            <w:r>
              <w:rPr>
                <w:b/>
                <w:color w:val="3A3A3A"/>
                <w:sz w:val="26"/>
                <w:szCs w:val="20"/>
              </w:rPr>
              <w:t>○</w:t>
            </w:r>
          </w:p>
        </w:tc>
      </w:tr>
      <w:tr w:rsidR="002D58A4" w14:paraId="049568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00F7" w14:textId="77777777" w:rsidR="002D58A4" w:rsidRDefault="00000000">
            <w:r>
              <w:rPr>
                <w:color w:val="222222"/>
                <w:sz w:val="20"/>
                <w:szCs w:val="20"/>
              </w:rPr>
              <w:t>SBB-A-002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3EBE2" w14:textId="77777777" w:rsidR="002D58A4" w:rsidRDefault="00000000">
            <w:r>
              <w:rPr>
                <w:color w:val="222222"/>
                <w:sz w:val="20"/>
                <w:szCs w:val="20"/>
              </w:rPr>
              <w:t>Identidad y Firma Digital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D0302" w14:textId="77777777" w:rsidR="002D58A4" w:rsidRDefault="00000000">
            <w:r>
              <w:rPr>
                <w:color w:val="222222"/>
                <w:sz w:val="20"/>
                <w:szCs w:val="20"/>
              </w:rPr>
              <w:t>WP-01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94FA0" w14:textId="77777777" w:rsidR="002D58A4" w:rsidRDefault="00000000">
            <w:pPr>
              <w:jc w:val="center"/>
            </w:pPr>
            <w:r>
              <w:rPr>
                <w:b/>
                <w:color w:val="1E7A4D"/>
                <w:sz w:val="26"/>
                <w:szCs w:val="20"/>
              </w:rPr>
              <w:t>✔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0762D" w14:textId="77777777" w:rsidR="002D58A4" w:rsidRDefault="00000000">
            <w:pPr>
              <w:jc w:val="center"/>
            </w:pPr>
            <w:r>
              <w:rPr>
                <w:b/>
                <w:color w:val="B8860B"/>
                <w:sz w:val="26"/>
                <w:szCs w:val="20"/>
              </w:rPr>
              <w:t>●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A05F" w14:textId="77777777" w:rsidR="002D58A4" w:rsidRDefault="00000000">
            <w:pPr>
              <w:jc w:val="center"/>
            </w:pPr>
            <w:r>
              <w:rPr>
                <w:b/>
                <w:color w:val="B8860B"/>
                <w:sz w:val="26"/>
                <w:szCs w:val="20"/>
              </w:rPr>
              <w:t>●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F3873" w14:textId="77777777" w:rsidR="002D58A4" w:rsidRDefault="00000000">
            <w:pPr>
              <w:jc w:val="center"/>
            </w:pPr>
            <w:r>
              <w:rPr>
                <w:b/>
                <w:color w:val="3A3A3A"/>
                <w:sz w:val="26"/>
                <w:szCs w:val="20"/>
              </w:rPr>
              <w:t>○</w:t>
            </w:r>
          </w:p>
        </w:tc>
      </w:tr>
      <w:tr w:rsidR="002D58A4" w14:paraId="049568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00F7" w14:textId="77777777" w:rsidR="002D58A4" w:rsidRDefault="00000000">
            <w:r>
              <w:rPr>
                <w:color w:val="222222"/>
                <w:sz w:val="20"/>
                <w:szCs w:val="20"/>
              </w:rPr>
              <w:t>SBB-T-001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3EBE2" w14:textId="77777777" w:rsidR="002D58A4" w:rsidRDefault="00000000">
            <w:r>
              <w:rPr>
                <w:color w:val="222222"/>
                <w:sz w:val="20"/>
                <w:szCs w:val="20"/>
              </w:rPr>
              <w:t>Nube + Kubernetes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D0302" w14:textId="77777777" w:rsidR="002D58A4" w:rsidRDefault="00000000">
            <w:r>
              <w:rPr>
                <w:color w:val="222222"/>
                <w:sz w:val="20"/>
                <w:szCs w:val="20"/>
              </w:rPr>
              <w:t>WP-03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94FA0" w14:textId="77777777" w:rsidR="002D58A4" w:rsidRDefault="00000000">
            <w:pPr>
              <w:jc w:val="center"/>
            </w:pPr>
            <w:r>
              <w:rPr>
                <w:b/>
                <w:color w:val="1E7A4D"/>
                <w:sz w:val="26"/>
                <w:szCs w:val="20"/>
              </w:rPr>
              <w:t>✔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0762D" w14:textId="77777777" w:rsidR="002D58A4" w:rsidRDefault="00000000">
            <w:pPr>
              <w:jc w:val="center"/>
            </w:pPr>
            <w:r>
              <w:rPr>
                <w:b/>
                <w:color w:val="B8860B"/>
                <w:sz w:val="26"/>
                <w:szCs w:val="20"/>
              </w:rPr>
              <w:t>●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A05F" w14:textId="77777777" w:rsidR="002D58A4" w:rsidRDefault="00000000">
            <w:pPr>
              <w:jc w:val="center"/>
            </w:pPr>
            <w:r>
              <w:rPr>
                <w:b/>
                <w:color w:val="1E7A4D"/>
                <w:sz w:val="26"/>
                <w:szCs w:val="20"/>
              </w:rPr>
              <w:t>✔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F3873" w14:textId="77777777" w:rsidR="002D58A4" w:rsidRDefault="00000000">
            <w:pPr>
              <w:jc w:val="center"/>
            </w:pPr>
            <w:r>
              <w:rPr>
                <w:b/>
                <w:color w:val="3A3A3A"/>
                <w:sz w:val="26"/>
                <w:szCs w:val="20"/>
              </w:rPr>
              <w:t>○</w:t>
            </w:r>
          </w:p>
        </w:tc>
      </w:tr>
      <w:tr w:rsidR="002D58A4" w14:paraId="049568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00F7" w14:textId="77777777" w:rsidR="002D58A4" w:rsidRDefault="00000000">
            <w:r>
              <w:rPr>
                <w:color w:val="222222"/>
                <w:sz w:val="20"/>
                <w:szCs w:val="20"/>
              </w:rPr>
              <w:t>SBB-T-002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3EBE2" w14:textId="77777777" w:rsidR="002D58A4" w:rsidRDefault="00000000">
            <w:r>
              <w:rPr>
                <w:color w:val="222222"/>
                <w:sz w:val="20"/>
                <w:szCs w:val="20"/>
              </w:rPr>
              <w:t>Ciberseguridad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D0302" w14:textId="77777777" w:rsidR="002D58A4" w:rsidRDefault="00000000">
            <w:r>
              <w:rPr>
                <w:color w:val="222222"/>
                <w:sz w:val="20"/>
                <w:szCs w:val="20"/>
              </w:rPr>
              <w:t>WP-03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94FA0" w14:textId="77777777" w:rsidR="002D58A4" w:rsidRDefault="00000000">
            <w:pPr>
              <w:jc w:val="center"/>
            </w:pPr>
            <w:r>
              <w:rPr>
                <w:b/>
                <w:color w:val="1E7A4D"/>
                <w:sz w:val="26"/>
                <w:szCs w:val="20"/>
              </w:rPr>
              <w:t>✔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0762D" w14:textId="77777777" w:rsidR="002D58A4" w:rsidRDefault="00000000">
            <w:pPr>
              <w:jc w:val="center"/>
            </w:pPr>
            <w:r>
              <w:rPr>
                <w:b/>
                <w:color w:val="1E7A4D"/>
                <w:sz w:val="26"/>
                <w:szCs w:val="20"/>
              </w:rPr>
              <w:t>✔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A05F" w14:textId="77777777" w:rsidR="002D58A4" w:rsidRDefault="00000000">
            <w:pPr>
              <w:jc w:val="center"/>
            </w:pPr>
            <w:r>
              <w:rPr>
                <w:b/>
                <w:color w:val="B8860B"/>
                <w:sz w:val="26"/>
                <w:szCs w:val="20"/>
              </w:rPr>
              <w:t>●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F3873" w14:textId="77777777" w:rsidR="002D58A4" w:rsidRDefault="00000000">
            <w:pPr>
              <w:jc w:val="center"/>
            </w:pPr>
            <w:r>
              <w:rPr>
                <w:b/>
                <w:color w:val="3A3A3A"/>
                <w:sz w:val="26"/>
                <w:szCs w:val="20"/>
              </w:rPr>
              <w:t>○</w:t>
            </w:r>
          </w:p>
        </w:tc>
      </w:tr>
    </w:tbl>
    <w:p w14:paraId="30018F76" w14:textId="77777777" w:rsidR="002D58A4" w:rsidRDefault="002D58A4"/>
    <w:p w14:paraId="46E95BF0" w14:textId="77777777" w:rsidR="002D58A4" w:rsidRDefault="00000000">
      <w:bookmarkStart w:id="5020" w:name="_TOC_20"/>
      <w:pPr>
        <w:pStyle w:val="Titre1"/>
      </w:pPr>
      <w:r>
        <w:t>11. Gobierno y Mantenimiento del Catálogo de SBBs</w:t>
      </w:r>
      <w:bookmarkEnd w:id="5020"/>
    </w:p>
    <w:p w14:paraId="0178D744" w14:textId="77777777" w:rsidR="002D58A4" w:rsidRDefault="00000000">
      <w:pPr>
        <w:spacing w:after="120"/>
      </w:pPr>
      <w:r>
        <w:rPr>
          <w:color w:val="3A3A3A"/>
        </w:rPr>
        <w:t>El catálogo de SBB es un artefacto vivo que se mantiene actualizado durante toda la Fase G. Las siguientes actividades de gobierno aseguran su vigencia y su alineamiento con los ABB.</w:t>
      </w:r>
    </w:p>
    <w:p w14:paraId="13E6ED59" w14:textId="77777777" w:rsidR="002D58A4" w:rsidRDefault="002D58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500"/>
        <w:gridCol w:w="2360"/>
      </w:tblGrid>
      <w:tr w:rsidR="002D58A4" w14:paraId="780E6E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C382A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 de Gobierno sobre SBBs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37784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CD364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Frecuencia / Trigger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6699D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Artefacto Generado</w:t>
            </w:r>
          </w:p>
        </w:tc>
      </w:tr>
      <w:tr w:rsidR="002D58A4" w14:paraId="1C5749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9D2C" w14:textId="77777777" w:rsidR="002D58A4" w:rsidRDefault="00000000">
            <w:r>
              <w:rPr>
                <w:color w:val="222222"/>
                <w:sz w:val="20"/>
                <w:szCs w:val="20"/>
              </w:rPr>
              <w:t>Alta/actualización de un SBB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A8085" w14:textId="77777777" w:rsidR="002D58A4" w:rsidRDefault="00000000">
            <w:r>
              <w:rPr>
                <w:color w:val="222222"/>
                <w:sz w:val="20"/>
                <w:szCs w:val="20"/>
              </w:rPr>
              <w:t>Arquitecto de Soluciones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1387F" w14:textId="77777777" w:rsidR="002D58A4" w:rsidRDefault="00000000">
            <w:r>
              <w:rPr>
                <w:color w:val="222222"/>
                <w:sz w:val="20"/>
                <w:szCs w:val="20"/>
              </w:rPr>
              <w:t>Al aprobar un nuevo diseño de solución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1333B" w14:textId="77777777" w:rsidR="002D58A4" w:rsidRDefault="00000000">
            <w:r>
              <w:rPr>
                <w:color w:val="222222"/>
                <w:sz w:val="20"/>
                <w:szCs w:val="20"/>
              </w:rPr>
              <w:t>Ficha de SBB actualizada</w:t>
            </w:r>
          </w:p>
        </w:tc>
      </w:tr>
      <w:tr w:rsidR="002D58A4" w14:paraId="4EE343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D6A00" w14:textId="77777777" w:rsidR="002D58A4" w:rsidRDefault="00000000">
            <w:r>
              <w:rPr>
                <w:color w:val="222222"/>
                <w:sz w:val="20"/>
                <w:szCs w:val="20"/>
              </w:rPr>
              <w:t>Verificación de conformidad SBB↔ABB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87B3C" w14:textId="77777777" w:rsidR="002D58A4" w:rsidRDefault="00000000">
            <w:r>
              <w:rPr>
                <w:color w:val="222222"/>
                <w:sz w:val="20"/>
                <w:szCs w:val="20"/>
              </w:rPr>
              <w:t>Arquitecto Empresarial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C8298" w14:textId="77777777" w:rsidR="002D58A4" w:rsidRDefault="00000000">
            <w:r>
              <w:rPr>
                <w:color w:val="222222"/>
                <w:sz w:val="20"/>
                <w:szCs w:val="20"/>
              </w:rPr>
              <w:t>Antes de cada despliegue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AB3DE" w14:textId="77777777" w:rsidR="002D58A4" w:rsidRDefault="00000000">
            <w:r>
              <w:rPr>
                <w:color w:val="222222"/>
                <w:sz w:val="20"/>
                <w:szCs w:val="20"/>
              </w:rPr>
              <w:t>Compliance Assessment</w:t>
            </w:r>
          </w:p>
        </w:tc>
      </w:tr>
      <w:tr w:rsidR="002D58A4" w14:paraId="1CCB75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B49D5" w14:textId="77777777" w:rsidR="002D58A4" w:rsidRDefault="00000000">
            <w:r>
              <w:rPr>
                <w:color w:val="222222"/>
                <w:sz w:val="20"/>
                <w:szCs w:val="20"/>
              </w:rPr>
              <w:t>Revisión del catálogo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C60D8" w14:textId="77777777" w:rsidR="002D58A4" w:rsidRDefault="00000000">
            <w:r>
              <w:rPr>
                <w:color w:val="222222"/>
                <w:sz w:val="20"/>
                <w:szCs w:val="20"/>
              </w:rPr>
              <w:t>Architecture Board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3109" w14:textId="77777777" w:rsidR="002D58A4" w:rsidRDefault="00000000">
            <w:r>
              <w:rPr>
                <w:color w:val="222222"/>
                <w:sz w:val="20"/>
                <w:szCs w:val="20"/>
              </w:rPr>
              <w:t>Trimestral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1F5B3" w14:textId="77777777" w:rsidR="002D58A4" w:rsidRDefault="00000000">
            <w:r>
              <w:rPr>
                <w:color w:val="222222"/>
                <w:sz w:val="20"/>
                <w:szCs w:val="20"/>
              </w:rPr>
              <w:t>Acta de revisión del catálogo</w:t>
            </w:r>
          </w:p>
        </w:tc>
      </w:tr>
      <w:tr w:rsidR="002D58A4" w14:paraId="19B375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3D00E" w14:textId="77777777" w:rsidR="002D58A4" w:rsidRDefault="00000000">
            <w:r>
              <w:rPr>
                <w:color w:val="222222"/>
                <w:sz w:val="20"/>
                <w:szCs w:val="20"/>
              </w:rPr>
              <w:t>Gestión de versiones y estados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18FF7" w14:textId="77777777" w:rsidR="002D58A4" w:rsidRDefault="00000000">
            <w:r>
              <w:rPr>
                <w:color w:val="222222"/>
                <w:sz w:val="20"/>
                <w:szCs w:val="20"/>
              </w:rPr>
              <w:t>PMO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B945" w14:textId="77777777" w:rsidR="002D58A4" w:rsidRDefault="00000000">
            <w:r>
              <w:rPr>
                <w:color w:val="222222"/>
                <w:sz w:val="20"/>
                <w:szCs w:val="20"/>
              </w:rPr>
              <w:t>Al cambiar el estado de un SBB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C4AEF" w14:textId="77777777" w:rsidR="002D58A4" w:rsidRDefault="00000000">
            <w:r>
              <w:rPr>
                <w:color w:val="222222"/>
                <w:sz w:val="20"/>
                <w:szCs w:val="20"/>
              </w:rPr>
              <w:t>Historial de revisiones</w:t>
            </w:r>
          </w:p>
        </w:tc>
      </w:tr>
      <w:tr w:rsidR="002D58A4" w14:paraId="65FF44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FEF65" w14:textId="77777777" w:rsidR="002D58A4" w:rsidRDefault="00000000">
            <w:r>
              <w:rPr>
                <w:color w:val="222222"/>
                <w:sz w:val="20"/>
                <w:szCs w:val="20"/>
              </w:rPr>
              <w:t>Control de licenciamiento y EOL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B023" w14:textId="77777777" w:rsidR="002D58A4" w:rsidRDefault="00000000">
            <w:r>
              <w:rPr>
                <w:color w:val="222222"/>
                <w:sz w:val="20"/>
                <w:szCs w:val="20"/>
              </w:rPr>
              <w:t>GTI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4FC45" w14:textId="77777777" w:rsidR="002D58A4" w:rsidRDefault="00000000">
            <w:r>
              <w:rPr>
                <w:color w:val="222222"/>
                <w:sz w:val="20"/>
                <w:szCs w:val="20"/>
              </w:rPr>
              <w:t>Anual o al vencer el soporte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E9678" w14:textId="77777777" w:rsidR="002D58A4" w:rsidRDefault="00000000">
            <w:r>
              <w:rPr>
                <w:color w:val="222222"/>
                <w:sz w:val="20"/>
                <w:szCs w:val="20"/>
              </w:rPr>
              <w:t>Reporte de licenciamiento</w:t>
            </w:r>
          </w:p>
        </w:tc>
      </w:tr>
      <w:tr w:rsidR="002D58A4" w14:paraId="0FC2EB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BF520" w14:textId="77777777" w:rsidR="002D58A4" w:rsidRDefault="00000000">
            <w:r>
              <w:rPr>
                <w:color w:val="222222"/>
                <w:sz w:val="20"/>
                <w:szCs w:val="20"/>
              </w:rPr>
              <w:t>Retiro/reemplazo de un SBB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7741D" w14:textId="77777777" w:rsidR="002D58A4" w:rsidRDefault="00000000">
            <w:r>
              <w:rPr>
                <w:color w:val="222222"/>
                <w:sz w:val="20"/>
                <w:szCs w:val="20"/>
              </w:rPr>
              <w:t>Architecture Board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E4BD0" w14:textId="77777777" w:rsidR="002D58A4" w:rsidRDefault="00000000">
            <w:r>
              <w:rPr>
                <w:color w:val="222222"/>
                <w:sz w:val="20"/>
                <w:szCs w:val="20"/>
              </w:rPr>
              <w:t>Al declararse obsoleto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F24C7" w14:textId="77777777" w:rsidR="002D58A4" w:rsidRDefault="00000000">
            <w:r>
              <w:rPr>
                <w:color w:val="222222"/>
                <w:sz w:val="20"/>
                <w:szCs w:val="20"/>
              </w:rPr>
              <w:t>Decisión de arquitectura</w:t>
            </w:r>
          </w:p>
        </w:tc>
      </w:tr>
    </w:tbl>
    <w:p w14:paraId="43D7BEE3" w14:textId="77777777" w:rsidR="002D58A4" w:rsidRDefault="002D58A4"/>
    <w:p w14:paraId="46C2D40B" w14:textId="77777777" w:rsidR="002D58A4" w:rsidRDefault="00000000">
      <w:bookmarkStart w:id="5021" w:name="_TOC_21"/>
      <w:pPr>
        <w:pStyle w:val="Titre1"/>
      </w:pPr>
      <w:r>
        <w:t>12. Aprobación del Documento</w:t>
      </w:r>
      <w:bookmarkEnd w:id="50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000"/>
        <w:gridCol w:w="2360"/>
      </w:tblGrid>
      <w:tr w:rsidR="002D58A4" w14:paraId="1BC7E2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D9212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9A1D8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 / Cargo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2A521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5854F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Firma / Aprobación</w:t>
            </w:r>
          </w:p>
        </w:tc>
      </w:tr>
      <w:tr w:rsidR="002D58A4" w14:paraId="69F4CC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9E959" w14:textId="77777777" w:rsidR="002D58A4" w:rsidRDefault="00000000">
            <w:r>
              <w:rPr>
                <w:color w:val="222222"/>
                <w:sz w:val="20"/>
                <w:szCs w:val="20"/>
              </w:rPr>
              <w:t>Ruiz Luna Dair Aldrin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9DDC9" w14:textId="77777777" w:rsidR="002D58A4" w:rsidRDefault="00000000">
            <w:r>
              <w:rPr>
                <w:color w:val="222222"/>
                <w:sz w:val="20"/>
                <w:szCs w:val="20"/>
              </w:rPr>
              <w:t>Arquitecto Empresarial (autor)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E5BC9" w14:textId="77777777" w:rsidR="002D58A4" w:rsidRDefault="00000000">
            <w:r>
              <w:rPr>
                <w:color w:val="222222"/>
                <w:sz w:val="20"/>
                <w:szCs w:val="20"/>
              </w:rPr>
              <w:t>22/05/2026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3F9D8" w14:textId="77777777" w:rsidR="002D58A4" w:rsidRDefault="00000000">
            <w:r>
              <w:rPr>
                <w:color w:val="222222"/>
                <w:sz w:val="20"/>
                <w:szCs w:val="20"/>
              </w:rPr>
              <w:t>[Firma]</w:t>
            </w:r>
          </w:p>
        </w:tc>
      </w:tr>
      <w:tr w:rsidR="002D58A4" w14:paraId="34E779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0CB0D" w14:textId="77777777" w:rsidR="002D58A4" w:rsidRDefault="00000000">
            <w:r>
              <w:rPr>
                <w:color w:val="222222"/>
                <w:sz w:val="20"/>
                <w:szCs w:val="20"/>
              </w:rPr>
              <w:t>Ramos Lopez Denilson David Giovanni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AACFA" w14:textId="77777777" w:rsidR="002D58A4" w:rsidRDefault="00000000">
            <w:r>
              <w:rPr>
                <w:color w:val="222222"/>
                <w:sz w:val="20"/>
                <w:szCs w:val="20"/>
              </w:rPr>
              <w:t>Arquitecto de Soluciones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AEB62" w14:textId="77777777" w:rsidR="002D58A4" w:rsidRDefault="00000000">
            <w:r>
              <w:rPr>
                <w:color w:val="222222"/>
                <w:sz w:val="20"/>
                <w:szCs w:val="20"/>
              </w:rPr>
              <w:t>22/05/2026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4CC1F" w14:textId="77777777" w:rsidR="002D58A4" w:rsidRDefault="00000000">
            <w:r>
              <w:rPr>
                <w:color w:val="222222"/>
                <w:sz w:val="20"/>
                <w:szCs w:val="20"/>
              </w:rPr>
              <w:t>[Firma]</w:t>
            </w:r>
          </w:p>
        </w:tc>
      </w:tr>
      <w:tr w:rsidR="002D58A4" w14:paraId="08CAD0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11FED" w14:textId="77777777" w:rsidR="002D58A4" w:rsidRDefault="00000000">
            <w:r>
              <w:rPr>
                <w:color w:val="222222"/>
                <w:sz w:val="20"/>
                <w:szCs w:val="20"/>
              </w:rPr>
              <w:t>Chirinos Paredes Fernando Angel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2A12A" w14:textId="77777777" w:rsidR="002D58A4" w:rsidRDefault="00000000">
            <w:r>
              <w:rPr>
                <w:color w:val="222222"/>
                <w:sz w:val="20"/>
                <w:szCs w:val="20"/>
              </w:rPr>
              <w:t>Presidente del Architecture Board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D8879" w14:textId="77777777" w:rsidR="002D58A4" w:rsidRDefault="00000000">
            <w:r>
              <w:rPr>
                <w:color w:val="222222"/>
                <w:sz w:val="20"/>
                <w:szCs w:val="20"/>
              </w:rPr>
              <w:t>22/05/2026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56FC" w14:textId="77777777" w:rsidR="002D58A4" w:rsidRDefault="00000000">
            <w:r>
              <w:rPr>
                <w:color w:val="222222"/>
                <w:sz w:val="20"/>
                <w:szCs w:val="20"/>
              </w:rPr>
              <w:t>[Firma]</w:t>
            </w:r>
          </w:p>
        </w:tc>
      </w:tr>
      <w:tr w:rsidR="002D58A4" w14:paraId="22A32C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CC8BD" w14:textId="77777777" w:rsidR="002D58A4" w:rsidRDefault="00000000">
            <w:r>
              <w:rPr>
                <w:color w:val="222222"/>
                <w:sz w:val="20"/>
                <w:szCs w:val="20"/>
              </w:rPr>
              <w:t>Chauvet Loriano Celso Gaby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DFBE9" w14:textId="77777777" w:rsidR="002D58A4" w:rsidRDefault="00000000">
            <w:r>
              <w:rPr>
                <w:color w:val="222222"/>
                <w:sz w:val="20"/>
                <w:szCs w:val="20"/>
              </w:rPr>
              <w:t>PMO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0026" w14:textId="77777777" w:rsidR="002D58A4" w:rsidRDefault="00000000">
            <w:r>
              <w:rPr>
                <w:color w:val="222222"/>
                <w:sz w:val="20"/>
                <w:szCs w:val="20"/>
              </w:rPr>
              <w:t>22/05/2026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077DD" w14:textId="77777777" w:rsidR="002D58A4" w:rsidRDefault="00000000">
            <w:r>
              <w:rPr>
                <w:color w:val="222222"/>
                <w:sz w:val="20"/>
                <w:szCs w:val="20"/>
              </w:rPr>
              <w:t>[Firma]</w:t>
            </w:r>
          </w:p>
        </w:tc>
      </w:tr>
    </w:tbl>
    <w:p w14:paraId="68F8CF4A" w14:textId="77777777" w:rsidR="002D58A4" w:rsidRDefault="002D58A4"/>
    <w:p w14:paraId="2C35284B" w14:textId="77777777" w:rsidR="002D58A4" w:rsidRDefault="00000000">
      <w:bookmarkStart w:id="5022" w:name="_TOC_22"/>
      <w:pPr>
        <w:pStyle w:val="Titre1"/>
      </w:pPr>
      <w:r>
        <w:t>13. Glosario de Términos</w:t>
      </w:r>
      <w:bookmarkEnd w:id="50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D58A4" w14:paraId="1DC992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799FE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B6975" w14:textId="77777777" w:rsidR="002D58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2D58A4" w14:paraId="79189E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9393E" w14:textId="77777777" w:rsidR="002D58A4" w:rsidRDefault="00000000">
            <w:r>
              <w:rPr>
                <w:color w:val="222222"/>
                <w:sz w:val="20"/>
                <w:szCs w:val="20"/>
              </w:rPr>
              <w:t>Solution Building Block (SBB)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5D491" w14:textId="77777777" w:rsidR="002D58A4" w:rsidRDefault="00000000">
            <w:r>
              <w:rPr>
                <w:color w:val="222222"/>
                <w:sz w:val="20"/>
                <w:szCs w:val="20"/>
              </w:rPr>
              <w:t>Componente concreto — producto, sistema, tecnología o servicio específico — que implementa uno o más Architecture Building Blocks (ABBs).</w:t>
            </w:r>
          </w:p>
        </w:tc>
      </w:tr>
      <w:tr w:rsidR="002D58A4" w14:paraId="615C36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E66E4" w14:textId="77777777" w:rsidR="002D58A4" w:rsidRDefault="00000000">
            <w:r>
              <w:rPr>
                <w:color w:val="222222"/>
                <w:sz w:val="20"/>
                <w:szCs w:val="20"/>
              </w:rPr>
              <w:t>Architecture Building Block (ABB)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1584" w14:textId="77777777" w:rsidR="002D58A4" w:rsidRDefault="00000000">
            <w:r>
              <w:rPr>
                <w:color w:val="222222"/>
                <w:sz w:val="20"/>
                <w:szCs w:val="20"/>
              </w:rPr>
              <w:t>Componente de arquitectura que define la forma y función requerida de un elemento de negocio, datos, aplicaciones o tecnología, de manera independiente de su implementación.</w:t>
            </w:r>
          </w:p>
        </w:tc>
      </w:tr>
      <w:tr w:rsidR="002D58A4" w14:paraId="561451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22BFC" w14:textId="77777777" w:rsidR="002D58A4" w:rsidRDefault="00000000">
            <w:r>
              <w:rPr>
                <w:color w:val="222222"/>
                <w:sz w:val="20"/>
                <w:szCs w:val="20"/>
              </w:rPr>
              <w:t>COTS (Commercial Off-The-Shelf)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E18A5" w14:textId="77777777" w:rsidR="002D58A4" w:rsidRDefault="00000000">
            <w:r>
              <w:rPr>
                <w:color w:val="222222"/>
                <w:sz w:val="20"/>
                <w:szCs w:val="20"/>
              </w:rPr>
              <w:t>Software comercial disponible en el mercado que puede ser adquirido y utilizado sin desarrollo a medida significativo.</w:t>
            </w:r>
          </w:p>
        </w:tc>
      </w:tr>
      <w:tr w:rsidR="002D58A4" w14:paraId="29AE25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0BFC2" w14:textId="77777777" w:rsidR="002D58A4" w:rsidRDefault="00000000">
            <w:r>
              <w:rPr>
                <w:color w:val="222222"/>
                <w:sz w:val="20"/>
                <w:szCs w:val="20"/>
              </w:rPr>
              <w:t>Compliance Review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50D1" w14:textId="77777777" w:rsidR="002D58A4" w:rsidRDefault="00000000">
            <w:r>
              <w:rPr>
                <w:color w:val="222222"/>
                <w:sz w:val="20"/>
                <w:szCs w:val="20"/>
              </w:rPr>
              <w:t>Revisión formal que verifica que la implementación de un SBB es conforme con los requisitos del ABB que implementa y con el Architecture Contract correspondiente.</w:t>
            </w:r>
          </w:p>
        </w:tc>
      </w:tr>
      <w:tr w:rsidR="002D58A4" w14:paraId="64487A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1E64A" w14:textId="77777777" w:rsidR="002D58A4" w:rsidRDefault="00000000">
            <w:r>
              <w:rPr>
                <w:color w:val="222222"/>
                <w:sz w:val="20"/>
                <w:szCs w:val="20"/>
              </w:rPr>
              <w:t>Criterio de Aceptación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C543D" w14:textId="77777777" w:rsidR="002D58A4" w:rsidRDefault="00000000">
            <w:r>
              <w:rPr>
                <w:color w:val="222222"/>
                <w:sz w:val="20"/>
                <w:szCs w:val="20"/>
              </w:rPr>
              <w:t>Condición específica, medible y verificable que debe cumplirse para que un entregable o SBB sea considerado aceptado por el Architecture Board y el patrocinador.</w:t>
            </w:r>
          </w:p>
        </w:tc>
      </w:tr>
      <w:tr w:rsidR="002D58A4" w14:paraId="402730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5191F" w14:textId="77777777" w:rsidR="002D58A4" w:rsidRDefault="00000000">
            <w:r>
              <w:rPr>
                <w:color w:val="222222"/>
                <w:sz w:val="20"/>
                <w:szCs w:val="20"/>
              </w:rPr>
              <w:t>EOL (End of Life)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19A3F" w14:textId="77777777" w:rsidR="002D58A4" w:rsidRDefault="00000000">
            <w:r>
              <w:rPr>
                <w:color w:val="222222"/>
                <w:sz w:val="20"/>
                <w:szCs w:val="20"/>
              </w:rPr>
              <w:t>Fecha en que el fabricante o proveedor deja de ofrecer soporte, actualizaciones de seguridad o correcciones de errores para un producto.</w:t>
            </w:r>
          </w:p>
        </w:tc>
      </w:tr>
      <w:tr w:rsidR="002D58A4" w14:paraId="6A19AA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CF253" w14:textId="77777777" w:rsidR="002D58A4" w:rsidRDefault="00000000">
            <w:r>
              <w:rPr>
                <w:color w:val="222222"/>
                <w:sz w:val="20"/>
                <w:szCs w:val="20"/>
              </w:rPr>
              <w:t>RPO (Recovery Point Objective)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920BC" w14:textId="77777777" w:rsidR="002D58A4" w:rsidRDefault="00000000">
            <w:r>
              <w:rPr>
                <w:color w:val="222222"/>
                <w:sz w:val="20"/>
                <w:szCs w:val="20"/>
              </w:rPr>
              <w:t>Máximo período de tiempo de datos que la organización puede permitirse perder ante un incidente. Define la frecuencia mínima de backup.</w:t>
            </w:r>
          </w:p>
        </w:tc>
      </w:tr>
      <w:tr w:rsidR="002D58A4" w14:paraId="376ABD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29766" w14:textId="77777777" w:rsidR="002D58A4" w:rsidRDefault="00000000">
            <w:r>
              <w:rPr>
                <w:color w:val="222222"/>
                <w:sz w:val="20"/>
                <w:szCs w:val="20"/>
              </w:rPr>
              <w:lastRenderedPageBreak/>
              <w:t>RTO (Recovery Time Objective)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72B72" w14:textId="77777777" w:rsidR="002D58A4" w:rsidRDefault="00000000">
            <w:r>
              <w:rPr>
                <w:color w:val="222222"/>
                <w:sz w:val="20"/>
                <w:szCs w:val="20"/>
              </w:rPr>
              <w:t>Máximo período de tiempo en que un sistema puede estar inactivo tras un incidente antes de que el impacto en el negocio sea inaceptable.</w:t>
            </w:r>
          </w:p>
        </w:tc>
      </w:tr>
      <w:tr w:rsidR="002D58A4" w14:paraId="7B72F4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5425" w14:textId="77777777" w:rsidR="002D58A4" w:rsidRDefault="00000000">
            <w:r>
              <w:rPr>
                <w:color w:val="222222"/>
                <w:sz w:val="20"/>
                <w:szCs w:val="20"/>
              </w:rPr>
              <w:t>UAT (User Acceptance Testing)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1DE1D" w14:textId="77777777" w:rsidR="002D58A4" w:rsidRDefault="00000000">
            <w:r>
              <w:rPr>
                <w:color w:val="222222"/>
                <w:sz w:val="20"/>
                <w:szCs w:val="20"/>
              </w:rPr>
              <w:t>Prueba de aceptación de usuario: validación realizada por los usuarios finales para verificar que el SBB cumple con los requisitos de negocio.</w:t>
            </w:r>
          </w:p>
        </w:tc>
      </w:tr>
      <w:tr w:rsidR="002D58A4" w14:paraId="022BAA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B3CC6" w14:textId="77777777" w:rsidR="002D58A4" w:rsidRDefault="00000000">
            <w:r>
              <w:rPr>
                <w:color w:val="222222"/>
                <w:sz w:val="20"/>
                <w:szCs w:val="20"/>
              </w:rPr>
              <w:t>Solutions Continuum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73BBD" w14:textId="77777777" w:rsidR="002D58A4" w:rsidRDefault="00000000">
            <w:r>
              <w:rPr>
                <w:color w:val="222222"/>
                <w:sz w:val="20"/>
                <w:szCs w:val="20"/>
              </w:rPr>
              <w:t>Vista del Architecture Repository que clasifica los bloques de solución (SBBs) desde los más genéricos (productos estándar de industria) hasta los más específicos (soluciones propias de la organización).</w:t>
            </w:r>
          </w:p>
        </w:tc>
      </w:tr>
    </w:tbl>
    <w:p w14:paraId="602F95B1" w14:textId="77777777" w:rsidR="002D58A4" w:rsidRDefault="002D58A4"/>
    <w:p w14:paraId="1C8EA0D7" w14:textId="77777777" w:rsidR="002D58A4" w:rsidRDefault="00000000">
      <w:bookmarkStart w:id="5023" w:name="_TOC_23"/>
      <w:pPr>
        <w:pStyle w:val="Titre1"/>
      </w:pPr>
      <w:r>
        <w:t>14. Referencias</w:t>
      </w:r>
      <w:bookmarkEnd w:id="5023"/>
    </w:p>
    <w:p w14:paraId="26BD140D" w14:textId="77777777" w:rsidR="002D58A4" w:rsidRDefault="00000000">
      <w:pPr>
        <w:spacing w:after="120"/>
      </w:pPr>
      <w:r>
        <w:t>[1] The Open Group. TOGAF® Standard, Version 9.2. Van Haren Publishing, 2018.</w:t>
      </w:r>
    </w:p>
    <w:p w14:paraId="3EB6F630" w14:textId="77777777" w:rsidR="002D58A4" w:rsidRDefault="00000000">
      <w:pPr>
        <w:spacing w:after="120"/>
      </w:pPr>
      <w:r>
        <w:rPr>
          <w:color w:val="3A3A3A"/>
        </w:rPr>
        <w:t>[2] Catálogo de Architecture Building Blocks — ABB-CAT-MML-v0.1</w:t>
      </w:r>
    </w:p>
    <w:p w14:paraId="0C0F6383" w14:textId="77777777" w:rsidR="002D58A4" w:rsidRDefault="00000000">
      <w:pPr>
        <w:spacing w:after="120"/>
      </w:pPr>
      <w:r>
        <w:rPr>
          <w:color w:val="3A3A3A"/>
        </w:rPr>
        <w:t>[3] Architecture Definition Document — Fases B/C/D — ADD-MML-v1.0</w:t>
      </w:r>
    </w:p>
    <w:p w14:paraId="4569446C" w14:textId="77777777" w:rsidR="002D58A4" w:rsidRDefault="00000000">
      <w:pPr>
        <w:spacing w:after="120"/>
      </w:pPr>
      <w:r>
        <w:rPr>
          <w:color w:val="3A3A3A"/>
        </w:rPr>
        <w:t>[4] Architecture Requirements Specification — ARS-MML-v1.0</w:t>
      </w:r>
    </w:p>
    <w:p w14:paraId="7272C709" w14:textId="77777777" w:rsidR="002D58A4" w:rsidRDefault="00000000">
      <w:pPr>
        <w:spacing w:after="120"/>
      </w:pPr>
      <w:r>
        <w:rPr>
          <w:color w:val="3A3A3A"/>
        </w:rPr>
        <w:t>[5] Implementation and Migration Plan — Hoja de Ruta de la Fase D — IMP-MML-v1.0</w:t>
      </w:r>
    </w:p>
    <w:p w14:paraId="384AA260" w14:textId="77777777" w:rsidR="002D58A4" w:rsidRDefault="00000000">
      <w:pPr>
        <w:spacing w:after="120"/>
      </w:pPr>
      <w:r>
        <w:rPr>
          <w:color w:val="3A3A3A"/>
        </w:rPr>
        <w:t>[6] Architecture Contracts por work package — AC-WP01-v1.0, AC-WP02, AC-WP03</w:t>
      </w:r>
    </w:p>
    <w:p w14:paraId="22440B54" w14:textId="77777777" w:rsidR="002D58A4" w:rsidRDefault="00000000">
      <w:pPr>
        <w:spacing w:after="120"/>
      </w:pPr>
      <w:r>
        <w:rPr>
          <w:color w:val="3A3A3A"/>
        </w:rPr>
        <w:t>[7] Compliance Assessments por work package — CA-WP01-v1.0 (Evaluación de Conformidad del WP-01)</w:t>
      </w:r>
    </w:p>
    <w:p w14:paraId="27734FD0" w14:textId="77777777" w:rsidR="002D58A4" w:rsidRDefault="00000000">
      <w:pPr>
        <w:spacing w:after="120"/>
      </w:pPr>
      <w:r>
        <w:rPr>
          <w:color w:val="3A3A3A"/>
        </w:rPr>
        <w:t>[8] Marco normativo y técnico: Ley N.° 29733, D.L. 1412, D.S. 029-2021-PCM (MADE), documentación de PIDE/RENIEC, WSO2, Kubernetes.</w:t>
      </w:r>
    </w:p>
    <w:p w14:paraId="0DC99E2E" w14:textId="77777777" w:rsidR="002D58A4" w:rsidRDefault="002D58A4"/>
    <w:p w14:paraId="0AC6065C" w14:textId="77777777" w:rsidR="002D58A4" w:rsidRDefault="00000000">
      <w:bookmarkStart w:id="5024" w:name="_TOC_24"/>
      <w:pPr>
        <w:pStyle w:val="Titre1"/>
      </w:pPr>
      <w:r>
        <w:t>15. Anexos</w:t>
      </w:r>
      <w:bookmarkEnd w:id="5024"/>
    </w:p>
    <w:p w14:paraId="69EE9B03" w14:textId="77777777" w:rsidR="002D58A4" w:rsidRDefault="00000000">
      <w:bookmarkStart w:id="5025" w:name="_TOC_25"/>
      <w:pPr>
        <w:pStyle w:val="Titre2"/>
      </w:pPr>
      <w:r>
        <w:t>Anexo A — Diagrama de Arquitectura de Solución (As-Designed)</w:t>
      </w:r>
      <w:bookmarkEnd w:id="5025"/>
    </w:p>
    <w:p w14:paraId="01BDA6A6" w14:textId="77777777" w:rsidR="002D58A4" w:rsidRDefault="00000000">
      <w:pPr>
        <w:spacing w:after="120"/>
      </w:pPr>
      <w:r>
        <w:rPr>
          <w:color w:val="3A3A3A"/>
        </w:rPr>
        <w:t>Los diagramas de arquitectura de solución por work package se encuentran en el modelo ArchiMate del proyecto (vistas de la Fase D) y en el Architecture Repository.</w:t>
      </w:r>
    </w:p>
    <w:p w14:paraId="63AED8A3" w14:textId="77777777" w:rsidR="002D58A4" w:rsidRDefault="002D58A4"/>
    <w:p w14:paraId="45B9D71C" w14:textId="77777777" w:rsidR="002D58A4" w:rsidRDefault="00000000">
      <w:bookmarkStart w:id="5026" w:name="_TOC_26"/>
      <w:pPr>
        <w:pStyle w:val="Titre2"/>
      </w:pPr>
      <w:r>
        <w:t>Anexo B — Análisis de Opciones y Evaluación de Alternativas</w:t>
      </w:r>
      <w:bookmarkEnd w:id="5026"/>
    </w:p>
    <w:p w14:paraId="057E1B40" w14:textId="77777777" w:rsidR="002D58A4" w:rsidRDefault="00000000">
      <w:pPr>
        <w:spacing w:after="120"/>
      </w:pPr>
      <w:r>
        <w:rPr>
          <w:color w:val="3A3A3A"/>
        </w:rPr>
        <w:t>El análisis detallado de alternativas de los SBB de mayor costo (SBB-D-001 MDM y SBB-A-001) se documenta en sus fichas y en el expediente de contratación correspondiente.</w:t>
      </w:r>
    </w:p>
    <w:p w14:paraId="51E82411" w14:textId="77777777" w:rsidR="002D58A4" w:rsidRDefault="002D58A4"/>
    <w:p w14:paraId="51BC7465" w14:textId="77777777" w:rsidR="002D58A4" w:rsidRDefault="00000000">
      <w:bookmarkStart w:id="5027" w:name="_TOC_27"/>
      <w:pPr>
        <w:pStyle w:val="Titre2"/>
      </w:pPr>
      <w:r>
        <w:t>Anexo C — Planes de Prueba por SBB</w:t>
      </w:r>
      <w:bookmarkEnd w:id="5027"/>
    </w:p>
    <w:p w14:paraId="45CA26D3" w14:textId="77777777" w:rsidR="002D58A4" w:rsidRDefault="00000000">
      <w:pPr>
        <w:spacing w:after="120"/>
      </w:pPr>
      <w:r>
        <w:rPr>
          <w:color w:val="3A3A3A"/>
        </w:rPr>
        <w:t>Los planes de prueba (unitarias, de integración, de rendimiento, de seguridad y de aceptación) se gestionan por work package; los resultados del WP-01 constan en el Compliance Assessment CA-WP01.</w:t>
      </w:r>
    </w:p>
    <w:p w14:paraId="77404836" w14:textId="77777777" w:rsidR="002D58A4" w:rsidRDefault="002D58A4"/>
    <w:p w14:paraId="781F3E78" w14:textId="77777777" w:rsidR="002D58A4" w:rsidRDefault="00000000">
      <w:bookmarkStart w:id="5028" w:name="_TOC_28"/>
      <w:pPr>
        <w:pStyle w:val="Titre2"/>
      </w:pPr>
      <w:r>
        <w:t>Anexo D — Documentación Técnica de Referencia</w:t>
      </w:r>
      <w:bookmarkEnd w:id="5028"/>
    </w:p>
    <w:p w14:paraId="61AC6F5D" w14:textId="77777777" w:rsidR="002D58A4" w:rsidRDefault="00000000">
      <w:pPr>
        <w:spacing w:after="120"/>
      </w:pPr>
      <w:r>
        <w:rPr>
          <w:color w:val="3A3A3A"/>
        </w:rPr>
        <w:t>La documentación técnica (manuales de instalación, configuración y operación) de cada SBB se conserva en el Architecture Repository y en la Gerencia de Tecnologías de la Información.</w:t>
      </w:r>
    </w:p>
    <w:sectPr w:rsidR="002D58A4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A5E37" w14:textId="77777777" w:rsidR="00BE6615" w:rsidRDefault="00BE6615">
      <w:r>
        <w:separator/>
      </w:r>
    </w:p>
  </w:endnote>
  <w:endnote w:type="continuationSeparator" w:id="0">
    <w:p w14:paraId="05C4A194" w14:textId="77777777" w:rsidR="00BE6615" w:rsidRDefault="00BE6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E7D9C" w14:textId="77777777" w:rsidR="002D58A4" w:rsidRDefault="00000000">
    <w:pPr>
      <w:pBdr>
        <w:top w:val="single" w:sz="6" w:space="2" w:color="2E75B6"/>
      </w:pBdr>
      <w:tabs>
        <w:tab w:val="right" w:pos="9360"/>
      </w:tabs>
    </w:pPr>
    <w:r>
      <w:rPr>
        <w:color w:val="888888"/>
        <w:sz w:val="18"/>
        <w:szCs w:val="18"/>
      </w:rPr>
      <w:t>Confidencial — Uso Interno</w:t>
    </w:r>
    <w:r>
      <w:rPr>
        <w:color w:val="888888"/>
        <w:sz w:val="18"/>
        <w:szCs w:val="18"/>
      </w:rPr>
      <w:tab/>
      <w:t xml:space="preserve">Página </w:t>
    </w:r>
    <w:r>
      <w:rPr>
        <w:color w:val="888888"/>
        <w:sz w:val="18"/>
        <w:szCs w:val="18"/>
      </w:rPr>
      <w:pgNum/>
    </w:r>
    <w:fldSimple w:instr=" PAGE ">
      <w:r>
        <w:rPr>
          <w:color w:val="888888"/>
          <w:sz w:val="18"/>
          <w:szCs w:val="18"/>
        </w:rPr>
        <w:t>1</w:t>
      </w:r>
    </w:fldSimple>
    <w:r>
      <w:rPr>
        <w:color w:val="888888"/>
        <w:sz w:val="18"/>
        <w:szCs w:val="18"/>
      </w:rPr>
      <w:t xml:space="preserve"> de </w:t>
    </w:r>
    <w:fldSimple w:instr=" NUMPAGES ">
      <w:r>
        <w:rPr>
          <w:color w:val="888888"/>
          <w:sz w:val="18"/>
          <w:szCs w:val="18"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842BF" w14:textId="77777777" w:rsidR="00BE6615" w:rsidRDefault="00BE6615">
      <w:r>
        <w:separator/>
      </w:r>
    </w:p>
  </w:footnote>
  <w:footnote w:type="continuationSeparator" w:id="0">
    <w:p w14:paraId="42D75B85" w14:textId="77777777" w:rsidR="00BE6615" w:rsidRDefault="00BE66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D707A" w14:textId="77777777" w:rsidR="002D58A4" w:rsidRDefault="00000000">
    <w:pPr>
      <w:pBdr>
        <w:bottom w:val="single" w:sz="6" w:space="2" w:color="2E75B6"/>
      </w:pBdr>
      <w:tabs>
        <w:tab w:val="right" w:pos="9360"/>
      </w:tabs>
    </w:pPr>
    <w:r>
      <w:rPr>
        <w:color w:val="666666"/>
        <w:sz w:val="18"/>
        <w:szCs w:val="18"/>
      </w:rPr>
      <w:t>TOGAF 9.2 | Solution Building Blocks (SBBs)</w:t>
    </w:r>
    <w:r>
      <w:rPr>
        <w:color w:val="666666"/>
        <w:sz w:val="18"/>
        <w:szCs w:val="18"/>
      </w:rPr>
      <w:tab/>
      <w:t>Municipalidad Metropolitana de Lima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B704E"/>
    <w:multiLevelType w:val="hybridMultilevel"/>
    <w:tmpl w:val="63764164"/>
    <w:lvl w:ilvl="0" w:tplc="1ED05774">
      <w:start w:val="1"/>
      <w:numFmt w:val="bullet"/>
      <w:lvlText w:val="•"/>
      <w:lvlJc w:val="left"/>
      <w:pPr>
        <w:ind w:left="720" w:hanging="360"/>
      </w:pPr>
    </w:lvl>
    <w:lvl w:ilvl="1" w:tplc="96862076">
      <w:numFmt w:val="decimal"/>
      <w:lvlText w:val=""/>
      <w:lvlJc w:val="left"/>
    </w:lvl>
    <w:lvl w:ilvl="2" w:tplc="9D4853B4">
      <w:numFmt w:val="decimal"/>
      <w:lvlText w:val=""/>
      <w:lvlJc w:val="left"/>
    </w:lvl>
    <w:lvl w:ilvl="3" w:tplc="A468C780">
      <w:numFmt w:val="decimal"/>
      <w:lvlText w:val=""/>
      <w:lvlJc w:val="left"/>
    </w:lvl>
    <w:lvl w:ilvl="4" w:tplc="0096BD42">
      <w:numFmt w:val="decimal"/>
      <w:lvlText w:val=""/>
      <w:lvlJc w:val="left"/>
    </w:lvl>
    <w:lvl w:ilvl="5" w:tplc="38DE2908">
      <w:numFmt w:val="decimal"/>
      <w:lvlText w:val=""/>
      <w:lvlJc w:val="left"/>
    </w:lvl>
    <w:lvl w:ilvl="6" w:tplc="760872C0">
      <w:numFmt w:val="decimal"/>
      <w:lvlText w:val=""/>
      <w:lvlJc w:val="left"/>
    </w:lvl>
    <w:lvl w:ilvl="7" w:tplc="9DD69DFC">
      <w:numFmt w:val="decimal"/>
      <w:lvlText w:val=""/>
      <w:lvlJc w:val="left"/>
    </w:lvl>
    <w:lvl w:ilvl="8" w:tplc="77428F86">
      <w:numFmt w:val="decimal"/>
      <w:lvlText w:val=""/>
      <w:lvlJc w:val="left"/>
    </w:lvl>
  </w:abstractNum>
  <w:abstractNum w:abstractNumId="1" w15:restartNumberingAfterBreak="0">
    <w:nsid w:val="68426C38"/>
    <w:multiLevelType w:val="hybridMultilevel"/>
    <w:tmpl w:val="AE488CD8"/>
    <w:lvl w:ilvl="0" w:tplc="DA78BBE0">
      <w:start w:val="1"/>
      <w:numFmt w:val="bullet"/>
      <w:lvlText w:val="●"/>
      <w:lvlJc w:val="left"/>
      <w:pPr>
        <w:ind w:left="720" w:hanging="360"/>
      </w:pPr>
    </w:lvl>
    <w:lvl w:ilvl="1" w:tplc="042A166E">
      <w:start w:val="1"/>
      <w:numFmt w:val="bullet"/>
      <w:lvlText w:val="○"/>
      <w:lvlJc w:val="left"/>
      <w:pPr>
        <w:ind w:left="1440" w:hanging="360"/>
      </w:pPr>
    </w:lvl>
    <w:lvl w:ilvl="2" w:tplc="DBE69214">
      <w:start w:val="1"/>
      <w:numFmt w:val="bullet"/>
      <w:lvlText w:val="■"/>
      <w:lvlJc w:val="left"/>
      <w:pPr>
        <w:ind w:left="2160" w:hanging="360"/>
      </w:pPr>
    </w:lvl>
    <w:lvl w:ilvl="3" w:tplc="89E202FC">
      <w:start w:val="1"/>
      <w:numFmt w:val="bullet"/>
      <w:lvlText w:val="●"/>
      <w:lvlJc w:val="left"/>
      <w:pPr>
        <w:ind w:left="2880" w:hanging="360"/>
      </w:pPr>
    </w:lvl>
    <w:lvl w:ilvl="4" w:tplc="BD96C452">
      <w:start w:val="1"/>
      <w:numFmt w:val="bullet"/>
      <w:lvlText w:val="○"/>
      <w:lvlJc w:val="left"/>
      <w:pPr>
        <w:ind w:left="3600" w:hanging="360"/>
      </w:pPr>
    </w:lvl>
    <w:lvl w:ilvl="5" w:tplc="26A614AA">
      <w:start w:val="1"/>
      <w:numFmt w:val="bullet"/>
      <w:lvlText w:val="■"/>
      <w:lvlJc w:val="left"/>
      <w:pPr>
        <w:ind w:left="4320" w:hanging="360"/>
      </w:pPr>
    </w:lvl>
    <w:lvl w:ilvl="6" w:tplc="2DF09FDA">
      <w:start w:val="1"/>
      <w:numFmt w:val="bullet"/>
      <w:lvlText w:val="●"/>
      <w:lvlJc w:val="left"/>
      <w:pPr>
        <w:ind w:left="5040" w:hanging="360"/>
      </w:pPr>
    </w:lvl>
    <w:lvl w:ilvl="7" w:tplc="F9B8AFD4">
      <w:start w:val="1"/>
      <w:numFmt w:val="bullet"/>
      <w:lvlText w:val="●"/>
      <w:lvlJc w:val="left"/>
      <w:pPr>
        <w:ind w:left="5760" w:hanging="360"/>
      </w:pPr>
    </w:lvl>
    <w:lvl w:ilvl="8" w:tplc="D2A225EE">
      <w:start w:val="1"/>
      <w:numFmt w:val="bullet"/>
      <w:lvlText w:val="●"/>
      <w:lvlJc w:val="left"/>
      <w:pPr>
        <w:ind w:left="6480" w:hanging="360"/>
      </w:pPr>
    </w:lvl>
  </w:abstractNum>
  <w:num w:numId="1" w16cid:durableId="1477188896">
    <w:abstractNumId w:val="1"/>
    <w:lvlOverride w:ilvl="0">
      <w:startOverride w:val="1"/>
    </w:lvlOverride>
  </w:num>
  <w:num w:numId="2" w16cid:durableId="2508898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8A4"/>
    <w:rsid w:val="002831EF"/>
    <w:rsid w:val="002D58A4"/>
    <w:rsid w:val="00BE6615"/>
    <w:rsid w:val="00E11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74531"/>
  <w15:docId w15:val="{88790072-8AD8-4277-BE28-B262F99E9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04040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6127</Words>
  <Characters>33699</Characters>
  <Application>Microsoft Office Word</Application>
  <DocSecurity>0</DocSecurity>
  <Lines>280</Lines>
  <Paragraphs>79</Paragraphs>
  <ScaleCrop>false</ScaleCrop>
  <Company/>
  <LinksUpToDate>false</LinksUpToDate>
  <CharactersWithSpaces>39747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Loriano CHAUVET</cp:lastModifiedBy>
  <cp:revision>2</cp:revision>
  <dcterms:created xsi:type="dcterms:W3CDTF">2026-06-27T17:47:00Z</dcterms:created>
  <dcterms:modified xsi:type="dcterms:W3CDTF">2026-06-27T17:47:00Z</dcterms:modified>
</cp:coreProperties>
</file>