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Activity Diagrams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88285" cy="5480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Class Diagrams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5731510" cy="49390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Component Diagrams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5731510" cy="37268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Deployment Diagram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5731510" cy="37407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ERD</w:t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5755005" cy="441134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Object Diagram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5731510" cy="415734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Sequence Diagram For Applicant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411797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Sequence Diagram For Admin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5731510" cy="54006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State Chart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51225" cy="437261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Use Case Diagram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523303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Collaboration Diagram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1510" cy="226123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/>
      </w:pPr>
      <w:r>
        <w:rPr>
          <w:sz w:val="32"/>
          <w:szCs w:val="32"/>
        </w:rPr>
        <w:t>Data Directory</w:t>
      </w:r>
    </w:p>
    <w:p>
      <w:pPr>
        <w:pStyle w:val="TextBody"/>
        <w:jc w:val="center"/>
        <w:rPr/>
      </w:pPr>
      <w:r>
        <w:rPr/>
        <w:t>Applicant Table</w:t>
      </w:r>
    </w:p>
    <w:tbl>
      <w:tblPr>
        <w:tblW w:w="9615" w:type="dxa"/>
        <w:jc w:val="left"/>
        <w:tblInd w:w="9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5"/>
        <w:gridCol w:w="2400"/>
        <w:gridCol w:w="2415"/>
        <w:gridCol w:w="2415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 Of Elements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Constraints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 Type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Width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Appid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Primary key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Dob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Gender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Phone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Mobile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place_of _birth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Varchar 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Address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Peraddress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Nationality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Cityzenship_type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Education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identification_mark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Blood group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Parent flag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Parent name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Status 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Created at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Licence no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Licence Table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Element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Constraint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Width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l_id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 key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l_no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l_type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Validaty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Doi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Test Table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Elements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Constraint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Width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 key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status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count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l_type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Admin Table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Elements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Constraints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Width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 key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User</w:t>
            </w:r>
            <w:r>
              <w:rPr/>
              <w:t>name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Unique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Password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Vehicle Table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Elements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Constraints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Width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V_id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 key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Class Of Vehicle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Discription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RTO Table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Elements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Constraints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Width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 key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RTO_Code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RTO_Name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RTO_Addr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Pincode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RTO_phone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Time Slot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Elements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Constraints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Data Type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Width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 key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slot_date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slot_time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Count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 null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Int 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3e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25f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25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LibreOffice/5.0.2.2$Linux_X86_64 LibreOffice_project/00m0$Build-2</Application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2016-03-01T21:46:00Z</dcterms:created>
  <dc:creator>asus</dc:creator>
  <dc:language>en-IN</dc:language>
  <dcterms:modified xsi:type="dcterms:W3CDTF">2016-03-04T09:59:11Z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