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2BB" w:rsidRPr="00D015A5" w:rsidRDefault="006F32BB" w:rsidP="006F32BB">
      <w:pPr>
        <w:spacing w:after="0" w:line="240" w:lineRule="auto"/>
        <w:jc w:val="center"/>
        <w:rPr>
          <w:rFonts w:eastAsia="Times New Roman" w:cs="Times New Roman"/>
          <w:sz w:val="32"/>
          <w:szCs w:val="32"/>
        </w:rPr>
      </w:pPr>
      <w:r w:rsidRPr="00D015A5">
        <w:rPr>
          <w:rFonts w:eastAsia="Times New Roman" w:cs="Times New Roman"/>
          <w:b/>
          <w:bCs/>
          <w:sz w:val="32"/>
          <w:szCs w:val="32"/>
        </w:rPr>
        <w:t xml:space="preserve">МИНИСТЕРСТВО НАУКИ И ВЫСШЕГО ОБРАЗОВАНИЯ РОССИЙСКОЙ ФЕДЕРАЦИИ </w:t>
      </w:r>
    </w:p>
    <w:p w:rsidR="006F32BB" w:rsidRPr="00D015A5" w:rsidRDefault="006F32BB" w:rsidP="006F32BB">
      <w:pPr>
        <w:spacing w:after="0" w:line="240" w:lineRule="auto"/>
        <w:jc w:val="center"/>
        <w:rPr>
          <w:rFonts w:eastAsia="Times New Roman" w:cs="Times New Roman"/>
          <w:sz w:val="32"/>
          <w:szCs w:val="32"/>
        </w:rPr>
      </w:pPr>
      <w:r w:rsidRPr="00D015A5">
        <w:rPr>
          <w:rFonts w:eastAsia="Times New Roman" w:cs="Times New Roman"/>
          <w:sz w:val="32"/>
          <w:szCs w:val="32"/>
        </w:rPr>
        <w:t xml:space="preserve">Федеральное государственное бюджетное образовательное учреждение высшего профессионального образования </w:t>
      </w:r>
    </w:p>
    <w:p w:rsidR="006F32BB" w:rsidRPr="00D015A5" w:rsidRDefault="006F32BB" w:rsidP="006F32BB">
      <w:pPr>
        <w:spacing w:after="0" w:line="240" w:lineRule="auto"/>
        <w:jc w:val="center"/>
        <w:rPr>
          <w:rFonts w:eastAsia="Times New Roman" w:cs="Times New Roman"/>
          <w:sz w:val="36"/>
          <w:szCs w:val="40"/>
        </w:rPr>
      </w:pPr>
      <w:r w:rsidRPr="00D015A5">
        <w:rPr>
          <w:rFonts w:eastAsia="Times New Roman" w:cs="Times New Roman"/>
          <w:b/>
          <w:bCs/>
          <w:sz w:val="36"/>
          <w:szCs w:val="40"/>
        </w:rPr>
        <w:t xml:space="preserve">«МОСКОВСКИЙ АВИАЦИОННЫЙ ИНСТИТУТ </w:t>
      </w:r>
    </w:p>
    <w:p w:rsidR="006F32BB" w:rsidRPr="00D015A5" w:rsidRDefault="006F32BB" w:rsidP="006F32BB">
      <w:pPr>
        <w:spacing w:after="0" w:line="240" w:lineRule="auto"/>
        <w:jc w:val="center"/>
        <w:rPr>
          <w:rFonts w:eastAsia="Times New Roman" w:cs="Times New Roman"/>
          <w:sz w:val="36"/>
          <w:szCs w:val="40"/>
        </w:rPr>
      </w:pPr>
      <w:r w:rsidRPr="00D015A5">
        <w:rPr>
          <w:rFonts w:eastAsia="Times New Roman" w:cs="Times New Roman"/>
          <w:b/>
          <w:bCs/>
          <w:sz w:val="36"/>
          <w:szCs w:val="40"/>
        </w:rPr>
        <w:t xml:space="preserve">(НАЦИОНАЛЬНЫЙ ИССЛЕДОВАТЕЛЬСКИЙ УНИВЕРСИТЕТ)» </w:t>
      </w:r>
    </w:p>
    <w:p w:rsidR="006F32BB" w:rsidRPr="00D015A5" w:rsidRDefault="006F32BB" w:rsidP="006F32BB">
      <w:pPr>
        <w:spacing w:after="0" w:line="240" w:lineRule="auto"/>
        <w:jc w:val="center"/>
        <w:rPr>
          <w:rFonts w:eastAsia="Times New Roman" w:cs="Times New Roman"/>
          <w:b/>
          <w:bCs/>
          <w:sz w:val="36"/>
          <w:szCs w:val="40"/>
        </w:rPr>
      </w:pPr>
      <w:r w:rsidRPr="00D015A5">
        <w:rPr>
          <w:rFonts w:eastAsia="Times New Roman" w:cs="Times New Roman"/>
          <w:b/>
          <w:bCs/>
          <w:sz w:val="36"/>
          <w:szCs w:val="40"/>
        </w:rPr>
        <w:t xml:space="preserve">(МАИ) </w:t>
      </w:r>
    </w:p>
    <w:p w:rsidR="006F32BB" w:rsidRPr="00D015A5" w:rsidRDefault="006F32BB" w:rsidP="006F32BB">
      <w:pPr>
        <w:spacing w:after="0" w:line="240" w:lineRule="auto"/>
        <w:jc w:val="center"/>
        <w:rPr>
          <w:rFonts w:eastAsia="Times New Roman" w:cs="Times New Roman"/>
          <w:sz w:val="36"/>
          <w:szCs w:val="36"/>
        </w:rPr>
      </w:pPr>
      <w:r w:rsidRPr="00D015A5">
        <w:rPr>
          <w:rFonts w:eastAsia="Times New Roman" w:cs="Times New Roman"/>
          <w:b/>
          <w:bCs/>
          <w:sz w:val="36"/>
          <w:szCs w:val="36"/>
        </w:rPr>
        <w:t>___________________________________________________</w:t>
      </w:r>
    </w:p>
    <w:p w:rsidR="006F32BB" w:rsidRPr="00D015A5" w:rsidRDefault="006F32BB" w:rsidP="006F32BB">
      <w:pPr>
        <w:spacing w:after="0" w:line="240" w:lineRule="auto"/>
        <w:jc w:val="center"/>
        <w:rPr>
          <w:rFonts w:eastAsia="Times New Roman" w:cs="Times New Roman"/>
          <w:sz w:val="28"/>
          <w:szCs w:val="32"/>
        </w:rPr>
      </w:pPr>
      <w:r w:rsidRPr="00D015A5">
        <w:rPr>
          <w:rFonts w:eastAsia="Times New Roman" w:cs="Times New Roman"/>
          <w:sz w:val="28"/>
          <w:szCs w:val="32"/>
        </w:rPr>
        <w:t xml:space="preserve">ИНСТИТУТ №3 «СИСТЕМЫ УПРАВЛЕНИЯ, ИНФОРМАТИКИ И ЭЛЕКТРОЭНЕРГЕТИКИ» </w:t>
      </w:r>
    </w:p>
    <w:p w:rsidR="006F32BB" w:rsidRPr="00D015A5" w:rsidRDefault="006F32BB" w:rsidP="006F32BB">
      <w:pPr>
        <w:spacing w:after="0" w:line="240" w:lineRule="auto"/>
        <w:jc w:val="center"/>
        <w:rPr>
          <w:rFonts w:eastAsia="Times New Roman" w:cs="Times New Roman"/>
          <w:sz w:val="28"/>
          <w:szCs w:val="32"/>
        </w:rPr>
      </w:pPr>
      <w:r w:rsidRPr="00D015A5">
        <w:rPr>
          <w:rFonts w:eastAsia="Times New Roman" w:cs="Times New Roman"/>
          <w:sz w:val="28"/>
          <w:szCs w:val="32"/>
        </w:rPr>
        <w:t>Кафедра №308 «Информационные технологии»</w:t>
      </w:r>
    </w:p>
    <w:p w:rsidR="006F32BB" w:rsidRPr="00D015A5" w:rsidRDefault="006F32BB" w:rsidP="006F32BB">
      <w:pPr>
        <w:spacing w:after="0" w:line="240" w:lineRule="auto"/>
        <w:jc w:val="center"/>
        <w:rPr>
          <w:rFonts w:eastAsia="Times New Roman" w:cs="Times New Roman"/>
          <w:sz w:val="36"/>
          <w:szCs w:val="36"/>
        </w:rPr>
      </w:pPr>
      <w:r w:rsidRPr="00D015A5">
        <w:rPr>
          <w:rFonts w:eastAsia="Times New Roman" w:cs="Times New Roman"/>
          <w:sz w:val="36"/>
          <w:szCs w:val="36"/>
        </w:rPr>
        <w:t xml:space="preserve"> </w:t>
      </w:r>
      <w:r w:rsidRPr="00D015A5">
        <w:rPr>
          <w:rFonts w:ascii="Calibri" w:eastAsia="Calibri" w:hAnsi="Calibri" w:cs="Times New Roman"/>
          <w:noProof/>
          <w:sz w:val="36"/>
          <w:szCs w:val="36"/>
          <w:lang w:eastAsia="ru-RU"/>
        </w:rPr>
        <w:drawing>
          <wp:inline distT="0" distB="0" distL="0" distR="0" wp14:anchorId="38B3B5BF" wp14:editId="61502325">
            <wp:extent cx="1447800" cy="1400175"/>
            <wp:effectExtent l="0" t="0" r="0" b="9525"/>
            <wp:docPr id="1" name="Рисунок 88" descr="Описание: R:\Мои документы!\текста\ma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8" descr="Описание: R:\Мои документы!\текста\mai.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400175"/>
                    </a:xfrm>
                    <a:prstGeom prst="rect">
                      <a:avLst/>
                    </a:prstGeom>
                    <a:noFill/>
                    <a:ln>
                      <a:noFill/>
                    </a:ln>
                  </pic:spPr>
                </pic:pic>
              </a:graphicData>
            </a:graphic>
          </wp:inline>
        </w:drawing>
      </w:r>
    </w:p>
    <w:p w:rsidR="006F32BB" w:rsidRPr="00D015A5" w:rsidRDefault="006F32BB" w:rsidP="006F32BB">
      <w:pPr>
        <w:spacing w:after="0" w:line="240" w:lineRule="auto"/>
        <w:jc w:val="center"/>
        <w:rPr>
          <w:rFonts w:eastAsia="Times New Roman" w:cs="Times New Roman"/>
          <w:sz w:val="32"/>
          <w:szCs w:val="36"/>
        </w:rPr>
      </w:pPr>
      <w:r>
        <w:rPr>
          <w:rFonts w:eastAsia="Times New Roman" w:cs="Times New Roman"/>
          <w:sz w:val="32"/>
          <w:szCs w:val="36"/>
        </w:rPr>
        <w:t xml:space="preserve">Практическая </w:t>
      </w:r>
      <w:r w:rsidRPr="00D015A5">
        <w:rPr>
          <w:rFonts w:eastAsia="Times New Roman" w:cs="Times New Roman"/>
          <w:sz w:val="32"/>
          <w:szCs w:val="36"/>
        </w:rPr>
        <w:t>работа №</w:t>
      </w:r>
      <w:r>
        <w:rPr>
          <w:rFonts w:eastAsia="Times New Roman" w:cs="Times New Roman"/>
          <w:sz w:val="32"/>
          <w:szCs w:val="36"/>
        </w:rPr>
        <w:t>1</w:t>
      </w:r>
      <w:r w:rsidRPr="00D015A5">
        <w:rPr>
          <w:rFonts w:eastAsia="Times New Roman" w:cs="Times New Roman"/>
          <w:sz w:val="32"/>
          <w:szCs w:val="36"/>
        </w:rPr>
        <w:t xml:space="preserve"> по дисциплине</w:t>
      </w:r>
    </w:p>
    <w:p w:rsidR="006F32BB" w:rsidRPr="00D015A5" w:rsidRDefault="006F32BB" w:rsidP="006F32BB">
      <w:pPr>
        <w:spacing w:after="0" w:line="240" w:lineRule="auto"/>
        <w:jc w:val="center"/>
        <w:rPr>
          <w:rFonts w:eastAsia="Times New Roman" w:cs="Times New Roman"/>
          <w:sz w:val="32"/>
          <w:szCs w:val="36"/>
        </w:rPr>
      </w:pPr>
      <w:r w:rsidRPr="00D015A5">
        <w:rPr>
          <w:rFonts w:eastAsia="Times New Roman" w:cs="Times New Roman"/>
          <w:sz w:val="32"/>
          <w:szCs w:val="36"/>
        </w:rPr>
        <w:t xml:space="preserve"> «</w:t>
      </w:r>
      <w:r>
        <w:rPr>
          <w:rFonts w:eastAsia="Times New Roman" w:cs="Times New Roman"/>
          <w:sz w:val="32"/>
          <w:szCs w:val="36"/>
        </w:rPr>
        <w:t>Мультимедиа технологии</w:t>
      </w:r>
      <w:r w:rsidRPr="00D015A5">
        <w:rPr>
          <w:rFonts w:eastAsia="Times New Roman" w:cs="Times New Roman"/>
          <w:sz w:val="32"/>
          <w:szCs w:val="36"/>
        </w:rPr>
        <w:t>»</w:t>
      </w:r>
    </w:p>
    <w:p w:rsidR="006F32BB" w:rsidRPr="00D015A5" w:rsidRDefault="006F32BB" w:rsidP="006F32BB">
      <w:pPr>
        <w:spacing w:after="0" w:line="240" w:lineRule="auto"/>
        <w:jc w:val="center"/>
        <w:rPr>
          <w:rFonts w:eastAsia="Times New Roman" w:cs="Times New Roman"/>
          <w:sz w:val="32"/>
          <w:szCs w:val="36"/>
        </w:rPr>
      </w:pPr>
      <w:r w:rsidRPr="00D015A5">
        <w:rPr>
          <w:rFonts w:eastAsia="Times New Roman" w:cs="Times New Roman"/>
          <w:sz w:val="32"/>
          <w:szCs w:val="36"/>
        </w:rPr>
        <w:t>по теме «</w:t>
      </w:r>
      <w:r w:rsidRPr="006F32BB">
        <w:rPr>
          <w:rFonts w:eastAsia="Times New Roman" w:cs="Times New Roman"/>
          <w:sz w:val="32"/>
          <w:szCs w:val="36"/>
        </w:rPr>
        <w:t>Методы выделения контуров</w:t>
      </w:r>
      <w:r w:rsidRPr="00D015A5">
        <w:rPr>
          <w:rFonts w:eastAsia="Times New Roman" w:cs="Times New Roman"/>
          <w:sz w:val="32"/>
          <w:szCs w:val="36"/>
        </w:rPr>
        <w:t>»</w:t>
      </w:r>
    </w:p>
    <w:p w:rsidR="006F32BB" w:rsidRDefault="006F32BB" w:rsidP="006F32BB">
      <w:pPr>
        <w:spacing w:after="0" w:line="240" w:lineRule="auto"/>
        <w:jc w:val="center"/>
        <w:rPr>
          <w:rFonts w:eastAsia="Times New Roman" w:cs="Times New Roman"/>
          <w:sz w:val="32"/>
          <w:szCs w:val="36"/>
        </w:rPr>
      </w:pPr>
    </w:p>
    <w:p w:rsidR="006F32BB" w:rsidRPr="00D015A5" w:rsidRDefault="006F32BB" w:rsidP="006F32BB">
      <w:pPr>
        <w:spacing w:after="0" w:line="240" w:lineRule="auto"/>
        <w:jc w:val="center"/>
        <w:rPr>
          <w:rFonts w:eastAsia="Times New Roman" w:cs="Times New Roman"/>
          <w:sz w:val="36"/>
          <w:szCs w:val="36"/>
        </w:rPr>
      </w:pPr>
    </w:p>
    <w:p w:rsidR="006F32BB" w:rsidRPr="00D015A5" w:rsidRDefault="006F32BB" w:rsidP="006F32BB">
      <w:pPr>
        <w:spacing w:after="0" w:line="240" w:lineRule="auto"/>
        <w:rPr>
          <w:rFonts w:eastAsia="Times New Roman" w:cs="Times New Roman"/>
          <w:sz w:val="28"/>
          <w:szCs w:val="28"/>
        </w:rPr>
      </w:pPr>
    </w:p>
    <w:p w:rsidR="006F32BB" w:rsidRPr="00D015A5" w:rsidRDefault="006F32BB" w:rsidP="006F32BB">
      <w:pPr>
        <w:spacing w:after="0" w:line="240" w:lineRule="auto"/>
        <w:rPr>
          <w:rFonts w:eastAsia="Times New Roman" w:cs="Times New Roman"/>
          <w:sz w:val="28"/>
          <w:szCs w:val="28"/>
        </w:rPr>
      </w:pPr>
    </w:p>
    <w:p w:rsidR="006F32BB" w:rsidRDefault="006F32BB" w:rsidP="006F32BB">
      <w:pPr>
        <w:spacing w:after="0" w:line="240" w:lineRule="auto"/>
        <w:rPr>
          <w:rFonts w:eastAsia="Times New Roman" w:cs="Times New Roman"/>
          <w:sz w:val="28"/>
          <w:szCs w:val="28"/>
        </w:rPr>
      </w:pPr>
    </w:p>
    <w:p w:rsidR="006F32BB" w:rsidRDefault="006F32BB" w:rsidP="006F32BB">
      <w:pPr>
        <w:spacing w:after="0" w:line="240" w:lineRule="auto"/>
        <w:rPr>
          <w:rFonts w:eastAsia="Times New Roman" w:cs="Times New Roman"/>
          <w:sz w:val="28"/>
          <w:szCs w:val="28"/>
        </w:rPr>
      </w:pPr>
    </w:p>
    <w:p w:rsidR="006F32BB" w:rsidRDefault="006F32BB" w:rsidP="006F32BB">
      <w:pPr>
        <w:spacing w:after="0" w:line="240" w:lineRule="auto"/>
        <w:rPr>
          <w:rFonts w:eastAsia="Times New Roman" w:cs="Times New Roman"/>
          <w:sz w:val="28"/>
          <w:szCs w:val="28"/>
        </w:rPr>
      </w:pPr>
    </w:p>
    <w:p w:rsidR="006F32BB" w:rsidRDefault="006F32BB" w:rsidP="006F32BB">
      <w:pPr>
        <w:spacing w:after="0" w:line="240" w:lineRule="auto"/>
        <w:rPr>
          <w:rFonts w:eastAsia="Times New Roman" w:cs="Times New Roman"/>
          <w:sz w:val="28"/>
          <w:szCs w:val="28"/>
        </w:rPr>
      </w:pPr>
    </w:p>
    <w:p w:rsidR="006F32BB" w:rsidRDefault="006F32BB" w:rsidP="006F32BB">
      <w:pPr>
        <w:spacing w:after="0" w:line="240" w:lineRule="auto"/>
        <w:rPr>
          <w:rFonts w:eastAsia="Times New Roman" w:cs="Times New Roman"/>
          <w:sz w:val="28"/>
          <w:szCs w:val="28"/>
        </w:rPr>
      </w:pPr>
    </w:p>
    <w:p w:rsidR="006F32BB" w:rsidRPr="00D015A5" w:rsidRDefault="006F32BB" w:rsidP="006F32BB">
      <w:pPr>
        <w:spacing w:after="0" w:line="240" w:lineRule="auto"/>
        <w:rPr>
          <w:rFonts w:eastAsia="Times New Roman" w:cs="Times New Roman"/>
          <w:sz w:val="28"/>
          <w:szCs w:val="28"/>
        </w:rPr>
      </w:pPr>
    </w:p>
    <w:p w:rsidR="006F32BB" w:rsidRPr="006F32BB" w:rsidRDefault="006F32BB" w:rsidP="006F32BB">
      <w:pPr>
        <w:spacing w:after="0" w:line="240" w:lineRule="auto"/>
        <w:jc w:val="right"/>
        <w:rPr>
          <w:rFonts w:eastAsia="Times New Roman" w:cs="Times New Roman"/>
          <w:sz w:val="28"/>
          <w:szCs w:val="28"/>
        </w:rPr>
      </w:pPr>
      <w:r w:rsidRPr="00D015A5">
        <w:rPr>
          <w:rFonts w:eastAsia="Times New Roman" w:cs="Times New Roman"/>
          <w:b/>
          <w:bCs/>
          <w:sz w:val="28"/>
          <w:szCs w:val="28"/>
        </w:rPr>
        <w:t>Студент</w:t>
      </w:r>
      <w:r>
        <w:rPr>
          <w:rFonts w:eastAsia="Times New Roman" w:cs="Times New Roman"/>
          <w:b/>
          <w:bCs/>
          <w:sz w:val="28"/>
          <w:szCs w:val="28"/>
        </w:rPr>
        <w:t xml:space="preserve"> гр. 3О-4</w:t>
      </w:r>
      <w:r w:rsidRPr="00D015A5">
        <w:rPr>
          <w:rFonts w:eastAsia="Times New Roman" w:cs="Times New Roman"/>
          <w:b/>
          <w:bCs/>
          <w:sz w:val="28"/>
          <w:szCs w:val="28"/>
        </w:rPr>
        <w:t>12Б</w:t>
      </w:r>
      <w:r w:rsidRPr="007654DC">
        <w:rPr>
          <w:rFonts w:eastAsia="Times New Roman" w:cs="Times New Roman"/>
          <w:sz w:val="28"/>
          <w:szCs w:val="28"/>
        </w:rPr>
        <w:t>:</w:t>
      </w:r>
      <w:r>
        <w:rPr>
          <w:rFonts w:eastAsia="Times New Roman" w:cs="Times New Roman"/>
          <w:sz w:val="28"/>
          <w:szCs w:val="28"/>
        </w:rPr>
        <w:t xml:space="preserve"> Журбенко Максим Алексеевич</w:t>
      </w:r>
    </w:p>
    <w:p w:rsidR="006F32BB" w:rsidRPr="00D015A5" w:rsidRDefault="006F32BB" w:rsidP="006F32BB">
      <w:pPr>
        <w:spacing w:after="0" w:line="240" w:lineRule="auto"/>
        <w:jc w:val="right"/>
        <w:rPr>
          <w:rFonts w:eastAsia="Times New Roman" w:cs="Times New Roman"/>
          <w:sz w:val="28"/>
          <w:szCs w:val="28"/>
        </w:rPr>
      </w:pPr>
      <w:r w:rsidRPr="00D015A5">
        <w:rPr>
          <w:rFonts w:eastAsia="Times New Roman" w:cs="Times New Roman"/>
          <w:sz w:val="28"/>
          <w:szCs w:val="28"/>
        </w:rPr>
        <w:t>_____________</w:t>
      </w:r>
    </w:p>
    <w:p w:rsidR="006F32BB" w:rsidRPr="00D015A5" w:rsidRDefault="006F32BB" w:rsidP="006F32BB">
      <w:pPr>
        <w:spacing w:after="0" w:line="240" w:lineRule="auto"/>
        <w:jc w:val="right"/>
        <w:rPr>
          <w:rFonts w:eastAsia="Times New Roman" w:cs="Times New Roman"/>
          <w:sz w:val="28"/>
          <w:szCs w:val="28"/>
        </w:rPr>
      </w:pPr>
      <w:r w:rsidRPr="00D015A5">
        <w:rPr>
          <w:rFonts w:eastAsia="Times New Roman" w:cs="Times New Roman"/>
          <w:b/>
          <w:bCs/>
          <w:sz w:val="28"/>
          <w:szCs w:val="28"/>
        </w:rPr>
        <w:t xml:space="preserve">Преподаватель: </w:t>
      </w:r>
      <w:r>
        <w:rPr>
          <w:rFonts w:eastAsia="Times New Roman" w:cs="Times New Roman"/>
          <w:sz w:val="28"/>
          <w:szCs w:val="28"/>
        </w:rPr>
        <w:t>Максимов Николай Анатольевич</w:t>
      </w:r>
    </w:p>
    <w:p w:rsidR="006F32BB" w:rsidRPr="00D015A5" w:rsidRDefault="006F32BB" w:rsidP="006F32BB">
      <w:pPr>
        <w:spacing w:after="0" w:line="240" w:lineRule="auto"/>
        <w:jc w:val="right"/>
        <w:rPr>
          <w:rFonts w:eastAsia="Times New Roman" w:cs="Times New Roman"/>
          <w:sz w:val="28"/>
          <w:szCs w:val="28"/>
        </w:rPr>
      </w:pPr>
      <w:r w:rsidRPr="00D015A5">
        <w:rPr>
          <w:rFonts w:eastAsia="Times New Roman" w:cs="Times New Roman"/>
          <w:sz w:val="28"/>
          <w:szCs w:val="28"/>
        </w:rPr>
        <w:t xml:space="preserve">_____________ </w:t>
      </w:r>
    </w:p>
    <w:p w:rsidR="006F32BB" w:rsidRPr="00D015A5" w:rsidRDefault="006F32BB" w:rsidP="006F32BB">
      <w:pPr>
        <w:spacing w:after="0" w:line="240" w:lineRule="auto"/>
        <w:rPr>
          <w:rFonts w:eastAsia="Times New Roman" w:cs="Times New Roman"/>
          <w:sz w:val="28"/>
          <w:szCs w:val="28"/>
        </w:rPr>
      </w:pPr>
    </w:p>
    <w:p w:rsidR="006F32BB" w:rsidRDefault="006F32BB" w:rsidP="006F32BB">
      <w:pPr>
        <w:jc w:val="center"/>
      </w:pPr>
    </w:p>
    <w:p w:rsidR="006F32BB" w:rsidRDefault="006F32BB" w:rsidP="006F32BB">
      <w:pPr>
        <w:jc w:val="center"/>
      </w:pPr>
    </w:p>
    <w:p w:rsidR="006F32BB" w:rsidRPr="00B02322" w:rsidRDefault="006F32BB" w:rsidP="006F32BB">
      <w:pPr>
        <w:jc w:val="center"/>
        <w:rPr>
          <w:rFonts w:cs="Times New Roman"/>
          <w:sz w:val="28"/>
          <w:szCs w:val="28"/>
        </w:rPr>
      </w:pPr>
      <w:r w:rsidRPr="00B02322">
        <w:rPr>
          <w:rFonts w:cs="Times New Roman"/>
          <w:sz w:val="28"/>
          <w:szCs w:val="28"/>
        </w:rPr>
        <w:t xml:space="preserve">Москва </w:t>
      </w:r>
      <w:r w:rsidRPr="00B02322">
        <w:rPr>
          <w:rFonts w:cs="Times New Roman"/>
          <w:b/>
          <w:sz w:val="28"/>
          <w:szCs w:val="28"/>
        </w:rPr>
        <w:t>·</w:t>
      </w:r>
      <w:r>
        <w:rPr>
          <w:rFonts w:cs="Times New Roman"/>
          <w:sz w:val="28"/>
          <w:szCs w:val="28"/>
        </w:rPr>
        <w:t xml:space="preserve"> 2020</w:t>
      </w:r>
    </w:p>
    <w:p w:rsidR="00320919" w:rsidRDefault="006F32BB" w:rsidP="006F32BB">
      <w:pPr>
        <w:spacing w:after="120" w:line="360" w:lineRule="auto"/>
        <w:ind w:firstLine="709"/>
        <w:jc w:val="center"/>
        <w:rPr>
          <w:b/>
          <w:sz w:val="32"/>
        </w:rPr>
      </w:pPr>
      <w:r w:rsidRPr="006F32BB">
        <w:rPr>
          <w:b/>
          <w:sz w:val="32"/>
        </w:rPr>
        <w:lastRenderedPageBreak/>
        <w:t>Содержание</w:t>
      </w:r>
    </w:p>
    <w:p w:rsidR="008F7857" w:rsidRDefault="00F05202">
      <w:pPr>
        <w:pStyle w:val="1"/>
        <w:tabs>
          <w:tab w:val="right" w:leader="dot" w:pos="9345"/>
        </w:tabs>
        <w:rPr>
          <w:rFonts w:asciiTheme="minorHAnsi" w:eastAsiaTheme="minorEastAsia" w:hAnsiTheme="minorHAnsi"/>
          <w:noProof/>
          <w:sz w:val="22"/>
          <w:lang w:eastAsia="ru-RU"/>
        </w:rPr>
      </w:pPr>
      <w:r>
        <w:rPr>
          <w:b/>
          <w:sz w:val="32"/>
        </w:rPr>
        <w:fldChar w:fldCharType="begin"/>
      </w:r>
      <w:r>
        <w:rPr>
          <w:b/>
          <w:sz w:val="32"/>
        </w:rPr>
        <w:instrText xml:space="preserve"> TOC \o "1-3" \h \z \u </w:instrText>
      </w:r>
      <w:r>
        <w:rPr>
          <w:b/>
          <w:sz w:val="32"/>
        </w:rPr>
        <w:fldChar w:fldCharType="separate"/>
      </w:r>
      <w:hyperlink w:anchor="_Toc35539262" w:history="1">
        <w:r w:rsidR="008F7857" w:rsidRPr="002456E7">
          <w:rPr>
            <w:rStyle w:val="a6"/>
            <w:b/>
            <w:noProof/>
          </w:rPr>
          <w:t>1 Введение</w:t>
        </w:r>
        <w:r w:rsidR="008F7857">
          <w:rPr>
            <w:noProof/>
            <w:webHidden/>
          </w:rPr>
          <w:tab/>
        </w:r>
        <w:r w:rsidR="008F7857">
          <w:rPr>
            <w:noProof/>
            <w:webHidden/>
          </w:rPr>
          <w:fldChar w:fldCharType="begin"/>
        </w:r>
        <w:r w:rsidR="008F7857">
          <w:rPr>
            <w:noProof/>
            <w:webHidden/>
          </w:rPr>
          <w:instrText xml:space="preserve"> PAGEREF _Toc35539262 \h </w:instrText>
        </w:r>
        <w:r w:rsidR="008F7857">
          <w:rPr>
            <w:noProof/>
            <w:webHidden/>
          </w:rPr>
        </w:r>
        <w:r w:rsidR="008F7857">
          <w:rPr>
            <w:noProof/>
            <w:webHidden/>
          </w:rPr>
          <w:fldChar w:fldCharType="separate"/>
        </w:r>
        <w:r w:rsidR="008F7857">
          <w:rPr>
            <w:noProof/>
            <w:webHidden/>
          </w:rPr>
          <w:t>2</w:t>
        </w:r>
        <w:r w:rsidR="008F7857">
          <w:rPr>
            <w:noProof/>
            <w:webHidden/>
          </w:rPr>
          <w:fldChar w:fldCharType="end"/>
        </w:r>
      </w:hyperlink>
    </w:p>
    <w:p w:rsidR="008F7857" w:rsidRDefault="00091A2C">
      <w:pPr>
        <w:pStyle w:val="1"/>
        <w:tabs>
          <w:tab w:val="right" w:leader="dot" w:pos="9345"/>
        </w:tabs>
        <w:rPr>
          <w:rFonts w:asciiTheme="minorHAnsi" w:eastAsiaTheme="minorEastAsia" w:hAnsiTheme="minorHAnsi"/>
          <w:noProof/>
          <w:sz w:val="22"/>
          <w:lang w:eastAsia="ru-RU"/>
        </w:rPr>
      </w:pPr>
      <w:hyperlink w:anchor="_Toc35539263" w:history="1">
        <w:r w:rsidR="008F7857" w:rsidRPr="002456E7">
          <w:rPr>
            <w:rStyle w:val="a6"/>
            <w:b/>
            <w:noProof/>
          </w:rPr>
          <w:t>2 Методы выделения границ</w:t>
        </w:r>
        <w:r w:rsidR="008F7857">
          <w:rPr>
            <w:noProof/>
            <w:webHidden/>
          </w:rPr>
          <w:tab/>
        </w:r>
        <w:r w:rsidR="008F7857">
          <w:rPr>
            <w:noProof/>
            <w:webHidden/>
          </w:rPr>
          <w:fldChar w:fldCharType="begin"/>
        </w:r>
        <w:r w:rsidR="008F7857">
          <w:rPr>
            <w:noProof/>
            <w:webHidden/>
          </w:rPr>
          <w:instrText xml:space="preserve"> PAGEREF _Toc35539263 \h </w:instrText>
        </w:r>
        <w:r w:rsidR="008F7857">
          <w:rPr>
            <w:noProof/>
            <w:webHidden/>
          </w:rPr>
        </w:r>
        <w:r w:rsidR="008F7857">
          <w:rPr>
            <w:noProof/>
            <w:webHidden/>
          </w:rPr>
          <w:fldChar w:fldCharType="separate"/>
        </w:r>
        <w:r w:rsidR="008F7857">
          <w:rPr>
            <w:noProof/>
            <w:webHidden/>
          </w:rPr>
          <w:t>3</w:t>
        </w:r>
        <w:r w:rsidR="008F7857">
          <w:rPr>
            <w:noProof/>
            <w:webHidden/>
          </w:rPr>
          <w:fldChar w:fldCharType="end"/>
        </w:r>
      </w:hyperlink>
    </w:p>
    <w:p w:rsidR="008F7857" w:rsidRDefault="00091A2C">
      <w:pPr>
        <w:pStyle w:val="2"/>
        <w:tabs>
          <w:tab w:val="right" w:leader="dot" w:pos="9345"/>
        </w:tabs>
        <w:rPr>
          <w:rFonts w:asciiTheme="minorHAnsi" w:eastAsiaTheme="minorEastAsia" w:hAnsiTheme="minorHAnsi"/>
          <w:noProof/>
          <w:sz w:val="22"/>
          <w:lang w:eastAsia="ru-RU"/>
        </w:rPr>
      </w:pPr>
      <w:hyperlink w:anchor="_Toc35539264" w:history="1">
        <w:r w:rsidR="008F7857" w:rsidRPr="002456E7">
          <w:rPr>
            <w:rStyle w:val="a6"/>
            <w:b/>
            <w:noProof/>
          </w:rPr>
          <w:t>2.1 Теоретическая часть</w:t>
        </w:r>
        <w:r w:rsidR="008F7857">
          <w:rPr>
            <w:noProof/>
            <w:webHidden/>
          </w:rPr>
          <w:tab/>
        </w:r>
        <w:r w:rsidR="008F7857">
          <w:rPr>
            <w:noProof/>
            <w:webHidden/>
          </w:rPr>
          <w:fldChar w:fldCharType="begin"/>
        </w:r>
        <w:r w:rsidR="008F7857">
          <w:rPr>
            <w:noProof/>
            <w:webHidden/>
          </w:rPr>
          <w:instrText xml:space="preserve"> PAGEREF _Toc35539264 \h </w:instrText>
        </w:r>
        <w:r w:rsidR="008F7857">
          <w:rPr>
            <w:noProof/>
            <w:webHidden/>
          </w:rPr>
        </w:r>
        <w:r w:rsidR="008F7857">
          <w:rPr>
            <w:noProof/>
            <w:webHidden/>
          </w:rPr>
          <w:fldChar w:fldCharType="separate"/>
        </w:r>
        <w:r w:rsidR="008F7857">
          <w:rPr>
            <w:noProof/>
            <w:webHidden/>
          </w:rPr>
          <w:t>3</w:t>
        </w:r>
        <w:r w:rsidR="008F7857">
          <w:rPr>
            <w:noProof/>
            <w:webHidden/>
          </w:rPr>
          <w:fldChar w:fldCharType="end"/>
        </w:r>
      </w:hyperlink>
    </w:p>
    <w:p w:rsidR="008F7857" w:rsidRDefault="00091A2C">
      <w:pPr>
        <w:pStyle w:val="2"/>
        <w:tabs>
          <w:tab w:val="right" w:leader="dot" w:pos="9345"/>
        </w:tabs>
        <w:rPr>
          <w:rFonts w:asciiTheme="minorHAnsi" w:eastAsiaTheme="minorEastAsia" w:hAnsiTheme="minorHAnsi"/>
          <w:noProof/>
          <w:sz w:val="22"/>
          <w:lang w:eastAsia="ru-RU"/>
        </w:rPr>
      </w:pPr>
      <w:hyperlink w:anchor="_Toc35539265" w:history="1">
        <w:r w:rsidR="008F7857" w:rsidRPr="002456E7">
          <w:rPr>
            <w:rStyle w:val="a6"/>
            <w:b/>
            <w:noProof/>
          </w:rPr>
          <w:t>2.2 Функции MATLAB Image Processing Toolbox</w:t>
        </w:r>
        <w:r w:rsidR="008F7857">
          <w:rPr>
            <w:noProof/>
            <w:webHidden/>
          </w:rPr>
          <w:tab/>
        </w:r>
        <w:r w:rsidR="008F7857">
          <w:rPr>
            <w:noProof/>
            <w:webHidden/>
          </w:rPr>
          <w:fldChar w:fldCharType="begin"/>
        </w:r>
        <w:r w:rsidR="008F7857">
          <w:rPr>
            <w:noProof/>
            <w:webHidden/>
          </w:rPr>
          <w:instrText xml:space="preserve"> PAGEREF _Toc35539265 \h </w:instrText>
        </w:r>
        <w:r w:rsidR="008F7857">
          <w:rPr>
            <w:noProof/>
            <w:webHidden/>
          </w:rPr>
        </w:r>
        <w:r w:rsidR="008F7857">
          <w:rPr>
            <w:noProof/>
            <w:webHidden/>
          </w:rPr>
          <w:fldChar w:fldCharType="separate"/>
        </w:r>
        <w:r w:rsidR="008F7857">
          <w:rPr>
            <w:noProof/>
            <w:webHidden/>
          </w:rPr>
          <w:t>5</w:t>
        </w:r>
        <w:r w:rsidR="008F7857">
          <w:rPr>
            <w:noProof/>
            <w:webHidden/>
          </w:rPr>
          <w:fldChar w:fldCharType="end"/>
        </w:r>
      </w:hyperlink>
    </w:p>
    <w:p w:rsidR="008F7857" w:rsidRDefault="00091A2C">
      <w:pPr>
        <w:pStyle w:val="1"/>
        <w:tabs>
          <w:tab w:val="right" w:leader="dot" w:pos="9345"/>
        </w:tabs>
        <w:rPr>
          <w:rFonts w:asciiTheme="minorHAnsi" w:eastAsiaTheme="minorEastAsia" w:hAnsiTheme="minorHAnsi"/>
          <w:noProof/>
          <w:sz w:val="22"/>
          <w:lang w:eastAsia="ru-RU"/>
        </w:rPr>
      </w:pPr>
      <w:hyperlink w:anchor="_Toc35539266" w:history="1">
        <w:r w:rsidR="008F7857" w:rsidRPr="002456E7">
          <w:rPr>
            <w:rStyle w:val="a6"/>
            <w:b/>
            <w:noProof/>
          </w:rPr>
          <w:t>3 Экспериментальные результаты</w:t>
        </w:r>
        <w:r w:rsidR="008F7857">
          <w:rPr>
            <w:noProof/>
            <w:webHidden/>
          </w:rPr>
          <w:tab/>
        </w:r>
        <w:r w:rsidR="008F7857">
          <w:rPr>
            <w:noProof/>
            <w:webHidden/>
          </w:rPr>
          <w:fldChar w:fldCharType="begin"/>
        </w:r>
        <w:r w:rsidR="008F7857">
          <w:rPr>
            <w:noProof/>
            <w:webHidden/>
          </w:rPr>
          <w:instrText xml:space="preserve"> PAGEREF _Toc35539266 \h </w:instrText>
        </w:r>
        <w:r w:rsidR="008F7857">
          <w:rPr>
            <w:noProof/>
            <w:webHidden/>
          </w:rPr>
        </w:r>
        <w:r w:rsidR="008F7857">
          <w:rPr>
            <w:noProof/>
            <w:webHidden/>
          </w:rPr>
          <w:fldChar w:fldCharType="separate"/>
        </w:r>
        <w:r w:rsidR="008F7857">
          <w:rPr>
            <w:noProof/>
            <w:webHidden/>
          </w:rPr>
          <w:t>6</w:t>
        </w:r>
        <w:r w:rsidR="008F7857">
          <w:rPr>
            <w:noProof/>
            <w:webHidden/>
          </w:rPr>
          <w:fldChar w:fldCharType="end"/>
        </w:r>
      </w:hyperlink>
    </w:p>
    <w:p w:rsidR="008F7857" w:rsidRDefault="00091A2C">
      <w:pPr>
        <w:pStyle w:val="1"/>
        <w:tabs>
          <w:tab w:val="right" w:leader="dot" w:pos="9345"/>
        </w:tabs>
        <w:rPr>
          <w:rFonts w:asciiTheme="minorHAnsi" w:eastAsiaTheme="minorEastAsia" w:hAnsiTheme="minorHAnsi"/>
          <w:noProof/>
          <w:sz w:val="22"/>
          <w:lang w:eastAsia="ru-RU"/>
        </w:rPr>
      </w:pPr>
      <w:hyperlink w:anchor="_Toc35539267" w:history="1">
        <w:r w:rsidR="008F7857" w:rsidRPr="002456E7">
          <w:rPr>
            <w:rStyle w:val="a6"/>
            <w:b/>
            <w:noProof/>
          </w:rPr>
          <w:t>4 Листинг</w:t>
        </w:r>
        <w:r w:rsidR="008F7857" w:rsidRPr="002456E7">
          <w:rPr>
            <w:rStyle w:val="a6"/>
            <w:b/>
            <w:noProof/>
            <w:lang w:val="en-US"/>
          </w:rPr>
          <w:t xml:space="preserve"> программы</w:t>
        </w:r>
        <w:r w:rsidR="008F7857">
          <w:rPr>
            <w:noProof/>
            <w:webHidden/>
          </w:rPr>
          <w:tab/>
        </w:r>
        <w:r w:rsidR="008F7857">
          <w:rPr>
            <w:noProof/>
            <w:webHidden/>
          </w:rPr>
          <w:fldChar w:fldCharType="begin"/>
        </w:r>
        <w:r w:rsidR="008F7857">
          <w:rPr>
            <w:noProof/>
            <w:webHidden/>
          </w:rPr>
          <w:instrText xml:space="preserve"> PAGEREF _Toc35539267 \h </w:instrText>
        </w:r>
        <w:r w:rsidR="008F7857">
          <w:rPr>
            <w:noProof/>
            <w:webHidden/>
          </w:rPr>
        </w:r>
        <w:r w:rsidR="008F7857">
          <w:rPr>
            <w:noProof/>
            <w:webHidden/>
          </w:rPr>
          <w:fldChar w:fldCharType="separate"/>
        </w:r>
        <w:r w:rsidR="008F7857">
          <w:rPr>
            <w:noProof/>
            <w:webHidden/>
          </w:rPr>
          <w:t>7</w:t>
        </w:r>
        <w:r w:rsidR="008F7857">
          <w:rPr>
            <w:noProof/>
            <w:webHidden/>
          </w:rPr>
          <w:fldChar w:fldCharType="end"/>
        </w:r>
      </w:hyperlink>
    </w:p>
    <w:p w:rsidR="006F32BB" w:rsidRDefault="00F05202">
      <w:pPr>
        <w:spacing w:after="160" w:line="259" w:lineRule="auto"/>
        <w:rPr>
          <w:b/>
          <w:sz w:val="32"/>
        </w:rPr>
      </w:pPr>
      <w:r>
        <w:rPr>
          <w:b/>
          <w:sz w:val="32"/>
        </w:rPr>
        <w:fldChar w:fldCharType="end"/>
      </w:r>
    </w:p>
    <w:p w:rsidR="00F05202" w:rsidRDefault="00F05202">
      <w:pPr>
        <w:spacing w:after="160" w:line="259" w:lineRule="auto"/>
        <w:rPr>
          <w:b/>
          <w:sz w:val="32"/>
        </w:rPr>
      </w:pPr>
      <w:r>
        <w:rPr>
          <w:b/>
          <w:sz w:val="32"/>
        </w:rPr>
        <w:br w:type="page"/>
      </w:r>
    </w:p>
    <w:p w:rsidR="00C715E8" w:rsidRPr="00B61832" w:rsidRDefault="00C715E8" w:rsidP="00B61832">
      <w:pPr>
        <w:pStyle w:val="a3"/>
        <w:numPr>
          <w:ilvl w:val="0"/>
          <w:numId w:val="2"/>
        </w:numPr>
        <w:spacing w:after="120" w:line="360" w:lineRule="auto"/>
        <w:jc w:val="center"/>
        <w:outlineLvl w:val="0"/>
        <w:rPr>
          <w:b/>
          <w:sz w:val="32"/>
        </w:rPr>
      </w:pPr>
      <w:bookmarkStart w:id="0" w:name="_Toc35539262"/>
      <w:r w:rsidRPr="00B61832">
        <w:rPr>
          <w:b/>
          <w:sz w:val="32"/>
        </w:rPr>
        <w:lastRenderedPageBreak/>
        <w:t>Введение</w:t>
      </w:r>
      <w:bookmarkEnd w:id="0"/>
    </w:p>
    <w:p w:rsidR="00C715E8" w:rsidRDefault="00C715E8" w:rsidP="00C715E8">
      <w:pPr>
        <w:spacing w:after="0"/>
        <w:ind w:firstLine="709"/>
      </w:pPr>
      <w:r w:rsidRPr="00C715E8">
        <w:t xml:space="preserve">Процесс обнаружения точных разрывов яркости на изображении называется процессом выделение границ. Разрывы — это резкие изменения в группе пикселей, которые являются границами объектов. Классический алгоритм обнаружения границ задействует свертку изображения с помощью оператора, который основывается на чувствительности к большим перепадам яркости на изображении, а при проходе однородных участков возвращает нуль. Сейчас доступно огромное количество алгоритмов выделения контуров, но ни один из них не является универсальным. Каждый из существующих алгоритмов решает свой класс задач (т.е. качественно выделяет границы определенного типа). Для определения подходящего алгоритма выделения контуров необходимо учитывать такие параметры, как ориентация и структура контура, а также наличие и тип шума на изображении. Геометрия оператора устанавливает характерное направление, в котором он наиболее чувствителен к границам. Существующие операторы предназначены для поиска вертикальных, горизонтальных или диагональных границ. Выделение границ объектов — сложная задача в случае сильно зашумленного изображения, так как оператор чувствителен к перепадам яркости, и, следовательно, шум также будет считать некоторым объектом на изображении. Есть алгоритмы, позволяющие в значительной мере избавиться от шума, но в свою очередь, они в значительной мере повреждают границы изображения, искажая их. А так как большинство обрабатываемых изображений содержат в себе шум, </w:t>
      </w:r>
      <w:proofErr w:type="spellStart"/>
      <w:r w:rsidRPr="00C715E8">
        <w:t>шумоподавляющие</w:t>
      </w:r>
      <w:proofErr w:type="spellEnd"/>
      <w:r w:rsidRPr="00C715E8">
        <w:t xml:space="preserve"> алгоритмы пользуются большой популярностью, но это сказывается на качестве выделенных контуров.</w:t>
      </w:r>
      <w:r>
        <w:t xml:space="preserve"> </w:t>
      </w:r>
    </w:p>
    <w:p w:rsidR="00C715E8" w:rsidRDefault="00C715E8" w:rsidP="00C715E8">
      <w:pPr>
        <w:spacing w:after="0"/>
        <w:ind w:firstLine="709"/>
      </w:pPr>
      <w:r w:rsidRPr="00C715E8">
        <w:t xml:space="preserve">В данной работе рассмотрены наиболее популярные </w:t>
      </w:r>
      <w:r w:rsidR="00BA3A59">
        <w:t>алгоритмы</w:t>
      </w:r>
      <w:r w:rsidR="00BA3A59" w:rsidRPr="00BA3A59">
        <w:t xml:space="preserve"> выделения</w:t>
      </w:r>
      <w:r w:rsidR="00BA3A59">
        <w:t xml:space="preserve"> границ</w:t>
      </w:r>
      <w:r w:rsidRPr="00C715E8">
        <w:t xml:space="preserve">. К ним относятся: оператор Робертса, </w:t>
      </w:r>
      <w:proofErr w:type="spellStart"/>
      <w:r w:rsidRPr="00C715E8">
        <w:t>Собеля</w:t>
      </w:r>
      <w:proofErr w:type="spellEnd"/>
      <w:r w:rsidRPr="00C715E8">
        <w:t xml:space="preserve">, </w:t>
      </w:r>
      <w:proofErr w:type="spellStart"/>
      <w:r w:rsidRPr="00C715E8">
        <w:t>Превитта</w:t>
      </w:r>
      <w:proofErr w:type="spellEnd"/>
      <w:r w:rsidRPr="00C715E8">
        <w:t xml:space="preserve">, алгоритм </w:t>
      </w:r>
      <w:proofErr w:type="spellStart"/>
      <w:r w:rsidRPr="00C715E8">
        <w:t>Канни</w:t>
      </w:r>
      <w:proofErr w:type="spellEnd"/>
      <w:r w:rsidRPr="00C715E8">
        <w:t xml:space="preserve"> и </w:t>
      </w:r>
      <w:r w:rsidR="005E3141" w:rsidRPr="00E35A14">
        <w:t xml:space="preserve">метод </w:t>
      </w:r>
      <w:proofErr w:type="spellStart"/>
      <w:r w:rsidR="005E3141" w:rsidRPr="00E35A14">
        <w:t>Марра-Хильдрета</w:t>
      </w:r>
      <w:proofErr w:type="spellEnd"/>
      <w:r w:rsidRPr="00C715E8">
        <w:t>.</w:t>
      </w:r>
      <w:r w:rsidR="009C0756">
        <w:t xml:space="preserve"> Данные методы были</w:t>
      </w:r>
      <w:r w:rsidR="00BA3A59">
        <w:t xml:space="preserve"> реализованы в программной среде MATLAB.</w:t>
      </w:r>
    </w:p>
    <w:p w:rsidR="00C715E8" w:rsidRDefault="00C715E8">
      <w:pPr>
        <w:spacing w:after="160" w:line="259" w:lineRule="auto"/>
      </w:pPr>
      <w:r>
        <w:br w:type="page"/>
      </w:r>
    </w:p>
    <w:p w:rsidR="00CF0F07" w:rsidRPr="00B61832" w:rsidRDefault="00CF0F07" w:rsidP="00B61832">
      <w:pPr>
        <w:pStyle w:val="a3"/>
        <w:numPr>
          <w:ilvl w:val="0"/>
          <w:numId w:val="2"/>
        </w:numPr>
        <w:spacing w:after="120"/>
        <w:jc w:val="center"/>
        <w:outlineLvl w:val="0"/>
        <w:rPr>
          <w:b/>
          <w:sz w:val="32"/>
        </w:rPr>
      </w:pPr>
      <w:bookmarkStart w:id="1" w:name="_Toc35539263"/>
      <w:r w:rsidRPr="00B61832">
        <w:rPr>
          <w:b/>
          <w:sz w:val="32"/>
        </w:rPr>
        <w:lastRenderedPageBreak/>
        <w:t>Методы выделения границ</w:t>
      </w:r>
      <w:bookmarkEnd w:id="1"/>
    </w:p>
    <w:p w:rsidR="00C715E8" w:rsidRPr="00B61832" w:rsidRDefault="00C715E8" w:rsidP="00B61832">
      <w:pPr>
        <w:pStyle w:val="a3"/>
        <w:numPr>
          <w:ilvl w:val="1"/>
          <w:numId w:val="2"/>
        </w:numPr>
        <w:spacing w:after="120"/>
        <w:jc w:val="center"/>
        <w:outlineLvl w:val="1"/>
        <w:rPr>
          <w:b/>
          <w:sz w:val="32"/>
        </w:rPr>
      </w:pPr>
      <w:bookmarkStart w:id="2" w:name="_Toc35539264"/>
      <w:r w:rsidRPr="00B61832">
        <w:rPr>
          <w:b/>
          <w:sz w:val="32"/>
        </w:rPr>
        <w:t>Теоретическая часть</w:t>
      </w:r>
      <w:bookmarkEnd w:id="2"/>
    </w:p>
    <w:p w:rsidR="003C244E" w:rsidRPr="004B7784" w:rsidRDefault="003C244E" w:rsidP="00CF0F07">
      <w:pPr>
        <w:spacing w:after="0"/>
        <w:ind w:firstLine="709"/>
      </w:pPr>
      <w:r w:rsidRPr="003C244E">
        <w:t>Самым популярным методом выделения контуров является метод простра</w:t>
      </w:r>
      <w:r w:rsidR="00C715E8">
        <w:t>нственного дифференцирования</w:t>
      </w:r>
      <w:r w:rsidRPr="003C244E">
        <w:t>, основанный на оценке скорости изменения (градиента) яркости для каждой точки наблюдаемого изображения. Если яркость меняется достаточно быстро, то точка находится на границе двух областей разной яркости, т. е. принадлежит контуру. Оценка абсолютной величины градиента яркости для дискретного изображения может быть вычислена по правилу</w:t>
      </w:r>
      <w:r w:rsidR="004B7784" w:rsidRPr="004B7784">
        <w:t>:</w:t>
      </w:r>
    </w:p>
    <w:p w:rsidR="003C244E" w:rsidRPr="003C244E" w:rsidRDefault="003C244E" w:rsidP="00CF0F07">
      <w:pPr>
        <w:spacing w:after="0"/>
        <w:ind w:firstLine="709"/>
        <w:jc w:val="center"/>
      </w:pPr>
      <w:r w:rsidRPr="003C244E">
        <w:rPr>
          <w:noProof/>
          <w:lang w:eastAsia="ru-RU"/>
        </w:rPr>
        <w:drawing>
          <wp:inline distT="0" distB="0" distL="0" distR="0">
            <wp:extent cx="2992755" cy="498475"/>
            <wp:effectExtent l="0" t="0" r="0" b="0"/>
            <wp:docPr id="21" name="Рисунок 21" descr="http://files3.vunivere.ru/workbase/00/01/56/71/images/image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files3.vunivere.ru/workbase/00/01/56/71/images/image0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2755" cy="498475"/>
                    </a:xfrm>
                    <a:prstGeom prst="rect">
                      <a:avLst/>
                    </a:prstGeom>
                    <a:noFill/>
                    <a:ln>
                      <a:noFill/>
                    </a:ln>
                  </pic:spPr>
                </pic:pic>
              </a:graphicData>
            </a:graphic>
          </wp:inline>
        </w:drawing>
      </w:r>
      <w:r w:rsidR="00C715E8">
        <w:t>,</w:t>
      </w:r>
    </w:p>
    <w:p w:rsidR="00C715E8" w:rsidRDefault="003C244E" w:rsidP="00CF0F07">
      <w:pPr>
        <w:spacing w:after="0"/>
        <w:ind w:firstLine="709"/>
      </w:pPr>
      <w:r w:rsidRPr="003C244E">
        <w:t>где </w:t>
      </w:r>
      <w:r w:rsidRPr="003C244E">
        <w:rPr>
          <w:noProof/>
          <w:lang w:eastAsia="ru-RU"/>
        </w:rPr>
        <w:drawing>
          <wp:inline distT="0" distB="0" distL="0" distR="0">
            <wp:extent cx="5677535" cy="855980"/>
            <wp:effectExtent l="0" t="0" r="0" b="1270"/>
            <wp:docPr id="20" name="Рисунок 20" descr="http://files3.vunivere.ru/workbase/00/01/56/71/images/image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files3.vunivere.ru/workbase/00/01/56/71/images/image06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7535" cy="855980"/>
                    </a:xfrm>
                    <a:prstGeom prst="rect">
                      <a:avLst/>
                    </a:prstGeom>
                    <a:noFill/>
                    <a:ln>
                      <a:noFill/>
                    </a:ln>
                  </pic:spPr>
                </pic:pic>
              </a:graphicData>
            </a:graphic>
          </wp:inline>
        </w:drawing>
      </w:r>
      <w:r w:rsidRPr="003C244E">
        <w:t> </w:t>
      </w:r>
    </w:p>
    <w:p w:rsidR="003C244E" w:rsidRPr="003C244E" w:rsidRDefault="003C244E" w:rsidP="00CF0F07">
      <w:pPr>
        <w:spacing w:after="0"/>
        <w:ind w:firstLine="709"/>
      </w:pPr>
      <w:r w:rsidRPr="003C244E">
        <w:t xml:space="preserve">оценки частных производных, вычисляемые путем свертки массива исходных значений </w:t>
      </w:r>
      <w:proofErr w:type="gramStart"/>
      <w:r w:rsidRPr="003C244E">
        <w:t>яркости </w:t>
      </w:r>
      <w:r w:rsidRPr="003C244E">
        <w:rPr>
          <w:noProof/>
          <w:lang w:eastAsia="ru-RU"/>
        </w:rPr>
        <w:drawing>
          <wp:inline distT="0" distB="0" distL="0" distR="0">
            <wp:extent cx="581833" cy="268193"/>
            <wp:effectExtent l="0" t="0" r="8890" b="0"/>
            <wp:docPr id="19" name="Рисунок 19" descr="http://files3.vunivere.ru/workbase/00/01/56/71/imag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files3.vunivere.ru/workbase/00/01/56/71/images/image0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735" cy="275523"/>
                    </a:xfrm>
                    <a:prstGeom prst="rect">
                      <a:avLst/>
                    </a:prstGeom>
                    <a:noFill/>
                    <a:ln>
                      <a:noFill/>
                    </a:ln>
                  </pic:spPr>
                </pic:pic>
              </a:graphicData>
            </a:graphic>
          </wp:inline>
        </w:drawing>
      </w:r>
      <w:r w:rsidRPr="003C244E">
        <w:t> с</w:t>
      </w:r>
      <w:proofErr w:type="gramEnd"/>
      <w:r w:rsidRPr="003C244E">
        <w:t xml:space="preserve"> маской оператора пространственного дифференцирования. Операторы пространственного дифференцирования являются по существу высокочастотными фильтрами. Чаще всего используются маски операторов </w:t>
      </w:r>
      <w:proofErr w:type="spellStart"/>
      <w:r w:rsidRPr="003C244E">
        <w:t>Собеля</w:t>
      </w:r>
      <w:proofErr w:type="spellEnd"/>
      <w:r w:rsidRPr="003C244E">
        <w:t xml:space="preserve">, </w:t>
      </w:r>
      <w:proofErr w:type="spellStart"/>
      <w:r w:rsidRPr="003C244E">
        <w:t>Превитта</w:t>
      </w:r>
      <w:proofErr w:type="spellEnd"/>
      <w:r w:rsidRPr="003C244E">
        <w:t xml:space="preserve"> или Робертса, которые для случая выделения горизонтальных перепадов (</w:t>
      </w:r>
      <w:proofErr w:type="gramStart"/>
      <w:r w:rsidRPr="003C244E">
        <w:t>вычисления </w:t>
      </w:r>
      <w:r w:rsidRPr="003C244E">
        <w:rPr>
          <w:noProof/>
          <w:lang w:eastAsia="ru-RU"/>
        </w:rPr>
        <w:drawing>
          <wp:inline distT="0" distB="0" distL="0" distR="0">
            <wp:extent cx="594969" cy="282633"/>
            <wp:effectExtent l="0" t="0" r="0" b="3175"/>
            <wp:docPr id="18" name="Рисунок 18" descr="http://files3.vunivere.ru/workbase/00/01/56/71/images/image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files3.vunivere.ru/workbase/00/01/56/71/images/image06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163" cy="314078"/>
                    </a:xfrm>
                    <a:prstGeom prst="rect">
                      <a:avLst/>
                    </a:prstGeom>
                    <a:noFill/>
                    <a:ln>
                      <a:noFill/>
                    </a:ln>
                  </pic:spPr>
                </pic:pic>
              </a:graphicData>
            </a:graphic>
          </wp:inline>
        </w:drawing>
      </w:r>
      <w:r w:rsidRPr="003C244E">
        <w:t>)</w:t>
      </w:r>
      <w:proofErr w:type="gramEnd"/>
      <w:r w:rsidRPr="003C244E">
        <w:t xml:space="preserve"> имеют вид:</w:t>
      </w:r>
    </w:p>
    <w:p w:rsidR="003C244E" w:rsidRPr="003C244E" w:rsidRDefault="003C244E" w:rsidP="00CF0F07">
      <w:pPr>
        <w:spacing w:after="0"/>
        <w:ind w:firstLine="709"/>
        <w:jc w:val="center"/>
      </w:pPr>
      <w:r w:rsidRPr="003C244E">
        <w:rPr>
          <w:noProof/>
          <w:lang w:eastAsia="ru-RU"/>
        </w:rPr>
        <w:drawing>
          <wp:inline distT="0" distB="0" distL="0" distR="0">
            <wp:extent cx="5295265" cy="1504315"/>
            <wp:effectExtent l="0" t="0" r="635" b="635"/>
            <wp:docPr id="17" name="Рисунок 17" descr="http://files3.vunivere.ru/workbase/00/01/56/71/images/image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files3.vunivere.ru/workbase/00/01/56/71/images/image06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265" cy="1504315"/>
                    </a:xfrm>
                    <a:prstGeom prst="rect">
                      <a:avLst/>
                    </a:prstGeom>
                    <a:noFill/>
                    <a:ln>
                      <a:noFill/>
                    </a:ln>
                  </pic:spPr>
                </pic:pic>
              </a:graphicData>
            </a:graphic>
          </wp:inline>
        </w:drawing>
      </w:r>
      <w:r w:rsidR="00C715E8">
        <w:t>.</w:t>
      </w:r>
    </w:p>
    <w:p w:rsidR="00E35A14" w:rsidRDefault="003C244E" w:rsidP="00CF0F07">
      <w:pPr>
        <w:spacing w:after="0"/>
        <w:ind w:firstLine="709"/>
      </w:pPr>
      <w:r w:rsidRPr="003C244E">
        <w:t xml:space="preserve">Маски операторов </w:t>
      </w:r>
      <w:proofErr w:type="spellStart"/>
      <w:r w:rsidRPr="003C244E">
        <w:t>Собеля</w:t>
      </w:r>
      <w:proofErr w:type="spellEnd"/>
      <w:r w:rsidRPr="003C244E">
        <w:t xml:space="preserve"> и </w:t>
      </w:r>
      <w:proofErr w:type="spellStart"/>
      <w:r w:rsidRPr="003C244E">
        <w:t>Превитта</w:t>
      </w:r>
      <w:proofErr w:type="spellEnd"/>
      <w:r w:rsidRPr="003C244E">
        <w:t xml:space="preserve"> для выделения вертикальных перепадов яркости (</w:t>
      </w:r>
      <w:proofErr w:type="gramStart"/>
      <w:r w:rsidRPr="003C244E">
        <w:t>вычисления </w:t>
      </w:r>
      <w:r w:rsidRPr="003C244E">
        <w:rPr>
          <w:noProof/>
          <w:lang w:eastAsia="ru-RU"/>
        </w:rPr>
        <w:drawing>
          <wp:inline distT="0" distB="0" distL="0" distR="0">
            <wp:extent cx="585628" cy="257694"/>
            <wp:effectExtent l="0" t="0" r="5080" b="9525"/>
            <wp:docPr id="16" name="Рисунок 16" descr="http://files3.vunivere.ru/workbase/00/01/56/71/images/image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files3.vunivere.ru/workbase/00/01/56/71/images/image06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577" cy="274393"/>
                    </a:xfrm>
                    <a:prstGeom prst="rect">
                      <a:avLst/>
                    </a:prstGeom>
                    <a:noFill/>
                    <a:ln>
                      <a:noFill/>
                    </a:ln>
                  </pic:spPr>
                </pic:pic>
              </a:graphicData>
            </a:graphic>
          </wp:inline>
        </w:drawing>
      </w:r>
      <w:r w:rsidRPr="003C244E">
        <w:t>)</w:t>
      </w:r>
      <w:proofErr w:type="gramEnd"/>
      <w:r w:rsidRPr="003C244E">
        <w:t xml:space="preserve"> получаются из одноименных масок для выделения горизонтальных перепадов путем транспонирования, а маска оператора Робертса – поворотом на 90º по часовой стрелке.</w:t>
      </w:r>
    </w:p>
    <w:p w:rsidR="00E35A14" w:rsidRDefault="003C244E" w:rsidP="00CF0F07">
      <w:pPr>
        <w:spacing w:after="0"/>
        <w:ind w:firstLine="709"/>
      </w:pPr>
      <w:r w:rsidRPr="003C244E">
        <w:t xml:space="preserve">Получаемый в результате </w:t>
      </w:r>
      <w:proofErr w:type="gramStart"/>
      <w:r w:rsidRPr="003C244E">
        <w:t>массив </w:t>
      </w:r>
      <w:r w:rsidRPr="003C244E">
        <w:rPr>
          <w:noProof/>
          <w:lang w:eastAsia="ru-RU"/>
        </w:rPr>
        <w:drawing>
          <wp:inline distT="0" distB="0" distL="0" distR="0">
            <wp:extent cx="458423" cy="216131"/>
            <wp:effectExtent l="0" t="0" r="0" b="0"/>
            <wp:docPr id="15" name="Рисунок 15" descr="http://files3.vunivere.ru/workbase/00/01/56/71/images/image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files3.vunivere.ru/workbase/00/01/56/71/images/image06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036" cy="235750"/>
                    </a:xfrm>
                    <a:prstGeom prst="rect">
                      <a:avLst/>
                    </a:prstGeom>
                    <a:noFill/>
                    <a:ln>
                      <a:noFill/>
                    </a:ln>
                  </pic:spPr>
                </pic:pic>
              </a:graphicData>
            </a:graphic>
          </wp:inline>
        </w:drawing>
      </w:r>
      <w:r w:rsidRPr="003C244E">
        <w:t> называют</w:t>
      </w:r>
      <w:proofErr w:type="gramEnd"/>
      <w:r w:rsidRPr="003C244E">
        <w:t xml:space="preserve"> градиентным изображением. </w:t>
      </w:r>
    </w:p>
    <w:p w:rsidR="00E35A14" w:rsidRDefault="00E35A14" w:rsidP="00CF0F07">
      <w:pPr>
        <w:spacing w:after="0"/>
        <w:ind w:firstLine="709"/>
      </w:pPr>
    </w:p>
    <w:p w:rsidR="00B61832" w:rsidRDefault="00B61832" w:rsidP="00CF0F07">
      <w:pPr>
        <w:spacing w:after="0"/>
        <w:ind w:firstLine="709"/>
      </w:pPr>
    </w:p>
    <w:p w:rsidR="003C244E" w:rsidRPr="004B7784" w:rsidRDefault="003C244E" w:rsidP="00CF0F07">
      <w:pPr>
        <w:spacing w:after="0"/>
        <w:ind w:firstLine="709"/>
      </w:pPr>
      <w:r w:rsidRPr="003C244E">
        <w:lastRenderedPageBreak/>
        <w:t>Далее осуществляется пороговая обработка градиентного изображения по правилу</w:t>
      </w:r>
      <w:r w:rsidR="004B7784" w:rsidRPr="004B7784">
        <w:t>:</w:t>
      </w:r>
    </w:p>
    <w:p w:rsidR="003C244E" w:rsidRPr="003C244E" w:rsidRDefault="003C244E" w:rsidP="00CF0F07">
      <w:pPr>
        <w:spacing w:after="0"/>
        <w:ind w:firstLine="709"/>
        <w:jc w:val="center"/>
      </w:pPr>
      <w:r w:rsidRPr="003C244E">
        <w:rPr>
          <w:noProof/>
          <w:lang w:eastAsia="ru-RU"/>
        </w:rPr>
        <w:drawing>
          <wp:inline distT="0" distB="0" distL="0" distR="0">
            <wp:extent cx="2842895" cy="706755"/>
            <wp:effectExtent l="0" t="0" r="0" b="0"/>
            <wp:docPr id="14" name="Рисунок 14" descr="http://files3.vunivere.ru/workbase/00/01/56/71/images/image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files3.vunivere.ru/workbase/00/01/56/71/images/image06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2895" cy="706755"/>
                    </a:xfrm>
                    <a:prstGeom prst="rect">
                      <a:avLst/>
                    </a:prstGeom>
                    <a:noFill/>
                    <a:ln>
                      <a:noFill/>
                    </a:ln>
                  </pic:spPr>
                </pic:pic>
              </a:graphicData>
            </a:graphic>
          </wp:inline>
        </w:drawing>
      </w:r>
      <w:r w:rsidR="00E35A14">
        <w:t>,</w:t>
      </w:r>
    </w:p>
    <w:p w:rsidR="003C244E" w:rsidRDefault="003C244E" w:rsidP="00CF0F07">
      <w:pPr>
        <w:spacing w:after="0"/>
        <w:ind w:firstLine="709"/>
      </w:pPr>
      <w:r w:rsidRPr="003C244E">
        <w:t>где </w:t>
      </w:r>
      <w:r w:rsidRPr="003C244E">
        <w:rPr>
          <w:i/>
          <w:iCs/>
        </w:rPr>
        <w:t>Т</w:t>
      </w:r>
      <w:r w:rsidRPr="003C244E">
        <w:t xml:space="preserve"> – постоянный или меняющийся в зависимости от локальных свойств изображения порог. В результате получается бинарное </w:t>
      </w:r>
      <w:proofErr w:type="gramStart"/>
      <w:r w:rsidRPr="003C244E">
        <w:t>изображение </w:t>
      </w:r>
      <w:r w:rsidRPr="003C244E">
        <w:rPr>
          <w:noProof/>
          <w:lang w:eastAsia="ru-RU"/>
        </w:rPr>
        <w:drawing>
          <wp:inline distT="0" distB="0" distL="0" distR="0">
            <wp:extent cx="420667" cy="207818"/>
            <wp:effectExtent l="0" t="0" r="0" b="1905"/>
            <wp:docPr id="13" name="Рисунок 13" descr="http://files3.vunivere.ru/workbase/00/01/56/71/images/image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files3.vunivere.ru/workbase/00/01/56/71/images/image06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863" cy="218783"/>
                    </a:xfrm>
                    <a:prstGeom prst="rect">
                      <a:avLst/>
                    </a:prstGeom>
                    <a:noFill/>
                    <a:ln>
                      <a:noFill/>
                    </a:ln>
                  </pic:spPr>
                </pic:pic>
              </a:graphicData>
            </a:graphic>
          </wp:inline>
        </w:drawing>
      </w:r>
      <w:r w:rsidRPr="003C244E">
        <w:t>,</w:t>
      </w:r>
      <w:proofErr w:type="gramEnd"/>
      <w:r w:rsidRPr="003C244E">
        <w:t xml:space="preserve"> единичные точки которого соответствуют потенциальным граничным точкам исходного изображения.</w:t>
      </w:r>
    </w:p>
    <w:p w:rsidR="00E35A14" w:rsidRPr="00E35A14" w:rsidRDefault="00E35A14" w:rsidP="00CF0F07">
      <w:pPr>
        <w:spacing w:after="0"/>
        <w:ind w:firstLine="709"/>
      </w:pPr>
      <w:r w:rsidRPr="00E35A14">
        <w:t>Главной причиной популярности методов, основанных на использовании масок пространственного дифференцирования, является простота их реализации на ЭВМ. Однако они чувствительны к шуму, присутствующему на изображении, и не могут гарантировать требуемый результат при обработке сложных естественных изображений.</w:t>
      </w:r>
    </w:p>
    <w:p w:rsidR="00E35A14" w:rsidRPr="00E35A14" w:rsidRDefault="00E35A14" w:rsidP="00CF0F07">
      <w:pPr>
        <w:spacing w:after="0"/>
        <w:ind w:firstLine="709"/>
      </w:pPr>
      <w:r w:rsidRPr="00E35A14">
        <w:t xml:space="preserve">Для преодоления этих недостатков были разработаны методы выделения контуров, сочетающие в себе процедуры подавления шумов и анализа производных яркости более высокого порядка. Метод </w:t>
      </w:r>
      <w:proofErr w:type="spellStart"/>
      <w:r w:rsidRPr="00E35A14">
        <w:t>Марра-Хильдрета</w:t>
      </w:r>
      <w:proofErr w:type="spellEnd"/>
      <w:r w:rsidRPr="00E35A14">
        <w:t xml:space="preserve">, например, совмещает в себе обе процедуры путем вычисления свертки изображения с пространственным фильтром, представляющим собой дискретную аппроксимацию лапласиана от </w:t>
      </w:r>
      <w:proofErr w:type="spellStart"/>
      <w:r w:rsidRPr="00E35A14">
        <w:t>гауссоиды</w:t>
      </w:r>
      <w:proofErr w:type="spellEnd"/>
      <w:r w:rsidRPr="00E35A14">
        <w:t>:</w:t>
      </w:r>
    </w:p>
    <w:p w:rsidR="00E35A14" w:rsidRPr="00E35A14" w:rsidRDefault="00E35A14" w:rsidP="00CF0F07">
      <w:pPr>
        <w:spacing w:after="0"/>
        <w:ind w:firstLine="709"/>
        <w:jc w:val="center"/>
      </w:pPr>
      <w:r w:rsidRPr="00E35A14">
        <w:rPr>
          <w:noProof/>
          <w:lang w:eastAsia="ru-RU"/>
        </w:rPr>
        <w:drawing>
          <wp:inline distT="0" distB="0" distL="0" distR="0">
            <wp:extent cx="5728729" cy="1238596"/>
            <wp:effectExtent l="0" t="0" r="5715" b="0"/>
            <wp:docPr id="61" name="Рисунок 61" descr="http://files3.vunivere.ru/workbase/00/01/56/71/images/image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files3.vunivere.ru/workbase/00/01/56/71/images/image06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1918" cy="1265230"/>
                    </a:xfrm>
                    <a:prstGeom prst="rect">
                      <a:avLst/>
                    </a:prstGeom>
                    <a:noFill/>
                    <a:ln>
                      <a:noFill/>
                    </a:ln>
                  </pic:spPr>
                </pic:pic>
              </a:graphicData>
            </a:graphic>
          </wp:inline>
        </w:drawing>
      </w:r>
      <w:r w:rsidRPr="00E35A14">
        <w:t>, </w:t>
      </w:r>
    </w:p>
    <w:p w:rsidR="00E35A14" w:rsidRPr="00E35A14" w:rsidRDefault="00E35A14" w:rsidP="00CF0F07">
      <w:pPr>
        <w:spacing w:after="0"/>
        <w:ind w:firstLine="709"/>
      </w:pPr>
      <w:proofErr w:type="gramStart"/>
      <w:r w:rsidRPr="00E35A14">
        <w:t>где </w:t>
      </w:r>
      <w:r w:rsidRPr="00E35A14">
        <w:rPr>
          <w:noProof/>
          <w:lang w:eastAsia="ru-RU"/>
        </w:rPr>
        <w:drawing>
          <wp:inline distT="0" distB="0" distL="0" distR="0">
            <wp:extent cx="320795" cy="307571"/>
            <wp:effectExtent l="0" t="0" r="3175" b="0"/>
            <wp:docPr id="60" name="Рисунок 60" descr="http://files3.vunivere.ru/workbase/00/01/56/71/images/image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files3.vunivere.ru/workbase/00/01/56/71/images/image06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469" cy="334104"/>
                    </a:xfrm>
                    <a:prstGeom prst="rect">
                      <a:avLst/>
                    </a:prstGeom>
                    <a:noFill/>
                    <a:ln>
                      <a:noFill/>
                    </a:ln>
                  </pic:spPr>
                </pic:pic>
              </a:graphicData>
            </a:graphic>
          </wp:inline>
        </w:drawing>
      </w:r>
      <w:r w:rsidRPr="00E35A14">
        <w:t> –</w:t>
      </w:r>
      <w:proofErr w:type="gramEnd"/>
      <w:r w:rsidRPr="00E35A14">
        <w:t xml:space="preserve"> </w:t>
      </w:r>
      <w:r w:rsidR="005E3141">
        <w:t xml:space="preserve">среднеквадратическое отклонение </w:t>
      </w:r>
      <w:proofErr w:type="spellStart"/>
      <w:r w:rsidRPr="00E35A14">
        <w:t>гауссоиды</w:t>
      </w:r>
      <w:proofErr w:type="spellEnd"/>
      <w:r w:rsidRPr="00E35A14">
        <w:t>; </w:t>
      </w:r>
      <w:r w:rsidRPr="00E35A14">
        <w:rPr>
          <w:noProof/>
          <w:lang w:eastAsia="ru-RU"/>
        </w:rPr>
        <w:drawing>
          <wp:inline distT="0" distB="0" distL="0" distR="0">
            <wp:extent cx="1752345" cy="266007"/>
            <wp:effectExtent l="0" t="0" r="635" b="1270"/>
            <wp:docPr id="59" name="Рисунок 59" descr="http://files3.vunivere.ru/workbase/00/01/56/71/images/image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files3.vunivere.ru/workbase/00/01/56/71/images/image06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1634" cy="299295"/>
                    </a:xfrm>
                    <a:prstGeom prst="rect">
                      <a:avLst/>
                    </a:prstGeom>
                    <a:noFill/>
                    <a:ln>
                      <a:noFill/>
                    </a:ln>
                  </pic:spPr>
                </pic:pic>
              </a:graphicData>
            </a:graphic>
          </wp:inline>
        </w:drawing>
      </w:r>
      <w:r w:rsidRPr="00E35A14">
        <w:t xml:space="preserve"> – размеры маски фильтра. Лапласиан (сумма вторых производных функции яркости по обеим координатам) обладает большей чувствительностью к перепадам яркости по сравнению с абсолютной величиной градиента, а использование </w:t>
      </w:r>
      <w:proofErr w:type="spellStart"/>
      <w:r w:rsidRPr="00E35A14">
        <w:t>гауссоиды</w:t>
      </w:r>
      <w:proofErr w:type="spellEnd"/>
      <w:r w:rsidRPr="00E35A14">
        <w:t xml:space="preserve"> для подавления шума позволяет повысить качество получаемого бинарного изображения, не внося существенных искажений в контурные линии исходного изображения.</w:t>
      </w:r>
    </w:p>
    <w:p w:rsidR="00E35A14" w:rsidRDefault="00E35A14" w:rsidP="00CF0F07">
      <w:pPr>
        <w:spacing w:after="0"/>
        <w:ind w:firstLine="709"/>
      </w:pPr>
      <w:r w:rsidRPr="00E35A14">
        <w:t xml:space="preserve">Наиболее совершенным методом выделения границ в MATLAB </w:t>
      </w:r>
      <w:proofErr w:type="spellStart"/>
      <w:r w:rsidRPr="00E35A14">
        <w:t>Imag</w:t>
      </w:r>
      <w:r w:rsidR="005E3141">
        <w:t>e</w:t>
      </w:r>
      <w:proofErr w:type="spellEnd"/>
      <w:r w:rsidR="005E3141">
        <w:t xml:space="preserve"> </w:t>
      </w:r>
      <w:proofErr w:type="spellStart"/>
      <w:r w:rsidR="005E3141">
        <w:t>Processing</w:t>
      </w:r>
      <w:proofErr w:type="spellEnd"/>
      <w:r w:rsidR="005E3141">
        <w:t xml:space="preserve"> </w:t>
      </w:r>
      <w:proofErr w:type="spellStart"/>
      <w:r w:rsidR="005E3141">
        <w:t>Toolbox</w:t>
      </w:r>
      <w:proofErr w:type="spellEnd"/>
      <w:r w:rsidR="005E3141">
        <w:t xml:space="preserve"> является </w:t>
      </w:r>
      <w:proofErr w:type="spellStart"/>
      <w:r w:rsidR="005E3141">
        <w:t>ка</w:t>
      </w:r>
      <w:r w:rsidRPr="00E35A14">
        <w:t>нни</w:t>
      </w:r>
      <w:proofErr w:type="spellEnd"/>
      <w:r w:rsidRPr="00E35A14">
        <w:t>-метод (от англ. “</w:t>
      </w:r>
      <w:proofErr w:type="spellStart"/>
      <w:r w:rsidRPr="00E35A14">
        <w:t>canny</w:t>
      </w:r>
      <w:proofErr w:type="spellEnd"/>
      <w:r w:rsidRPr="00E35A14">
        <w:t xml:space="preserve">” – хитрый, умный), в котором изображение предварительно сглаживается </w:t>
      </w:r>
      <w:proofErr w:type="spellStart"/>
      <w:r w:rsidRPr="00E35A14">
        <w:t>шумоподавляющим</w:t>
      </w:r>
      <w:proofErr w:type="spellEnd"/>
      <w:r w:rsidRPr="00E35A14">
        <w:t xml:space="preserve"> фильтром в виде </w:t>
      </w:r>
      <w:proofErr w:type="spellStart"/>
      <w:r w:rsidRPr="00E35A14">
        <w:t>гауссоиды</w:t>
      </w:r>
      <w:proofErr w:type="spellEnd"/>
      <w:r w:rsidRPr="00E35A14">
        <w:t xml:space="preserve">, а градиентное изображение вычисляется путем свертки сглаженного изображения с фильтром, имеющим вид первой производной от той же </w:t>
      </w:r>
      <w:proofErr w:type="spellStart"/>
      <w:r w:rsidRPr="00E35A14">
        <w:t>гауссоиды</w:t>
      </w:r>
      <w:proofErr w:type="spellEnd"/>
      <w:r w:rsidRPr="00E35A14">
        <w:t xml:space="preserve">, которая использовалась для подавления шумов. Пороговая </w:t>
      </w:r>
      <w:r w:rsidRPr="00E35A14">
        <w:lastRenderedPageBreak/>
        <w:t xml:space="preserve">обработка градиентного изображения осуществляется с использованием двух порогов для выделения “сильных” и “слабых” границ. Точки “слабых” границ включаются в бинарное </w:t>
      </w:r>
      <w:proofErr w:type="gramStart"/>
      <w:r w:rsidRPr="00E35A14">
        <w:t>изображение </w:t>
      </w:r>
      <w:r w:rsidRPr="00E35A14">
        <w:rPr>
          <w:noProof/>
          <w:lang w:eastAsia="ru-RU"/>
        </w:rPr>
        <w:drawing>
          <wp:inline distT="0" distB="0" distL="0" distR="0">
            <wp:extent cx="504801" cy="249382"/>
            <wp:effectExtent l="0" t="0" r="0" b="0"/>
            <wp:docPr id="58" name="Рисунок 58" descr="http://files3.vunivere.ru/workbase/00/01/56/71/images/image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files3.vunivere.ru/workbase/00/01/56/71/images/image06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91" cy="264494"/>
                    </a:xfrm>
                    <a:prstGeom prst="rect">
                      <a:avLst/>
                    </a:prstGeom>
                    <a:noFill/>
                    <a:ln>
                      <a:noFill/>
                    </a:ln>
                  </pic:spPr>
                </pic:pic>
              </a:graphicData>
            </a:graphic>
          </wp:inline>
        </w:drawing>
      </w:r>
      <w:r w:rsidRPr="00E35A14">
        <w:t>,</w:t>
      </w:r>
      <w:proofErr w:type="gramEnd"/>
      <w:r w:rsidRPr="00E35A14">
        <w:t xml:space="preserve"> только если они примыкают к точкам “сильных” границ. Таким образом обеспечивается </w:t>
      </w:r>
      <w:proofErr w:type="spellStart"/>
      <w:r w:rsidRPr="00E35A14">
        <w:t>бóльшая</w:t>
      </w:r>
      <w:proofErr w:type="spellEnd"/>
      <w:r w:rsidRPr="00E35A14">
        <w:t xml:space="preserve"> помехоустойчивость по сравнению со многими известными методами выделения границ.</w:t>
      </w:r>
    </w:p>
    <w:p w:rsidR="00CF0F07" w:rsidRPr="00B61832" w:rsidRDefault="00CF0F07" w:rsidP="00B61832">
      <w:pPr>
        <w:pStyle w:val="a3"/>
        <w:numPr>
          <w:ilvl w:val="1"/>
          <w:numId w:val="2"/>
        </w:numPr>
        <w:spacing w:before="240" w:after="120"/>
        <w:jc w:val="center"/>
        <w:outlineLvl w:val="1"/>
        <w:rPr>
          <w:b/>
          <w:sz w:val="32"/>
        </w:rPr>
      </w:pPr>
      <w:bookmarkStart w:id="3" w:name="_Toc35539265"/>
      <w:r w:rsidRPr="00B61832">
        <w:rPr>
          <w:b/>
          <w:sz w:val="32"/>
        </w:rPr>
        <w:t>Функции MATLAB Image Processing Toolbox</w:t>
      </w:r>
      <w:bookmarkEnd w:id="3"/>
    </w:p>
    <w:p w:rsidR="00E35A14" w:rsidRPr="00E35A14" w:rsidRDefault="00E35A14" w:rsidP="00E35A14">
      <w:r w:rsidRPr="00E35A14">
        <w:t xml:space="preserve">В MATLAB </w:t>
      </w:r>
      <w:proofErr w:type="spellStart"/>
      <w:r w:rsidRPr="00E35A14">
        <w:t>Image</w:t>
      </w:r>
      <w:proofErr w:type="spellEnd"/>
      <w:r w:rsidRPr="00E35A14">
        <w:t xml:space="preserve"> </w:t>
      </w:r>
      <w:proofErr w:type="spellStart"/>
      <w:r w:rsidRPr="00E35A14">
        <w:t>Processing</w:t>
      </w:r>
      <w:proofErr w:type="spellEnd"/>
      <w:r w:rsidRPr="00E35A14">
        <w:t xml:space="preserve"> </w:t>
      </w:r>
      <w:proofErr w:type="spellStart"/>
      <w:r w:rsidRPr="00E35A14">
        <w:t>Toolbox</w:t>
      </w:r>
      <w:proofErr w:type="spellEnd"/>
      <w:r w:rsidRPr="00E35A14">
        <w:t xml:space="preserve"> выделение контуров на изображении осуществляется функцией </w:t>
      </w:r>
      <w:proofErr w:type="spellStart"/>
      <w:r w:rsidRPr="00E35A14">
        <w:rPr>
          <w:b/>
          <w:bCs/>
          <w:i/>
          <w:iCs/>
        </w:rPr>
        <w:t>edge</w:t>
      </w:r>
      <w:proofErr w:type="spellEnd"/>
      <w:r w:rsidRPr="00E35A14">
        <w:t>. В зависимости от выбранного метода вызов функции может иметь следующий вид:</w:t>
      </w:r>
    </w:p>
    <w:p w:rsidR="00E35A14" w:rsidRPr="00CF0F07" w:rsidRDefault="00E35A14" w:rsidP="00CF0F07">
      <w:pPr>
        <w:pStyle w:val="a3"/>
        <w:numPr>
          <w:ilvl w:val="0"/>
          <w:numId w:val="1"/>
        </w:numPr>
      </w:pPr>
      <w:r w:rsidRPr="00E35A14">
        <w:t xml:space="preserve">выделение контуров с помощью масок </w:t>
      </w:r>
      <w:proofErr w:type="spellStart"/>
      <w:r w:rsidRPr="00E35A14">
        <w:t>Собеля</w:t>
      </w:r>
      <w:proofErr w:type="spellEnd"/>
      <w:r w:rsidRPr="00E35A14">
        <w:t xml:space="preserve">, </w:t>
      </w:r>
      <w:proofErr w:type="spellStart"/>
      <w:r w:rsidRPr="00E35A14">
        <w:t>Превитта</w:t>
      </w:r>
      <w:proofErr w:type="spellEnd"/>
      <w:r w:rsidRPr="00E35A14">
        <w:t xml:space="preserve"> или Робертса</w:t>
      </w:r>
      <w:r w:rsidR="00CF0F07">
        <w:br/>
      </w:r>
      <w:r w:rsidRPr="00CF0F07">
        <w:rPr>
          <w:b/>
          <w:bCs/>
          <w:i/>
          <w:iCs/>
          <w:lang w:val="en-US"/>
        </w:rPr>
        <w:t>J</w:t>
      </w:r>
      <w:r w:rsidRPr="00CF0F07">
        <w:rPr>
          <w:b/>
          <w:bCs/>
          <w:i/>
          <w:iCs/>
        </w:rPr>
        <w:t xml:space="preserve"> = </w:t>
      </w:r>
      <w:proofErr w:type="gramStart"/>
      <w:r w:rsidRPr="00CF0F07">
        <w:rPr>
          <w:b/>
          <w:bCs/>
          <w:i/>
          <w:iCs/>
          <w:lang w:val="en-US"/>
        </w:rPr>
        <w:t>edge</w:t>
      </w:r>
      <w:r w:rsidRPr="00CF0F07">
        <w:rPr>
          <w:b/>
          <w:bCs/>
          <w:i/>
          <w:iCs/>
        </w:rPr>
        <w:t>(</w:t>
      </w:r>
      <w:proofErr w:type="gramEnd"/>
      <w:r w:rsidRPr="00CF0F07">
        <w:rPr>
          <w:b/>
          <w:bCs/>
          <w:i/>
          <w:iCs/>
          <w:lang w:val="en-US"/>
        </w:rPr>
        <w:t>I</w:t>
      </w:r>
      <w:r w:rsidRPr="00CF0F07">
        <w:rPr>
          <w:b/>
          <w:bCs/>
          <w:i/>
          <w:iCs/>
        </w:rPr>
        <w:t xml:space="preserve">, </w:t>
      </w:r>
      <w:r w:rsidRPr="00CF0F07">
        <w:rPr>
          <w:b/>
          <w:bCs/>
          <w:i/>
          <w:iCs/>
          <w:lang w:val="en-US"/>
        </w:rPr>
        <w:t>method</w:t>
      </w:r>
      <w:r w:rsidRPr="00CF0F07">
        <w:rPr>
          <w:b/>
          <w:bCs/>
          <w:i/>
          <w:iCs/>
        </w:rPr>
        <w:t xml:space="preserve">, </w:t>
      </w:r>
      <w:r w:rsidRPr="00CF0F07">
        <w:rPr>
          <w:b/>
          <w:bCs/>
          <w:i/>
          <w:iCs/>
          <w:lang w:val="en-US"/>
        </w:rPr>
        <w:t>thresh</w:t>
      </w:r>
      <w:r w:rsidRPr="00CF0F07">
        <w:rPr>
          <w:b/>
          <w:bCs/>
          <w:i/>
          <w:iCs/>
        </w:rPr>
        <w:t>),</w:t>
      </w:r>
    </w:p>
    <w:p w:rsidR="00E35A14" w:rsidRDefault="00E35A14" w:rsidP="00CF0F07">
      <w:pPr>
        <w:pStyle w:val="a3"/>
      </w:pPr>
      <w:r w:rsidRPr="00E35A14">
        <w:t>где </w:t>
      </w:r>
      <w:r w:rsidRPr="00CF0F07">
        <w:rPr>
          <w:b/>
          <w:bCs/>
          <w:i/>
          <w:iCs/>
        </w:rPr>
        <w:t>J</w:t>
      </w:r>
      <w:r w:rsidRPr="00E35A14">
        <w:t xml:space="preserve"> – бинарное </w:t>
      </w:r>
      <w:proofErr w:type="gramStart"/>
      <w:r w:rsidRPr="00E35A14">
        <w:t>изображение </w:t>
      </w:r>
      <w:r w:rsidRPr="00E35A14">
        <w:rPr>
          <w:noProof/>
          <w:lang w:eastAsia="ru-RU"/>
        </w:rPr>
        <w:drawing>
          <wp:inline distT="0" distB="0" distL="0" distR="0">
            <wp:extent cx="471147" cy="232756"/>
            <wp:effectExtent l="0" t="0" r="5715" b="0"/>
            <wp:docPr id="57" name="Рисунок 57" descr="http://files3.vunivere.ru/workbase/00/01/56/71/images/image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files3.vunivere.ru/workbase/00/01/56/71/images/image06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651" cy="242391"/>
                    </a:xfrm>
                    <a:prstGeom prst="rect">
                      <a:avLst/>
                    </a:prstGeom>
                    <a:noFill/>
                    <a:ln>
                      <a:noFill/>
                    </a:ln>
                  </pic:spPr>
                </pic:pic>
              </a:graphicData>
            </a:graphic>
          </wp:inline>
        </w:drawing>
      </w:r>
      <w:r w:rsidRPr="00E35A14">
        <w:t>;</w:t>
      </w:r>
      <w:proofErr w:type="gramEnd"/>
      <w:r w:rsidRPr="00E35A14">
        <w:t> </w:t>
      </w:r>
      <w:r w:rsidRPr="00CF0F07">
        <w:rPr>
          <w:b/>
          <w:bCs/>
          <w:i/>
          <w:iCs/>
        </w:rPr>
        <w:t>I</w:t>
      </w:r>
      <w:r w:rsidRPr="00E35A14">
        <w:t> – исходное изображение </w:t>
      </w:r>
      <w:r w:rsidRPr="00E35A14">
        <w:rPr>
          <w:noProof/>
          <w:lang w:eastAsia="ru-RU"/>
        </w:rPr>
        <w:drawing>
          <wp:inline distT="0" distB="0" distL="0" distR="0">
            <wp:extent cx="448829" cy="206885"/>
            <wp:effectExtent l="0" t="0" r="8890" b="3175"/>
            <wp:docPr id="56" name="Рисунок 56" descr="http://files3.vunivere.ru/workbase/00/01/56/71/imag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files3.vunivere.ru/workbase/00/01/56/71/images/image0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144" cy="221320"/>
                    </a:xfrm>
                    <a:prstGeom prst="rect">
                      <a:avLst/>
                    </a:prstGeom>
                    <a:noFill/>
                    <a:ln>
                      <a:noFill/>
                    </a:ln>
                  </pic:spPr>
                </pic:pic>
              </a:graphicData>
            </a:graphic>
          </wp:inline>
        </w:drawing>
      </w:r>
      <w:r w:rsidRPr="00E35A14">
        <w:t>; </w:t>
      </w:r>
      <w:proofErr w:type="spellStart"/>
      <w:r w:rsidRPr="00CF0F07">
        <w:rPr>
          <w:b/>
          <w:bCs/>
          <w:i/>
          <w:iCs/>
        </w:rPr>
        <w:t>method</w:t>
      </w:r>
      <w:proofErr w:type="spellEnd"/>
      <w:r w:rsidRPr="00E35A14">
        <w:t> – метод выделения перепада яркости (</w:t>
      </w:r>
      <w:r w:rsidRPr="00CF0F07">
        <w:rPr>
          <w:b/>
          <w:bCs/>
          <w:i/>
          <w:iCs/>
        </w:rPr>
        <w:t>'</w:t>
      </w:r>
      <w:proofErr w:type="spellStart"/>
      <w:r w:rsidRPr="00CF0F07">
        <w:rPr>
          <w:b/>
          <w:bCs/>
          <w:i/>
          <w:iCs/>
        </w:rPr>
        <w:t>sobel</w:t>
      </w:r>
      <w:proofErr w:type="spellEnd"/>
      <w:r w:rsidRPr="00CF0F07">
        <w:rPr>
          <w:b/>
          <w:bCs/>
          <w:i/>
          <w:iCs/>
        </w:rPr>
        <w:t>', '</w:t>
      </w:r>
      <w:proofErr w:type="spellStart"/>
      <w:r w:rsidRPr="00CF0F07">
        <w:rPr>
          <w:b/>
          <w:bCs/>
          <w:i/>
          <w:iCs/>
        </w:rPr>
        <w:t>prewitt</w:t>
      </w:r>
      <w:proofErr w:type="spellEnd"/>
      <w:r w:rsidRPr="00CF0F07">
        <w:rPr>
          <w:b/>
          <w:bCs/>
          <w:i/>
          <w:iCs/>
        </w:rPr>
        <w:t>', '</w:t>
      </w:r>
      <w:proofErr w:type="spellStart"/>
      <w:r w:rsidRPr="00CF0F07">
        <w:rPr>
          <w:b/>
          <w:bCs/>
          <w:i/>
          <w:iCs/>
        </w:rPr>
        <w:t>roberts</w:t>
      </w:r>
      <w:proofErr w:type="spellEnd"/>
      <w:r w:rsidRPr="00CF0F07">
        <w:rPr>
          <w:b/>
          <w:bCs/>
          <w:i/>
          <w:iCs/>
        </w:rPr>
        <w:t>'</w:t>
      </w:r>
      <w:r w:rsidRPr="00E35A14">
        <w:t>); </w:t>
      </w:r>
      <w:proofErr w:type="spellStart"/>
      <w:r w:rsidRPr="00CF0F07">
        <w:rPr>
          <w:b/>
          <w:bCs/>
          <w:i/>
          <w:iCs/>
        </w:rPr>
        <w:t>thresh</w:t>
      </w:r>
      <w:proofErr w:type="spellEnd"/>
      <w:r w:rsidRPr="00E35A14">
        <w:t> – порог</w:t>
      </w:r>
      <w:r w:rsidRPr="00CF0F07">
        <w:rPr>
          <w:i/>
          <w:iCs/>
        </w:rPr>
        <w:t> Т</w:t>
      </w:r>
      <w:r w:rsidRPr="00E35A14">
        <w:t> (постоянный для всех точек изображения). Если порог </w:t>
      </w:r>
      <w:proofErr w:type="spellStart"/>
      <w:r w:rsidRPr="00CF0F07">
        <w:rPr>
          <w:b/>
          <w:bCs/>
          <w:i/>
          <w:iCs/>
        </w:rPr>
        <w:t>thresh</w:t>
      </w:r>
      <w:proofErr w:type="spellEnd"/>
      <w:r w:rsidRPr="00E35A14">
        <w:t xml:space="preserve"> не задан, то он выбирается автоматически в зависимости от статистических характеристик градиентного </w:t>
      </w:r>
      <w:proofErr w:type="gramStart"/>
      <w:r w:rsidRPr="00E35A14">
        <w:t>изображения </w:t>
      </w:r>
      <w:r w:rsidRPr="00E35A14">
        <w:rPr>
          <w:noProof/>
          <w:lang w:eastAsia="ru-RU"/>
        </w:rPr>
        <w:drawing>
          <wp:inline distT="0" distB="0" distL="0" distR="0">
            <wp:extent cx="515447" cy="243016"/>
            <wp:effectExtent l="0" t="0" r="0" b="5080"/>
            <wp:docPr id="55" name="Рисунок 55" descr="http://files3.vunivere.ru/workbase/00/01/56/71/images/image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files3.vunivere.ru/workbase/00/01/56/71/images/image06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00" cy="248463"/>
                    </a:xfrm>
                    <a:prstGeom prst="rect">
                      <a:avLst/>
                    </a:prstGeom>
                    <a:noFill/>
                    <a:ln>
                      <a:noFill/>
                    </a:ln>
                  </pic:spPr>
                </pic:pic>
              </a:graphicData>
            </a:graphic>
          </wp:inline>
        </w:drawing>
      </w:r>
      <w:r w:rsidRPr="00E35A14">
        <w:t>;</w:t>
      </w:r>
      <w:proofErr w:type="gramEnd"/>
    </w:p>
    <w:p w:rsidR="00CF0F07" w:rsidRPr="00E35A14" w:rsidRDefault="00CF0F07" w:rsidP="00CF0F07">
      <w:pPr>
        <w:pStyle w:val="a3"/>
      </w:pPr>
    </w:p>
    <w:p w:rsidR="00E35A14" w:rsidRPr="00E35A14" w:rsidRDefault="00E35A14" w:rsidP="00CF0F07">
      <w:pPr>
        <w:pStyle w:val="a3"/>
        <w:numPr>
          <w:ilvl w:val="0"/>
          <w:numId w:val="1"/>
        </w:numPr>
      </w:pPr>
      <w:r w:rsidRPr="00E35A14">
        <w:t xml:space="preserve">метод </w:t>
      </w:r>
      <w:proofErr w:type="spellStart"/>
      <w:r w:rsidRPr="00E35A14">
        <w:t>Марра-Хильдрета</w:t>
      </w:r>
      <w:proofErr w:type="spellEnd"/>
      <w:r w:rsidRPr="00E35A14">
        <w:t xml:space="preserve"> (с использованием лапласиана </w:t>
      </w:r>
      <w:proofErr w:type="spellStart"/>
      <w:r w:rsidRPr="00E35A14">
        <w:t>гауссоиды</w:t>
      </w:r>
      <w:proofErr w:type="spellEnd"/>
      <w:r w:rsidRPr="00E35A14">
        <w:t>)</w:t>
      </w:r>
    </w:p>
    <w:p w:rsidR="00CF0F07" w:rsidRPr="00CF0F07" w:rsidRDefault="00E35A14" w:rsidP="00CF0F07">
      <w:pPr>
        <w:pStyle w:val="a3"/>
        <w:rPr>
          <w:lang w:val="en-US"/>
        </w:rPr>
      </w:pPr>
      <w:r w:rsidRPr="00CF0F07">
        <w:rPr>
          <w:b/>
          <w:bCs/>
          <w:i/>
          <w:iCs/>
          <w:lang w:val="en-US"/>
        </w:rPr>
        <w:t xml:space="preserve">J = </w:t>
      </w:r>
      <w:proofErr w:type="gramStart"/>
      <w:r w:rsidRPr="00CF0F07">
        <w:rPr>
          <w:b/>
          <w:bCs/>
          <w:i/>
          <w:iCs/>
          <w:lang w:val="en-US"/>
        </w:rPr>
        <w:t>edge(</w:t>
      </w:r>
      <w:proofErr w:type="gramEnd"/>
      <w:r w:rsidRPr="00CF0F07">
        <w:rPr>
          <w:b/>
          <w:bCs/>
          <w:i/>
          <w:iCs/>
          <w:lang w:val="en-US"/>
        </w:rPr>
        <w:t>I, 'log', thresh, sigma),</w:t>
      </w:r>
    </w:p>
    <w:p w:rsidR="00E35A14" w:rsidRDefault="00E35A14" w:rsidP="00CF0F07">
      <w:pPr>
        <w:pStyle w:val="a3"/>
      </w:pPr>
      <w:r w:rsidRPr="00E35A14">
        <w:t>где </w:t>
      </w:r>
      <w:proofErr w:type="spellStart"/>
      <w:r w:rsidRPr="00CF0F07">
        <w:rPr>
          <w:b/>
          <w:bCs/>
          <w:i/>
          <w:iCs/>
        </w:rPr>
        <w:t>sigma</w:t>
      </w:r>
      <w:proofErr w:type="spellEnd"/>
      <w:r w:rsidRPr="00E35A14">
        <w:t xml:space="preserve"> – среднеквадратическое </w:t>
      </w:r>
      <w:proofErr w:type="gramStart"/>
      <w:r w:rsidRPr="00E35A14">
        <w:t>отклонение </w:t>
      </w:r>
      <w:r w:rsidRPr="00E35A14">
        <w:rPr>
          <w:noProof/>
          <w:lang w:eastAsia="ru-RU"/>
        </w:rPr>
        <w:drawing>
          <wp:inline distT="0" distB="0" distL="0" distR="0">
            <wp:extent cx="312124" cy="299258"/>
            <wp:effectExtent l="0" t="0" r="0" b="5715"/>
            <wp:docPr id="54" name="Рисунок 54" descr="http://files3.vunivere.ru/workbase/00/01/56/71/images/image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files3.vunivere.ru/workbase/00/01/56/71/images/image06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680" cy="325678"/>
                    </a:xfrm>
                    <a:prstGeom prst="rect">
                      <a:avLst/>
                    </a:prstGeom>
                    <a:noFill/>
                    <a:ln>
                      <a:noFill/>
                    </a:ln>
                  </pic:spPr>
                </pic:pic>
              </a:graphicData>
            </a:graphic>
          </wp:inline>
        </w:drawing>
      </w:r>
      <w:r w:rsidRPr="00E35A14">
        <w:t> (</w:t>
      </w:r>
      <w:proofErr w:type="gramEnd"/>
      <w:r w:rsidRPr="00E35A14">
        <w:t>по умолчанию </w:t>
      </w:r>
      <w:r w:rsidRPr="00E35A14">
        <w:rPr>
          <w:noProof/>
          <w:lang w:eastAsia="ru-RU"/>
        </w:rPr>
        <w:drawing>
          <wp:inline distT="0" distB="0" distL="0" distR="0">
            <wp:extent cx="559970" cy="266007"/>
            <wp:effectExtent l="0" t="0" r="0" b="1270"/>
            <wp:docPr id="53" name="Рисунок 53" descr="http://files3.vunivere.ru/workbase/00/01/56/71/images/image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files3.vunivere.ru/workbase/00/01/56/71/images/image07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379" cy="284253"/>
                    </a:xfrm>
                    <a:prstGeom prst="rect">
                      <a:avLst/>
                    </a:prstGeom>
                    <a:noFill/>
                    <a:ln>
                      <a:noFill/>
                    </a:ln>
                  </pic:spPr>
                </pic:pic>
              </a:graphicData>
            </a:graphic>
          </wp:inline>
        </w:drawing>
      </w:r>
      <w:r w:rsidRPr="00E35A14">
        <w:t>);</w:t>
      </w:r>
    </w:p>
    <w:p w:rsidR="00CF0F07" w:rsidRPr="00CF0F07" w:rsidRDefault="00CF0F07" w:rsidP="00CF0F07">
      <w:pPr>
        <w:pStyle w:val="a3"/>
      </w:pPr>
    </w:p>
    <w:p w:rsidR="00E35A14" w:rsidRPr="00CF0F07" w:rsidRDefault="00CF0F07" w:rsidP="00CF0F07">
      <w:pPr>
        <w:pStyle w:val="a3"/>
        <w:numPr>
          <w:ilvl w:val="0"/>
          <w:numId w:val="1"/>
        </w:numPr>
      </w:pPr>
      <w:proofErr w:type="spellStart"/>
      <w:r>
        <w:t>ка</w:t>
      </w:r>
      <w:r w:rsidR="00E35A14" w:rsidRPr="00E35A14">
        <w:t>нни</w:t>
      </w:r>
      <w:proofErr w:type="spellEnd"/>
      <w:r w:rsidR="00E35A14" w:rsidRPr="00CF0F07">
        <w:t>-</w:t>
      </w:r>
      <w:r w:rsidR="00E35A14" w:rsidRPr="00E35A14">
        <w:t>метод</w:t>
      </w:r>
    </w:p>
    <w:p w:rsidR="00E35A14" w:rsidRPr="00CF0F07" w:rsidRDefault="00E35A14" w:rsidP="00CF0F07">
      <w:pPr>
        <w:pStyle w:val="a3"/>
        <w:rPr>
          <w:lang w:val="en-US"/>
        </w:rPr>
      </w:pPr>
      <w:r w:rsidRPr="00CF0F07">
        <w:rPr>
          <w:b/>
          <w:bCs/>
          <w:i/>
          <w:iCs/>
          <w:lang w:val="en-US"/>
        </w:rPr>
        <w:t xml:space="preserve">J = </w:t>
      </w:r>
      <w:proofErr w:type="gramStart"/>
      <w:r w:rsidRPr="00CF0F07">
        <w:rPr>
          <w:b/>
          <w:bCs/>
          <w:i/>
          <w:iCs/>
          <w:lang w:val="en-US"/>
        </w:rPr>
        <w:t>edge(</w:t>
      </w:r>
      <w:proofErr w:type="gramEnd"/>
      <w:r w:rsidRPr="00CF0F07">
        <w:rPr>
          <w:b/>
          <w:bCs/>
          <w:i/>
          <w:iCs/>
          <w:lang w:val="en-US"/>
        </w:rPr>
        <w:t>I, 'canny', thresh, sigma),</w:t>
      </w:r>
    </w:p>
    <w:p w:rsidR="00E35A14" w:rsidRDefault="00E35A14" w:rsidP="00CF0F07">
      <w:pPr>
        <w:pStyle w:val="a3"/>
      </w:pPr>
      <w:r w:rsidRPr="00E35A14">
        <w:t>где </w:t>
      </w:r>
      <w:proofErr w:type="spellStart"/>
      <w:r w:rsidRPr="00CF0F07">
        <w:rPr>
          <w:b/>
          <w:bCs/>
          <w:i/>
          <w:iCs/>
        </w:rPr>
        <w:t>sigma</w:t>
      </w:r>
      <w:proofErr w:type="spellEnd"/>
      <w:r w:rsidRPr="00E35A14">
        <w:t xml:space="preserve"> – среднеквадратическое отклонение </w:t>
      </w:r>
      <w:proofErr w:type="spellStart"/>
      <w:r w:rsidRPr="00E35A14">
        <w:t>шумоподавляющего</w:t>
      </w:r>
      <w:proofErr w:type="spellEnd"/>
      <w:r w:rsidRPr="00E35A14">
        <w:t xml:space="preserve"> фильтра (по умолчанию 1). Порог </w:t>
      </w:r>
      <w:proofErr w:type="spellStart"/>
      <w:r w:rsidRPr="00CF0F07">
        <w:rPr>
          <w:b/>
          <w:bCs/>
          <w:i/>
          <w:iCs/>
        </w:rPr>
        <w:t>thresh</w:t>
      </w:r>
      <w:proofErr w:type="spellEnd"/>
      <w:r w:rsidRPr="00E35A14">
        <w:t> может быть задан либо в виде вектора </w:t>
      </w:r>
      <w:r w:rsidRPr="00CF0F07">
        <w:rPr>
          <w:b/>
          <w:bCs/>
          <w:i/>
          <w:iCs/>
        </w:rPr>
        <w:t>[</w:t>
      </w:r>
      <w:proofErr w:type="spellStart"/>
      <w:r w:rsidRPr="00CF0F07">
        <w:rPr>
          <w:b/>
          <w:bCs/>
          <w:i/>
          <w:iCs/>
        </w:rPr>
        <w:t>lowhigh</w:t>
      </w:r>
      <w:proofErr w:type="spellEnd"/>
      <w:r w:rsidRPr="00CF0F07">
        <w:rPr>
          <w:b/>
          <w:bCs/>
          <w:i/>
          <w:iCs/>
        </w:rPr>
        <w:t>],</w:t>
      </w:r>
      <w:r w:rsidRPr="00E35A14">
        <w:t> либо скалярной величиной. В первом случае значение </w:t>
      </w:r>
      <w:proofErr w:type="spellStart"/>
      <w:r w:rsidRPr="00CF0F07">
        <w:rPr>
          <w:b/>
          <w:bCs/>
          <w:i/>
          <w:iCs/>
        </w:rPr>
        <w:t>low</w:t>
      </w:r>
      <w:proofErr w:type="spellEnd"/>
      <w:r w:rsidRPr="00CF0F07">
        <w:rPr>
          <w:b/>
          <w:bCs/>
          <w:i/>
          <w:iCs/>
        </w:rPr>
        <w:t> </w:t>
      </w:r>
      <w:r w:rsidRPr="00E35A14">
        <w:t xml:space="preserve">используется </w:t>
      </w:r>
      <w:proofErr w:type="gramStart"/>
      <w:r w:rsidRPr="00E35A14">
        <w:t>для  выделения</w:t>
      </w:r>
      <w:proofErr w:type="gramEnd"/>
      <w:r w:rsidRPr="00E35A14">
        <w:t xml:space="preserve"> слабых границ, а значение </w:t>
      </w:r>
      <w:proofErr w:type="spellStart"/>
      <w:r w:rsidRPr="00CF0F07">
        <w:rPr>
          <w:b/>
          <w:bCs/>
          <w:i/>
          <w:iCs/>
        </w:rPr>
        <w:t>high</w:t>
      </w:r>
      <w:proofErr w:type="spellEnd"/>
      <w:r w:rsidRPr="00E35A14">
        <w:t> –  для выделения сильных. Во втором случае порог для выделения слабых границ вычисляется по правилу </w:t>
      </w:r>
      <w:r w:rsidRPr="00CF0F07">
        <w:rPr>
          <w:b/>
          <w:bCs/>
          <w:i/>
          <w:iCs/>
        </w:rPr>
        <w:t>0.4*</w:t>
      </w:r>
      <w:proofErr w:type="spellStart"/>
      <w:r w:rsidRPr="00CF0F07">
        <w:rPr>
          <w:b/>
          <w:bCs/>
          <w:i/>
          <w:iCs/>
        </w:rPr>
        <w:t>thresh</w:t>
      </w:r>
      <w:proofErr w:type="spellEnd"/>
      <w:r w:rsidRPr="00E35A14">
        <w:t xml:space="preserve">. Если порог не задан, то эти значения вычисляются автоматически на основе анализа статистических характеристик градиентного </w:t>
      </w:r>
      <w:proofErr w:type="gramStart"/>
      <w:r w:rsidRPr="00E35A14">
        <w:t>изображения </w:t>
      </w:r>
      <w:r w:rsidRPr="00E35A14">
        <w:rPr>
          <w:noProof/>
          <w:lang w:eastAsia="ru-RU"/>
        </w:rPr>
        <w:drawing>
          <wp:inline distT="0" distB="0" distL="0" distR="0">
            <wp:extent cx="440792" cy="207818"/>
            <wp:effectExtent l="0" t="0" r="0" b="1905"/>
            <wp:docPr id="52" name="Рисунок 52" descr="http://files3.vunivere.ru/workbase/00/01/56/71/images/image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files3.vunivere.ru/workbase/00/01/56/71/images/image06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672" cy="222849"/>
                    </a:xfrm>
                    <a:prstGeom prst="rect">
                      <a:avLst/>
                    </a:prstGeom>
                    <a:noFill/>
                    <a:ln>
                      <a:noFill/>
                    </a:ln>
                  </pic:spPr>
                </pic:pic>
              </a:graphicData>
            </a:graphic>
          </wp:inline>
        </w:drawing>
      </w:r>
      <w:r w:rsidRPr="00E35A14">
        <w:t>.</w:t>
      </w:r>
      <w:proofErr w:type="gramEnd"/>
    </w:p>
    <w:p w:rsidR="003C1B09" w:rsidRDefault="00C75CF2" w:rsidP="00C75CF2">
      <w:pPr>
        <w:spacing w:after="160" w:line="259" w:lineRule="auto"/>
      </w:pPr>
      <w:r>
        <w:br w:type="page"/>
      </w:r>
    </w:p>
    <w:p w:rsidR="00C75CF2" w:rsidRPr="00B61832" w:rsidRDefault="003C1B09" w:rsidP="00B61832">
      <w:pPr>
        <w:pStyle w:val="a3"/>
        <w:numPr>
          <w:ilvl w:val="0"/>
          <w:numId w:val="2"/>
        </w:numPr>
        <w:spacing w:after="120"/>
        <w:jc w:val="center"/>
        <w:outlineLvl w:val="0"/>
        <w:rPr>
          <w:b/>
          <w:sz w:val="32"/>
        </w:rPr>
      </w:pPr>
      <w:bookmarkStart w:id="4" w:name="_Toc35539266"/>
      <w:r w:rsidRPr="00B61832">
        <w:rPr>
          <w:b/>
          <w:sz w:val="32"/>
        </w:rPr>
        <w:lastRenderedPageBreak/>
        <w:t>Экспериментальные результаты</w:t>
      </w:r>
      <w:bookmarkEnd w:id="4"/>
    </w:p>
    <w:p w:rsidR="00C75CF2" w:rsidRPr="00C75CF2" w:rsidRDefault="00C75CF2" w:rsidP="00C75CF2">
      <w:pPr>
        <w:spacing w:after="0"/>
        <w:ind w:firstLine="709"/>
      </w:pPr>
      <w:r w:rsidRPr="00C75CF2">
        <w:t xml:space="preserve">Все описанные алгоритмы были реализованы </w:t>
      </w:r>
      <w:r>
        <w:t>в программной среде MATLAB R2017b</w:t>
      </w:r>
      <w:r w:rsidRPr="00C75CF2">
        <w:t xml:space="preserve"> и протестированы на</w:t>
      </w:r>
      <w:r>
        <w:t xml:space="preserve"> логотипе</w:t>
      </w:r>
      <w:r w:rsidRPr="00C75CF2">
        <w:t xml:space="preserve"> </w:t>
      </w:r>
      <w:r>
        <w:t>МАИ</w:t>
      </w:r>
      <w:r w:rsidRPr="00C75CF2">
        <w:t>.</w:t>
      </w:r>
    </w:p>
    <w:p w:rsidR="009C0756" w:rsidRDefault="009C0756" w:rsidP="009C0756">
      <w:pPr>
        <w:keepNext/>
      </w:pPr>
      <w:r w:rsidRPr="00C75CF2">
        <w:rPr>
          <w:b/>
          <w:noProof/>
          <w:sz w:val="32"/>
          <w:lang w:eastAsia="ru-RU"/>
        </w:rPr>
        <w:drawing>
          <wp:anchor distT="0" distB="0" distL="114300" distR="114300" simplePos="0" relativeHeight="251658240" behindDoc="0" locked="0" layoutInCell="1" allowOverlap="1">
            <wp:simplePos x="0" y="0"/>
            <wp:positionH relativeFrom="margin">
              <wp:posOffset>3471430</wp:posOffset>
            </wp:positionH>
            <wp:positionV relativeFrom="paragraph">
              <wp:posOffset>11719</wp:posOffset>
            </wp:positionV>
            <wp:extent cx="2194560" cy="6484620"/>
            <wp:effectExtent l="0" t="0" r="0" b="0"/>
            <wp:wrapSquare wrapText="bothSides"/>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66469" t="12918" r="18554" b="5378"/>
                    <a:stretch/>
                  </pic:blipFill>
                  <pic:spPr bwMode="auto">
                    <a:xfrm>
                      <a:off x="0" y="0"/>
                      <a:ext cx="2194560" cy="6484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75CF2">
        <w:rPr>
          <w:noProof/>
          <w:lang w:eastAsia="ru-RU"/>
        </w:rPr>
        <w:drawing>
          <wp:inline distT="0" distB="0" distL="0" distR="0">
            <wp:extent cx="2128058" cy="6442303"/>
            <wp:effectExtent l="0" t="0" r="571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22249" t="13435" r="63190" b="5177"/>
                    <a:stretch/>
                  </pic:blipFill>
                  <pic:spPr bwMode="auto">
                    <a:xfrm>
                      <a:off x="0" y="0"/>
                      <a:ext cx="2148603" cy="6504498"/>
                    </a:xfrm>
                    <a:prstGeom prst="rect">
                      <a:avLst/>
                    </a:prstGeom>
                    <a:ln>
                      <a:noFill/>
                    </a:ln>
                    <a:extLst>
                      <a:ext uri="{53640926-AAD7-44D8-BBD7-CCE9431645EC}">
                        <a14:shadowObscured xmlns:a14="http://schemas.microsoft.com/office/drawing/2010/main"/>
                      </a:ext>
                    </a:extLst>
                  </pic:spPr>
                </pic:pic>
              </a:graphicData>
            </a:graphic>
          </wp:inline>
        </w:drawing>
      </w:r>
    </w:p>
    <w:p w:rsidR="009C0756" w:rsidRPr="009C0756" w:rsidRDefault="009C0756" w:rsidP="009C0756">
      <w:pPr>
        <w:pStyle w:val="a7"/>
        <w:jc w:val="center"/>
        <w:rPr>
          <w:sz w:val="24"/>
        </w:rPr>
      </w:pPr>
      <w:r w:rsidRPr="009C0756">
        <w:rPr>
          <w:sz w:val="24"/>
        </w:rPr>
        <w:t xml:space="preserve">Рисунок </w:t>
      </w:r>
      <w:r w:rsidRPr="009C0756">
        <w:rPr>
          <w:sz w:val="24"/>
        </w:rPr>
        <w:fldChar w:fldCharType="begin"/>
      </w:r>
      <w:r w:rsidRPr="009C0756">
        <w:rPr>
          <w:sz w:val="24"/>
        </w:rPr>
        <w:instrText xml:space="preserve"> SEQ Рисунок \* ARABIC </w:instrText>
      </w:r>
      <w:r w:rsidRPr="009C0756">
        <w:rPr>
          <w:sz w:val="24"/>
        </w:rPr>
        <w:fldChar w:fldCharType="separate"/>
      </w:r>
      <w:r w:rsidRPr="009C0756">
        <w:rPr>
          <w:noProof/>
          <w:sz w:val="24"/>
        </w:rPr>
        <w:t>1</w:t>
      </w:r>
      <w:r w:rsidRPr="009C0756">
        <w:rPr>
          <w:sz w:val="24"/>
        </w:rPr>
        <w:fldChar w:fldCharType="end"/>
      </w:r>
      <w:r w:rsidRPr="009C0756">
        <w:rPr>
          <w:sz w:val="24"/>
        </w:rPr>
        <w:t xml:space="preserve">- Оригинальное изображение и результат работы различных алгоритмов </w:t>
      </w:r>
      <w:r w:rsidR="00004354">
        <w:rPr>
          <w:sz w:val="24"/>
        </w:rPr>
        <w:t>выдел</w:t>
      </w:r>
      <w:bookmarkStart w:id="5" w:name="_GoBack"/>
      <w:bookmarkEnd w:id="5"/>
      <w:r w:rsidRPr="009C0756">
        <w:rPr>
          <w:sz w:val="24"/>
        </w:rPr>
        <w:t>ения контуров</w:t>
      </w:r>
    </w:p>
    <w:p w:rsidR="00C75CF2" w:rsidRDefault="00C75CF2" w:rsidP="00D36D02">
      <w:pPr>
        <w:spacing w:after="0"/>
        <w:ind w:firstLine="709"/>
      </w:pPr>
      <w:r w:rsidRPr="00C75CF2">
        <w:t xml:space="preserve"> При анализе полученных результатов были выявлены следующие закономерности: операторы Робертса, </w:t>
      </w:r>
      <w:proofErr w:type="spellStart"/>
      <w:r w:rsidRPr="00C75CF2">
        <w:t>Собеля</w:t>
      </w:r>
      <w:proofErr w:type="spellEnd"/>
      <w:r w:rsidRPr="00C75CF2">
        <w:t xml:space="preserve"> и </w:t>
      </w:r>
      <w:proofErr w:type="spellStart"/>
      <w:r w:rsidRPr="00C75CF2">
        <w:t>Превитта</w:t>
      </w:r>
      <w:proofErr w:type="spellEnd"/>
      <w:r w:rsidRPr="00C75CF2">
        <w:t xml:space="preserve"> дают очень различные результаты. </w:t>
      </w:r>
      <w:r>
        <w:t xml:space="preserve">Метод </w:t>
      </w:r>
      <w:proofErr w:type="spellStart"/>
      <w:r>
        <w:t>Марра-Хильдрета</w:t>
      </w:r>
      <w:proofErr w:type="spellEnd"/>
      <w:r w:rsidRPr="00C75CF2">
        <w:t xml:space="preserve"> и </w:t>
      </w:r>
      <w:proofErr w:type="spellStart"/>
      <w:r w:rsidRPr="00C75CF2">
        <w:t>Канни</w:t>
      </w:r>
      <w:proofErr w:type="spellEnd"/>
      <w:r w:rsidRPr="00C75CF2">
        <w:t xml:space="preserve"> практически одина</w:t>
      </w:r>
      <w:r>
        <w:t>ково обнаружили контуры объекта</w:t>
      </w:r>
      <w:r w:rsidRPr="00C75CF2">
        <w:t xml:space="preserve">. Но наблюдая полученные результаты можно сделать вывод, что алгоритм </w:t>
      </w:r>
      <w:proofErr w:type="spellStart"/>
      <w:r w:rsidRPr="00C75CF2">
        <w:t>Канни</w:t>
      </w:r>
      <w:proofErr w:type="spellEnd"/>
      <w:r w:rsidRPr="00C75CF2">
        <w:t xml:space="preserve"> справляется на порядок лучше других.</w:t>
      </w:r>
      <w:r>
        <w:br w:type="page"/>
      </w:r>
    </w:p>
    <w:p w:rsidR="00C75CF2" w:rsidRPr="00B61832" w:rsidRDefault="00C75CF2" w:rsidP="00F05202">
      <w:pPr>
        <w:pStyle w:val="a3"/>
        <w:numPr>
          <w:ilvl w:val="0"/>
          <w:numId w:val="2"/>
        </w:numPr>
        <w:spacing w:after="120"/>
        <w:jc w:val="center"/>
        <w:outlineLvl w:val="0"/>
        <w:rPr>
          <w:b/>
          <w:sz w:val="32"/>
        </w:rPr>
      </w:pPr>
      <w:bookmarkStart w:id="6" w:name="_Toc35539267"/>
      <w:r w:rsidRPr="00B61832">
        <w:rPr>
          <w:b/>
          <w:sz w:val="32"/>
        </w:rPr>
        <w:lastRenderedPageBreak/>
        <w:t>Листинг</w:t>
      </w:r>
      <w:r w:rsidR="00F05202">
        <w:rPr>
          <w:b/>
          <w:sz w:val="32"/>
          <w:lang w:val="en-US"/>
        </w:rPr>
        <w:t xml:space="preserve"> </w:t>
      </w:r>
      <w:proofErr w:type="spellStart"/>
      <w:r w:rsidR="00F05202" w:rsidRPr="00F05202">
        <w:rPr>
          <w:b/>
          <w:sz w:val="32"/>
          <w:lang w:val="en-US"/>
        </w:rPr>
        <w:t>программы</w:t>
      </w:r>
      <w:bookmarkEnd w:id="6"/>
      <w:proofErr w:type="spellEnd"/>
    </w:p>
    <w:p w:rsidR="006F32BB" w:rsidRDefault="00C75CF2" w:rsidP="006F32BB">
      <w:r>
        <w:rPr>
          <w:noProof/>
          <w:lang w:eastAsia="ru-RU"/>
        </w:rPr>
        <w:drawing>
          <wp:inline distT="0" distB="0" distL="0" distR="0" wp14:anchorId="39A8BBDA" wp14:editId="05614D00">
            <wp:extent cx="3228975" cy="5400675"/>
            <wp:effectExtent l="0" t="0" r="9525"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28975" cy="5400675"/>
                    </a:xfrm>
                    <a:prstGeom prst="rect">
                      <a:avLst/>
                    </a:prstGeom>
                  </pic:spPr>
                </pic:pic>
              </a:graphicData>
            </a:graphic>
          </wp:inline>
        </w:drawing>
      </w:r>
    </w:p>
    <w:p w:rsidR="00C75CF2" w:rsidRPr="006F32BB" w:rsidRDefault="00C75CF2" w:rsidP="006F32BB">
      <w:r>
        <w:rPr>
          <w:noProof/>
          <w:lang w:eastAsia="ru-RU"/>
        </w:rPr>
        <w:drawing>
          <wp:inline distT="0" distB="0" distL="0" distR="0" wp14:anchorId="1FC0969C" wp14:editId="78E68B80">
            <wp:extent cx="2676525" cy="2343150"/>
            <wp:effectExtent l="0" t="0" r="9525"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76525" cy="2343150"/>
                    </a:xfrm>
                    <a:prstGeom prst="rect">
                      <a:avLst/>
                    </a:prstGeom>
                  </pic:spPr>
                </pic:pic>
              </a:graphicData>
            </a:graphic>
          </wp:inline>
        </w:drawing>
      </w:r>
    </w:p>
    <w:sectPr w:rsidR="00C75CF2" w:rsidRPr="006F32BB" w:rsidSect="00332A5F">
      <w:footerReference w:type="default" r:id="rId25"/>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A2C" w:rsidRDefault="00091A2C" w:rsidP="00332A5F">
      <w:pPr>
        <w:spacing w:after="0" w:line="240" w:lineRule="auto"/>
      </w:pPr>
      <w:r>
        <w:separator/>
      </w:r>
    </w:p>
  </w:endnote>
  <w:endnote w:type="continuationSeparator" w:id="0">
    <w:p w:rsidR="00091A2C" w:rsidRDefault="00091A2C" w:rsidP="00332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5054287"/>
      <w:docPartObj>
        <w:docPartGallery w:val="Page Numbers (Bottom of Page)"/>
        <w:docPartUnique/>
      </w:docPartObj>
    </w:sdtPr>
    <w:sdtEndPr/>
    <w:sdtContent>
      <w:p w:rsidR="00332A5F" w:rsidRDefault="00332A5F">
        <w:pPr>
          <w:pStyle w:val="aa"/>
          <w:jc w:val="center"/>
        </w:pPr>
        <w:r>
          <w:fldChar w:fldCharType="begin"/>
        </w:r>
        <w:r>
          <w:instrText>PAGE   \* MERGEFORMAT</w:instrText>
        </w:r>
        <w:r>
          <w:fldChar w:fldCharType="separate"/>
        </w:r>
        <w:r w:rsidR="00004354">
          <w:rPr>
            <w:noProof/>
          </w:rPr>
          <w:t>7</w:t>
        </w:r>
        <w:r>
          <w:fldChar w:fldCharType="end"/>
        </w:r>
      </w:p>
    </w:sdtContent>
  </w:sdt>
  <w:p w:rsidR="00332A5F" w:rsidRDefault="00332A5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A2C" w:rsidRDefault="00091A2C" w:rsidP="00332A5F">
      <w:pPr>
        <w:spacing w:after="0" w:line="240" w:lineRule="auto"/>
      </w:pPr>
      <w:r>
        <w:separator/>
      </w:r>
    </w:p>
  </w:footnote>
  <w:footnote w:type="continuationSeparator" w:id="0">
    <w:p w:rsidR="00091A2C" w:rsidRDefault="00091A2C" w:rsidP="00332A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C6DE5"/>
    <w:multiLevelType w:val="multilevel"/>
    <w:tmpl w:val="A886B624"/>
    <w:lvl w:ilvl="0">
      <w:start w:val="1"/>
      <w:numFmt w:val="decimal"/>
      <w:suff w:val="space"/>
      <w:lvlText w:val="%1"/>
      <w:lvlJc w:val="left"/>
      <w:pPr>
        <w:ind w:left="709" w:hanging="709"/>
      </w:pPr>
      <w:rPr>
        <w:rFonts w:ascii="Times New Roman" w:hAnsi="Times New Roman" w:hint="default"/>
        <w:sz w:val="28"/>
      </w:rPr>
    </w:lvl>
    <w:lvl w:ilvl="1">
      <w:start w:val="1"/>
      <w:numFmt w:val="decimal"/>
      <w:suff w:val="space"/>
      <w:lvlText w:val="%1.%2"/>
      <w:lvlJc w:val="left"/>
      <w:pPr>
        <w:ind w:left="709" w:hanging="709"/>
      </w:pPr>
      <w:rPr>
        <w:rFonts w:ascii="Times New Roman" w:hAnsi="Times New Roman" w:hint="default"/>
        <w:sz w:val="28"/>
      </w:rPr>
    </w:lvl>
    <w:lvl w:ilvl="2">
      <w:start w:val="1"/>
      <w:numFmt w:val="decimal"/>
      <w:suff w:val="space"/>
      <w:lvlText w:val="%1.%2.%3"/>
      <w:lvlJc w:val="left"/>
      <w:pPr>
        <w:ind w:left="709" w:hanging="709"/>
      </w:pPr>
      <w:rPr>
        <w:rFonts w:ascii="Times New Roman" w:hAnsi="Times New Roman" w:hint="default"/>
        <w:sz w:val="28"/>
      </w:rPr>
    </w:lvl>
    <w:lvl w:ilvl="3">
      <w:start w:val="1"/>
      <w:numFmt w:val="decimal"/>
      <w:suff w:val="space"/>
      <w:lvlText w:val="%1.%2.%3.%4"/>
      <w:lvlJc w:val="left"/>
      <w:pPr>
        <w:ind w:left="709" w:hanging="709"/>
      </w:pPr>
      <w:rPr>
        <w:rFonts w:ascii="Times New Roman" w:hAnsi="Times New Roman" w:hint="default"/>
        <w:sz w:val="28"/>
      </w:rPr>
    </w:lvl>
    <w:lvl w:ilvl="4">
      <w:start w:val="1"/>
      <w:numFmt w:val="decimal"/>
      <w:suff w:val="space"/>
      <w:lvlText w:val="%1.%2.%3.%4.%5"/>
      <w:lvlJc w:val="left"/>
      <w:pPr>
        <w:ind w:left="709" w:hanging="709"/>
      </w:pPr>
      <w:rPr>
        <w:rFonts w:ascii="Times New Roman" w:hAnsi="Times New Roman" w:hint="default"/>
        <w:sz w:val="28"/>
      </w:rPr>
    </w:lvl>
    <w:lvl w:ilvl="5">
      <w:start w:val="1"/>
      <w:numFmt w:val="decimal"/>
      <w:suff w:val="space"/>
      <w:lvlText w:val="%1.%2.%3.%4.%5.%6"/>
      <w:lvlJc w:val="left"/>
      <w:pPr>
        <w:ind w:left="709" w:hanging="709"/>
      </w:pPr>
      <w:rPr>
        <w:rFonts w:hint="default"/>
      </w:rPr>
    </w:lvl>
    <w:lvl w:ilvl="6">
      <w:start w:val="1"/>
      <w:numFmt w:val="decimal"/>
      <w:suff w:val="space"/>
      <w:lvlText w:val="%1.%2.%3.%4.%5.%6.%7"/>
      <w:lvlJc w:val="left"/>
      <w:pPr>
        <w:ind w:left="709" w:hanging="709"/>
      </w:pPr>
      <w:rPr>
        <w:rFonts w:hint="default"/>
      </w:rPr>
    </w:lvl>
    <w:lvl w:ilvl="7">
      <w:start w:val="1"/>
      <w:numFmt w:val="decimal"/>
      <w:suff w:val="space"/>
      <w:lvlText w:val="%1.%2.%3.%4.%5.%6.%7.%8"/>
      <w:lvlJc w:val="left"/>
      <w:pPr>
        <w:ind w:left="709" w:hanging="709"/>
      </w:pPr>
      <w:rPr>
        <w:rFonts w:hint="default"/>
      </w:rPr>
    </w:lvl>
    <w:lvl w:ilvl="8">
      <w:start w:val="1"/>
      <w:numFmt w:val="decimal"/>
      <w:suff w:val="space"/>
      <w:lvlText w:val="%1.%2.%3.%4.%5.%6.%7.%8.%9"/>
      <w:lvlJc w:val="left"/>
      <w:pPr>
        <w:ind w:left="709" w:hanging="709"/>
      </w:pPr>
      <w:rPr>
        <w:rFonts w:hint="default"/>
      </w:rPr>
    </w:lvl>
  </w:abstractNum>
  <w:abstractNum w:abstractNumId="1" w15:restartNumberingAfterBreak="0">
    <w:nsid w:val="48E2494D"/>
    <w:multiLevelType w:val="hybridMultilevel"/>
    <w:tmpl w:val="A900EB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A94"/>
    <w:rsid w:val="00004354"/>
    <w:rsid w:val="00091A2C"/>
    <w:rsid w:val="00320919"/>
    <w:rsid w:val="00332A5F"/>
    <w:rsid w:val="003C1B09"/>
    <w:rsid w:val="003C244E"/>
    <w:rsid w:val="0048319B"/>
    <w:rsid w:val="004B7784"/>
    <w:rsid w:val="005E3141"/>
    <w:rsid w:val="006F32BB"/>
    <w:rsid w:val="00821265"/>
    <w:rsid w:val="008F7857"/>
    <w:rsid w:val="009C0756"/>
    <w:rsid w:val="00B61832"/>
    <w:rsid w:val="00BA3A59"/>
    <w:rsid w:val="00C44A94"/>
    <w:rsid w:val="00C715E8"/>
    <w:rsid w:val="00C75CF2"/>
    <w:rsid w:val="00CF0F07"/>
    <w:rsid w:val="00D36D02"/>
    <w:rsid w:val="00D87316"/>
    <w:rsid w:val="00E35A14"/>
    <w:rsid w:val="00F052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5FE15-34CA-47E3-876A-B657E1FAA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32BB"/>
    <w:pPr>
      <w:spacing w:after="200" w:line="276" w:lineRule="auto"/>
    </w:pPr>
    <w:rPr>
      <w:rFonts w:ascii="Times New Roman" w:hAnsi="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F07"/>
    <w:pPr>
      <w:ind w:left="720"/>
      <w:contextualSpacing/>
    </w:pPr>
  </w:style>
  <w:style w:type="paragraph" w:styleId="a4">
    <w:name w:val="Balloon Text"/>
    <w:basedOn w:val="a"/>
    <w:link w:val="a5"/>
    <w:uiPriority w:val="99"/>
    <w:semiHidden/>
    <w:unhideWhenUsed/>
    <w:rsid w:val="00B61832"/>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B61832"/>
    <w:rPr>
      <w:rFonts w:ascii="Segoe UI" w:hAnsi="Segoe UI" w:cs="Segoe UI"/>
      <w:sz w:val="18"/>
      <w:szCs w:val="18"/>
    </w:rPr>
  </w:style>
  <w:style w:type="paragraph" w:styleId="1">
    <w:name w:val="toc 1"/>
    <w:basedOn w:val="a"/>
    <w:next w:val="a"/>
    <w:autoRedefine/>
    <w:uiPriority w:val="39"/>
    <w:unhideWhenUsed/>
    <w:rsid w:val="00F05202"/>
    <w:pPr>
      <w:spacing w:after="100"/>
    </w:pPr>
  </w:style>
  <w:style w:type="paragraph" w:styleId="2">
    <w:name w:val="toc 2"/>
    <w:basedOn w:val="a"/>
    <w:next w:val="a"/>
    <w:autoRedefine/>
    <w:uiPriority w:val="39"/>
    <w:unhideWhenUsed/>
    <w:rsid w:val="00F05202"/>
    <w:pPr>
      <w:spacing w:after="100"/>
      <w:ind w:left="260"/>
    </w:pPr>
  </w:style>
  <w:style w:type="character" w:styleId="a6">
    <w:name w:val="Hyperlink"/>
    <w:basedOn w:val="a0"/>
    <w:uiPriority w:val="99"/>
    <w:unhideWhenUsed/>
    <w:rsid w:val="00F05202"/>
    <w:rPr>
      <w:color w:val="0563C1" w:themeColor="hyperlink"/>
      <w:u w:val="single"/>
    </w:rPr>
  </w:style>
  <w:style w:type="paragraph" w:styleId="a7">
    <w:name w:val="caption"/>
    <w:basedOn w:val="a"/>
    <w:next w:val="a"/>
    <w:uiPriority w:val="35"/>
    <w:semiHidden/>
    <w:unhideWhenUsed/>
    <w:qFormat/>
    <w:rsid w:val="009C0756"/>
    <w:pPr>
      <w:spacing w:line="240" w:lineRule="auto"/>
    </w:pPr>
    <w:rPr>
      <w:i/>
      <w:iCs/>
      <w:color w:val="44546A" w:themeColor="text2"/>
      <w:sz w:val="18"/>
      <w:szCs w:val="18"/>
    </w:rPr>
  </w:style>
  <w:style w:type="paragraph" w:styleId="a8">
    <w:name w:val="header"/>
    <w:basedOn w:val="a"/>
    <w:link w:val="a9"/>
    <w:uiPriority w:val="99"/>
    <w:unhideWhenUsed/>
    <w:rsid w:val="00332A5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32A5F"/>
    <w:rPr>
      <w:rFonts w:ascii="Times New Roman" w:hAnsi="Times New Roman"/>
      <w:sz w:val="26"/>
    </w:rPr>
  </w:style>
  <w:style w:type="paragraph" w:styleId="aa">
    <w:name w:val="footer"/>
    <w:basedOn w:val="a"/>
    <w:link w:val="ab"/>
    <w:uiPriority w:val="99"/>
    <w:unhideWhenUsed/>
    <w:rsid w:val="00332A5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32A5F"/>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95097">
      <w:bodyDiv w:val="1"/>
      <w:marLeft w:val="0"/>
      <w:marRight w:val="0"/>
      <w:marTop w:val="0"/>
      <w:marBottom w:val="0"/>
      <w:divBdr>
        <w:top w:val="none" w:sz="0" w:space="0" w:color="auto"/>
        <w:left w:val="none" w:sz="0" w:space="0" w:color="auto"/>
        <w:bottom w:val="none" w:sz="0" w:space="0" w:color="auto"/>
        <w:right w:val="none" w:sz="0" w:space="0" w:color="auto"/>
      </w:divBdr>
    </w:div>
    <w:div w:id="292492552">
      <w:bodyDiv w:val="1"/>
      <w:marLeft w:val="0"/>
      <w:marRight w:val="0"/>
      <w:marTop w:val="0"/>
      <w:marBottom w:val="0"/>
      <w:divBdr>
        <w:top w:val="none" w:sz="0" w:space="0" w:color="auto"/>
        <w:left w:val="none" w:sz="0" w:space="0" w:color="auto"/>
        <w:bottom w:val="none" w:sz="0" w:space="0" w:color="auto"/>
        <w:right w:val="none" w:sz="0" w:space="0" w:color="auto"/>
      </w:divBdr>
    </w:div>
    <w:div w:id="392697163">
      <w:bodyDiv w:val="1"/>
      <w:marLeft w:val="0"/>
      <w:marRight w:val="0"/>
      <w:marTop w:val="0"/>
      <w:marBottom w:val="0"/>
      <w:divBdr>
        <w:top w:val="none" w:sz="0" w:space="0" w:color="auto"/>
        <w:left w:val="none" w:sz="0" w:space="0" w:color="auto"/>
        <w:bottom w:val="none" w:sz="0" w:space="0" w:color="auto"/>
        <w:right w:val="none" w:sz="0" w:space="0" w:color="auto"/>
      </w:divBdr>
    </w:div>
    <w:div w:id="1685090614">
      <w:bodyDiv w:val="1"/>
      <w:marLeft w:val="0"/>
      <w:marRight w:val="0"/>
      <w:marTop w:val="0"/>
      <w:marBottom w:val="0"/>
      <w:divBdr>
        <w:top w:val="none" w:sz="0" w:space="0" w:color="auto"/>
        <w:left w:val="none" w:sz="0" w:space="0" w:color="auto"/>
        <w:bottom w:val="none" w:sz="0" w:space="0" w:color="auto"/>
        <w:right w:val="none" w:sz="0" w:space="0" w:color="auto"/>
      </w:divBdr>
    </w:div>
    <w:div w:id="214245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15278-A18C-44AB-A6AB-42C738495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8</Pages>
  <Words>1262</Words>
  <Characters>7197</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12</cp:revision>
  <dcterms:created xsi:type="dcterms:W3CDTF">2020-03-19T10:52:00Z</dcterms:created>
  <dcterms:modified xsi:type="dcterms:W3CDTF">2020-03-19T18:24:00Z</dcterms:modified>
</cp:coreProperties>
</file>