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F1A4D" w14:textId="77777777" w:rsidR="003A4EE5" w:rsidRPr="00C40AAA" w:rsidRDefault="003A4EE5" w:rsidP="003A4EE5">
      <w:pPr>
        <w:spacing w:after="0" w:line="240" w:lineRule="auto"/>
        <w:jc w:val="center"/>
        <w:rPr>
          <w:rFonts w:eastAsia="Calibri"/>
        </w:rPr>
      </w:pPr>
      <w:r w:rsidRPr="00C40AAA">
        <w:rPr>
          <w:rFonts w:eastAsia="Calibri"/>
        </w:rPr>
        <w:t>Учреждение образования</w:t>
      </w:r>
    </w:p>
    <w:p w14:paraId="7AC0C314" w14:textId="77777777" w:rsidR="003A4EE5" w:rsidRPr="00C40AAA" w:rsidRDefault="003A4EE5" w:rsidP="003A4EE5">
      <w:pPr>
        <w:spacing w:after="0" w:line="240" w:lineRule="auto"/>
        <w:jc w:val="center"/>
        <w:rPr>
          <w:rFonts w:eastAsia="Calibri"/>
        </w:rPr>
      </w:pPr>
      <w:r w:rsidRPr="00C40AAA">
        <w:rPr>
          <w:rFonts w:eastAsia="Calibri"/>
        </w:rPr>
        <w:t>«БЕЛОРУССКИЙ ГОСУДАРСТВЕННЫЙ ТЕХНОЛОГИЧЕСКИЙ УНИВЕРСИТЕТ»</w:t>
      </w:r>
    </w:p>
    <w:p w14:paraId="5008BE91" w14:textId="77777777" w:rsidR="003A4EE5" w:rsidRPr="00C40AAA" w:rsidRDefault="003A4EE5" w:rsidP="003A4EE5">
      <w:pPr>
        <w:spacing w:after="0" w:line="240" w:lineRule="auto"/>
        <w:jc w:val="center"/>
        <w:rPr>
          <w:rFonts w:eastAsia="Calibri"/>
        </w:rPr>
      </w:pPr>
    </w:p>
    <w:p w14:paraId="7A839484" w14:textId="77777777" w:rsidR="003A4EE5" w:rsidRPr="00C40AAA" w:rsidRDefault="003A4EE5" w:rsidP="003A4EE5">
      <w:pPr>
        <w:spacing w:after="0" w:line="240" w:lineRule="auto"/>
        <w:jc w:val="center"/>
        <w:rPr>
          <w:rFonts w:eastAsia="Calibri"/>
        </w:rPr>
      </w:pPr>
      <w:r w:rsidRPr="00C40AAA">
        <w:rPr>
          <w:rFonts w:eastAsia="Calibri"/>
        </w:rPr>
        <w:t>Дисциплина «</w:t>
      </w:r>
      <w:r>
        <w:rPr>
          <w:rFonts w:eastAsia="Calibri"/>
        </w:rPr>
        <w:t>Системы мобильной связи</w:t>
      </w:r>
      <w:r w:rsidRPr="00C40AAA">
        <w:rPr>
          <w:rFonts w:eastAsia="Calibri"/>
        </w:rPr>
        <w:t>»</w:t>
      </w:r>
    </w:p>
    <w:p w14:paraId="24E595F9" w14:textId="77777777" w:rsidR="003A4EE5" w:rsidRPr="00C40AAA" w:rsidRDefault="003A4EE5" w:rsidP="003A4EE5">
      <w:pPr>
        <w:spacing w:after="0" w:line="240" w:lineRule="auto"/>
        <w:jc w:val="center"/>
        <w:rPr>
          <w:rFonts w:eastAsia="Calibri"/>
        </w:rPr>
      </w:pPr>
    </w:p>
    <w:p w14:paraId="16B73B6A" w14:textId="4287A086" w:rsidR="003A4EE5" w:rsidRPr="00DD65B5" w:rsidRDefault="003A4EE5" w:rsidP="003A4EE5">
      <w:pPr>
        <w:spacing w:after="0" w:line="240" w:lineRule="auto"/>
        <w:jc w:val="center"/>
        <w:rPr>
          <w:rFonts w:eastAsia="Calibri"/>
          <w:b/>
          <w:bCs/>
          <w:sz w:val="36"/>
          <w:szCs w:val="36"/>
        </w:rPr>
      </w:pPr>
      <w:r w:rsidRPr="00C40AAA">
        <w:rPr>
          <w:rFonts w:eastAsia="Calibri"/>
          <w:b/>
          <w:bCs/>
          <w:sz w:val="36"/>
          <w:szCs w:val="36"/>
        </w:rPr>
        <w:t>Лабораторная работа №</w:t>
      </w:r>
      <w:r w:rsidR="00C525F1">
        <w:rPr>
          <w:rFonts w:eastAsia="Calibri"/>
          <w:b/>
          <w:bCs/>
          <w:sz w:val="36"/>
          <w:szCs w:val="36"/>
        </w:rPr>
        <w:t>6</w:t>
      </w:r>
    </w:p>
    <w:p w14:paraId="55BA16B9" w14:textId="779C0654" w:rsidR="003A4EE5" w:rsidRPr="00C40AAA" w:rsidRDefault="003A4EE5" w:rsidP="003A4EE5">
      <w:pPr>
        <w:spacing w:after="0" w:line="240" w:lineRule="auto"/>
        <w:jc w:val="center"/>
        <w:rPr>
          <w:rFonts w:eastAsia="Calibri"/>
          <w:b/>
          <w:bCs/>
        </w:rPr>
      </w:pPr>
      <w:r w:rsidRPr="00C40AAA">
        <w:rPr>
          <w:rFonts w:eastAsia="Calibri"/>
          <w:b/>
          <w:bCs/>
        </w:rPr>
        <w:t xml:space="preserve">Тема </w:t>
      </w:r>
      <w:r>
        <w:rPr>
          <w:rFonts w:eastAsia="Calibri"/>
          <w:b/>
          <w:bCs/>
        </w:rPr>
        <w:t>«</w:t>
      </w:r>
      <w:r>
        <w:rPr>
          <w:rFonts w:eastAsia="Calibri"/>
          <w:b/>
          <w:bCs/>
        </w:rPr>
        <w:t>А</w:t>
      </w:r>
      <w:r w:rsidRPr="003A4EE5">
        <w:rPr>
          <w:rFonts w:eastAsia="Calibri"/>
          <w:b/>
          <w:bCs/>
        </w:rPr>
        <w:t>нализ помехоустойчивости системы цифровой связи при наличии помех и замираний в канале связи</w:t>
      </w:r>
      <w:r w:rsidRPr="00C40AAA">
        <w:rPr>
          <w:rFonts w:eastAsia="Calibri"/>
          <w:b/>
          <w:bCs/>
        </w:rPr>
        <w:t>»</w:t>
      </w:r>
    </w:p>
    <w:p w14:paraId="5F06A919" w14:textId="77777777" w:rsidR="003A4EE5" w:rsidRPr="00C40AAA" w:rsidRDefault="003A4EE5" w:rsidP="003A4EE5">
      <w:pPr>
        <w:spacing w:after="0" w:line="240" w:lineRule="auto"/>
        <w:jc w:val="center"/>
        <w:rPr>
          <w:rFonts w:eastAsia="Calibri"/>
        </w:rPr>
      </w:pPr>
    </w:p>
    <w:p w14:paraId="1D920185" w14:textId="77777777" w:rsidR="003A4EE5" w:rsidRPr="00C40AAA" w:rsidRDefault="003A4EE5" w:rsidP="003A4EE5">
      <w:pPr>
        <w:spacing w:after="0" w:line="240" w:lineRule="auto"/>
        <w:jc w:val="center"/>
        <w:rPr>
          <w:rFonts w:eastAsia="Calibri"/>
        </w:rPr>
      </w:pPr>
    </w:p>
    <w:p w14:paraId="05511234" w14:textId="77777777" w:rsidR="003A4EE5" w:rsidRPr="00C40AAA" w:rsidRDefault="003A4EE5" w:rsidP="003A4EE5">
      <w:pPr>
        <w:spacing w:after="0" w:line="240" w:lineRule="auto"/>
        <w:jc w:val="center"/>
        <w:rPr>
          <w:rFonts w:eastAsia="Calibri"/>
        </w:rPr>
      </w:pPr>
    </w:p>
    <w:p w14:paraId="123401ED" w14:textId="77777777" w:rsidR="003A4EE5" w:rsidRPr="00C40AAA" w:rsidRDefault="003A4EE5" w:rsidP="003A4EE5">
      <w:pPr>
        <w:spacing w:after="0" w:line="240" w:lineRule="auto"/>
        <w:jc w:val="center"/>
        <w:rPr>
          <w:rFonts w:eastAsia="Calibri"/>
        </w:rPr>
      </w:pPr>
    </w:p>
    <w:p w14:paraId="703A9AF1" w14:textId="77777777" w:rsidR="003A4EE5" w:rsidRPr="00C40AAA" w:rsidRDefault="003A4EE5" w:rsidP="003A4EE5">
      <w:pPr>
        <w:spacing w:after="0" w:line="240" w:lineRule="auto"/>
        <w:jc w:val="center"/>
        <w:rPr>
          <w:rFonts w:eastAsia="Calibri"/>
        </w:rPr>
      </w:pPr>
    </w:p>
    <w:p w14:paraId="1356F216" w14:textId="77777777" w:rsidR="003A4EE5" w:rsidRPr="00C40AAA" w:rsidRDefault="003A4EE5" w:rsidP="003A4EE5">
      <w:pPr>
        <w:spacing w:after="0" w:line="240" w:lineRule="auto"/>
        <w:jc w:val="center"/>
        <w:rPr>
          <w:rFonts w:eastAsia="Calibri"/>
        </w:rPr>
      </w:pPr>
    </w:p>
    <w:p w14:paraId="0991E414" w14:textId="77777777" w:rsidR="003A4EE5" w:rsidRPr="00C40AAA" w:rsidRDefault="003A4EE5" w:rsidP="003A4EE5">
      <w:pPr>
        <w:spacing w:after="0" w:line="240" w:lineRule="auto"/>
        <w:jc w:val="center"/>
        <w:rPr>
          <w:rFonts w:eastAsia="Calibri"/>
        </w:rPr>
      </w:pPr>
    </w:p>
    <w:p w14:paraId="3CE77B94" w14:textId="77777777" w:rsidR="003A4EE5" w:rsidRPr="00C40AAA" w:rsidRDefault="003A4EE5" w:rsidP="003A4EE5">
      <w:pPr>
        <w:spacing w:after="0" w:line="240" w:lineRule="auto"/>
        <w:jc w:val="center"/>
        <w:rPr>
          <w:rFonts w:eastAsia="Calibri"/>
        </w:rPr>
      </w:pPr>
    </w:p>
    <w:p w14:paraId="177CABF8" w14:textId="77777777" w:rsidR="003A4EE5" w:rsidRPr="00C40AAA" w:rsidRDefault="003A4EE5" w:rsidP="003A4EE5">
      <w:pPr>
        <w:spacing w:after="0" w:line="240" w:lineRule="auto"/>
        <w:jc w:val="center"/>
        <w:rPr>
          <w:rFonts w:eastAsia="Calibri"/>
        </w:rPr>
      </w:pPr>
    </w:p>
    <w:p w14:paraId="24DDFC59" w14:textId="77777777" w:rsidR="003A4EE5" w:rsidRPr="00C40AAA" w:rsidRDefault="003A4EE5" w:rsidP="003A4EE5">
      <w:pPr>
        <w:spacing w:after="0" w:line="240" w:lineRule="auto"/>
        <w:jc w:val="center"/>
        <w:rPr>
          <w:rFonts w:eastAsia="Calibri"/>
        </w:rPr>
      </w:pPr>
    </w:p>
    <w:p w14:paraId="73269F19" w14:textId="77777777" w:rsidR="003A4EE5" w:rsidRPr="00C40AAA" w:rsidRDefault="003A4EE5" w:rsidP="003A4EE5">
      <w:pPr>
        <w:spacing w:after="0" w:line="240" w:lineRule="auto"/>
        <w:jc w:val="both"/>
        <w:rPr>
          <w:rFonts w:eastAsia="Calibri"/>
          <w:sz w:val="48"/>
          <w:szCs w:val="48"/>
        </w:rPr>
      </w:pPr>
    </w:p>
    <w:p w14:paraId="2BB267D6" w14:textId="77777777" w:rsidR="003A4EE5" w:rsidRPr="00C40AAA" w:rsidRDefault="003A4EE5" w:rsidP="003A4EE5">
      <w:pPr>
        <w:spacing w:after="0" w:line="240" w:lineRule="auto"/>
        <w:jc w:val="center"/>
        <w:rPr>
          <w:rFonts w:eastAsia="Calibri"/>
        </w:rPr>
      </w:pPr>
      <w:r w:rsidRPr="00C40AAA">
        <w:rPr>
          <w:rFonts w:eastAsia="Calibri"/>
        </w:rPr>
        <w:t xml:space="preserve">                                             Выполнил:</w:t>
      </w:r>
    </w:p>
    <w:p w14:paraId="764649FE" w14:textId="77777777" w:rsidR="003A4EE5" w:rsidRPr="00C40AAA" w:rsidRDefault="003A4EE5" w:rsidP="003A4EE5">
      <w:pPr>
        <w:spacing w:after="0" w:line="240" w:lineRule="auto"/>
        <w:jc w:val="right"/>
        <w:rPr>
          <w:rFonts w:eastAsia="Calibri"/>
        </w:rPr>
      </w:pPr>
      <w:r w:rsidRPr="00C40AAA">
        <w:rPr>
          <w:rFonts w:eastAsia="Calibri"/>
        </w:rPr>
        <w:t>Студент 2 курса 7 группы ФИТ</w:t>
      </w:r>
    </w:p>
    <w:p w14:paraId="01917988" w14:textId="77777777" w:rsidR="003A4EE5" w:rsidRPr="00C40AAA" w:rsidRDefault="003A4EE5" w:rsidP="003A4EE5">
      <w:pPr>
        <w:spacing w:after="0" w:line="240" w:lineRule="auto"/>
        <w:jc w:val="center"/>
        <w:rPr>
          <w:rFonts w:eastAsia="Calibri"/>
        </w:rPr>
      </w:pPr>
      <w:r w:rsidRPr="00C40AAA">
        <w:rPr>
          <w:rFonts w:eastAsia="Calibri"/>
        </w:rPr>
        <w:t xml:space="preserve">                                               Ильин Н. С.                                      </w:t>
      </w:r>
      <w:r w:rsidRPr="00C40AAA">
        <w:rPr>
          <w:rFonts w:eastAsia="Calibri"/>
        </w:rPr>
        <w:br/>
        <w:t xml:space="preserve">                                            Проверил: </w:t>
      </w:r>
      <w:r w:rsidRPr="00C40AAA">
        <w:rPr>
          <w:rFonts w:eastAsia="Calibri"/>
        </w:rPr>
        <w:br/>
        <w:t xml:space="preserve">                                                         Доц. Буснюк Н. Н.</w:t>
      </w:r>
    </w:p>
    <w:p w14:paraId="44F00B61" w14:textId="77777777" w:rsidR="003A4EE5" w:rsidRPr="00C40AAA" w:rsidRDefault="003A4EE5" w:rsidP="003A4EE5">
      <w:pPr>
        <w:spacing w:after="0" w:line="240" w:lineRule="auto"/>
        <w:jc w:val="center"/>
        <w:rPr>
          <w:rFonts w:eastAsia="Calibri"/>
        </w:rPr>
      </w:pPr>
      <w:r w:rsidRPr="00C40AAA">
        <w:rPr>
          <w:rFonts w:eastAsia="Calibri"/>
        </w:rPr>
        <w:t xml:space="preserve">                                             </w:t>
      </w:r>
    </w:p>
    <w:p w14:paraId="47F17230" w14:textId="77777777" w:rsidR="003A4EE5" w:rsidRPr="00C40AAA" w:rsidRDefault="003A4EE5" w:rsidP="003A4EE5">
      <w:pPr>
        <w:spacing w:after="0" w:line="240" w:lineRule="auto"/>
        <w:jc w:val="right"/>
        <w:rPr>
          <w:rFonts w:eastAsia="Calibri"/>
        </w:rPr>
      </w:pPr>
    </w:p>
    <w:p w14:paraId="14B67A99" w14:textId="77777777" w:rsidR="003A4EE5" w:rsidRPr="00C40AAA" w:rsidRDefault="003A4EE5" w:rsidP="003A4EE5">
      <w:pPr>
        <w:spacing w:after="0" w:line="240" w:lineRule="auto"/>
        <w:jc w:val="both"/>
        <w:rPr>
          <w:rFonts w:eastAsia="Calibri"/>
        </w:rPr>
      </w:pPr>
    </w:p>
    <w:p w14:paraId="378A0D49" w14:textId="77777777" w:rsidR="003A4EE5" w:rsidRPr="00C40AAA" w:rsidRDefault="003A4EE5" w:rsidP="003A4EE5">
      <w:pPr>
        <w:jc w:val="center"/>
        <w:rPr>
          <w:rFonts w:eastAsia="Calibri"/>
        </w:rPr>
      </w:pPr>
    </w:p>
    <w:p w14:paraId="462C6ADB" w14:textId="77777777" w:rsidR="003A4EE5" w:rsidRPr="00C40AAA" w:rsidRDefault="003A4EE5" w:rsidP="003A4EE5">
      <w:pPr>
        <w:jc w:val="center"/>
        <w:rPr>
          <w:rFonts w:eastAsia="Calibri"/>
        </w:rPr>
      </w:pPr>
    </w:p>
    <w:p w14:paraId="310C3C62" w14:textId="77777777" w:rsidR="003A4EE5" w:rsidRPr="00C40AAA" w:rsidRDefault="003A4EE5" w:rsidP="003A4EE5">
      <w:pPr>
        <w:jc w:val="center"/>
        <w:rPr>
          <w:rFonts w:eastAsia="Calibri"/>
        </w:rPr>
      </w:pPr>
    </w:p>
    <w:p w14:paraId="3D7559DD" w14:textId="77777777" w:rsidR="003A4EE5" w:rsidRPr="00C40AAA" w:rsidRDefault="003A4EE5" w:rsidP="003A4EE5">
      <w:pPr>
        <w:jc w:val="center"/>
        <w:rPr>
          <w:rFonts w:eastAsia="Calibri"/>
        </w:rPr>
      </w:pPr>
    </w:p>
    <w:p w14:paraId="5A053A17" w14:textId="77777777" w:rsidR="003A4EE5" w:rsidRPr="00C40AAA" w:rsidRDefault="003A4EE5" w:rsidP="003A4EE5">
      <w:pPr>
        <w:jc w:val="center"/>
        <w:rPr>
          <w:rFonts w:eastAsia="Calibri"/>
        </w:rPr>
      </w:pPr>
    </w:p>
    <w:p w14:paraId="15927726" w14:textId="77777777" w:rsidR="003A4EE5" w:rsidRPr="00C40AAA" w:rsidRDefault="003A4EE5" w:rsidP="003A4EE5">
      <w:pPr>
        <w:jc w:val="center"/>
        <w:rPr>
          <w:rFonts w:eastAsia="Calibri"/>
        </w:rPr>
      </w:pPr>
    </w:p>
    <w:p w14:paraId="2EF1AAC6" w14:textId="77777777" w:rsidR="003A4EE5" w:rsidRPr="00C40AAA" w:rsidRDefault="003A4EE5" w:rsidP="003A4EE5">
      <w:pPr>
        <w:jc w:val="center"/>
        <w:rPr>
          <w:rFonts w:eastAsia="Calibri"/>
        </w:rPr>
      </w:pPr>
    </w:p>
    <w:p w14:paraId="083129BA" w14:textId="77777777" w:rsidR="003A4EE5" w:rsidRPr="00C40AAA" w:rsidRDefault="003A4EE5" w:rsidP="003A4EE5">
      <w:pPr>
        <w:jc w:val="center"/>
        <w:rPr>
          <w:rFonts w:eastAsia="Calibri"/>
        </w:rPr>
      </w:pPr>
    </w:p>
    <w:p w14:paraId="611A7619" w14:textId="77777777" w:rsidR="003A4EE5" w:rsidRPr="00C40AAA" w:rsidRDefault="003A4EE5" w:rsidP="003A4EE5">
      <w:pPr>
        <w:jc w:val="center"/>
        <w:rPr>
          <w:rFonts w:eastAsia="Calibri"/>
        </w:rPr>
      </w:pPr>
    </w:p>
    <w:p w14:paraId="4F317965" w14:textId="77777777" w:rsidR="003A4EE5" w:rsidRDefault="003A4EE5" w:rsidP="003A4EE5">
      <w:pPr>
        <w:jc w:val="center"/>
        <w:rPr>
          <w:rFonts w:eastAsia="Calibri"/>
        </w:rPr>
      </w:pPr>
      <w:r w:rsidRPr="00C40AAA">
        <w:rPr>
          <w:rFonts w:eastAsia="Calibri"/>
        </w:rPr>
        <w:t>Минск 2023</w:t>
      </w:r>
    </w:p>
    <w:p w14:paraId="711EC056" w14:textId="77777777" w:rsidR="00CB4EE5" w:rsidRDefault="00CB4EE5" w:rsidP="00CB4EE5">
      <w:r w:rsidRPr="00CB4EE5">
        <w:rPr>
          <w:b/>
        </w:rPr>
        <w:lastRenderedPageBreak/>
        <w:t>Цель работы</w:t>
      </w:r>
      <w:r w:rsidRPr="00CB4EE5">
        <w:t>: изучение имитационной модели системы цифровой связи, анализ ее помехоустойчивости; приобретение навыков создания подсистем и их маскирования.</w:t>
      </w:r>
    </w:p>
    <w:p w14:paraId="43C5A219" w14:textId="77777777" w:rsidR="00CB4EE5" w:rsidRDefault="00CB4EE5" w:rsidP="00CB4EE5">
      <w:pPr>
        <w:pStyle w:val="a3"/>
        <w:numPr>
          <w:ilvl w:val="0"/>
          <w:numId w:val="1"/>
        </w:numPr>
      </w:pPr>
      <w:r w:rsidRPr="00CB4EE5">
        <w:t>Исследовать помехоустойчивость модуляции BPSK при оптимальном линейном сложении сигналов и оптимальном автовыборе:</w:t>
      </w:r>
    </w:p>
    <w:p w14:paraId="0FE8607E" w14:textId="77777777" w:rsidR="00CB4EE5" w:rsidRDefault="00CB4EE5" w:rsidP="00CB4EE5">
      <w:pPr>
        <w:pStyle w:val="a3"/>
        <w:numPr>
          <w:ilvl w:val="0"/>
          <w:numId w:val="1"/>
        </w:numPr>
      </w:pPr>
      <w:r w:rsidRPr="00CB4EE5">
        <w:t>Создать модель, показанную на рис. 2.22.</w:t>
      </w:r>
    </w:p>
    <w:p w14:paraId="60CA7938" w14:textId="77777777" w:rsidR="00CB4EE5" w:rsidRDefault="00CB4EE5" w:rsidP="00CB4EE5">
      <w:pPr>
        <w:pStyle w:val="a3"/>
        <w:rPr>
          <w:lang w:val="en-US"/>
        </w:rPr>
      </w:pPr>
      <w:r w:rsidRPr="00CB4EE5">
        <w:rPr>
          <w:noProof/>
          <w:lang w:eastAsia="ru-RU"/>
        </w:rPr>
        <w:drawing>
          <wp:inline distT="0" distB="0" distL="0" distR="0" wp14:anchorId="61F12957" wp14:editId="7BCBE729">
            <wp:extent cx="5940425" cy="26193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4311" w14:textId="77777777" w:rsidR="00CB4EE5" w:rsidRDefault="00CB4EE5" w:rsidP="00CB4EE5">
      <w:pPr>
        <w:pStyle w:val="a3"/>
        <w:jc w:val="center"/>
      </w:pPr>
      <w:r>
        <w:t>Созданная модель</w:t>
      </w:r>
      <w:r w:rsidR="00805B74">
        <w:t xml:space="preserve"> по рисунку 2.22</w:t>
      </w:r>
    </w:p>
    <w:p w14:paraId="5CAEC854" w14:textId="77777777" w:rsidR="00CB4EE5" w:rsidRPr="00CB4EE5" w:rsidRDefault="00CB4EE5" w:rsidP="00CB4EE5">
      <w:pPr>
        <w:pStyle w:val="a3"/>
      </w:pPr>
    </w:p>
    <w:p w14:paraId="38482099" w14:textId="77777777" w:rsidR="00CB4EE5" w:rsidRDefault="00CB4EE5" w:rsidP="00CB4EE5">
      <w:pPr>
        <w:ind w:left="708"/>
      </w:pPr>
      <w:r w:rsidRPr="00CB4EE5">
        <w:t>Генератор Бернулли должен производить Frame-based сигнал. Sample time = 1/1200.</w:t>
      </w:r>
    </w:p>
    <w:p w14:paraId="42175E81" w14:textId="77777777" w:rsidR="00CB4EE5" w:rsidRDefault="00CB4EE5" w:rsidP="00CB4EE5">
      <w:pPr>
        <w:ind w:left="708"/>
        <w:rPr>
          <w:lang w:val="en-US"/>
        </w:rPr>
      </w:pPr>
      <w:r w:rsidRPr="00CB4EE5">
        <w:rPr>
          <w:noProof/>
          <w:lang w:eastAsia="ru-RU"/>
        </w:rPr>
        <w:lastRenderedPageBreak/>
        <w:drawing>
          <wp:inline distT="0" distB="0" distL="0" distR="0" wp14:anchorId="58701A10" wp14:editId="5FA4AF8D">
            <wp:extent cx="5010849" cy="416300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5B4D" w14:textId="77777777" w:rsidR="00CB4EE5" w:rsidRDefault="00CB4EE5" w:rsidP="00CB4EE5">
      <w:pPr>
        <w:ind w:left="708"/>
      </w:pPr>
      <w:r>
        <w:t>В</w:t>
      </w:r>
      <w:r w:rsidRPr="00CB4EE5">
        <w:rPr>
          <w:lang w:val="en-US"/>
        </w:rPr>
        <w:t xml:space="preserve"> </w:t>
      </w:r>
      <w:r>
        <w:t>блоке</w:t>
      </w:r>
      <w:r w:rsidRPr="00CB4EE5">
        <w:rPr>
          <w:lang w:val="en-US"/>
        </w:rPr>
        <w:t xml:space="preserve"> AWGN Channel </w:t>
      </w:r>
      <w:r>
        <w:t>режим</w:t>
      </w:r>
      <w:r w:rsidRPr="00CB4EE5">
        <w:rPr>
          <w:lang w:val="en-US"/>
        </w:rPr>
        <w:t xml:space="preserve"> (Mode) </w:t>
      </w:r>
      <w:r>
        <w:t>должен</w:t>
      </w:r>
      <w:r w:rsidRPr="00CB4EE5">
        <w:rPr>
          <w:lang w:val="en-US"/>
        </w:rPr>
        <w:t xml:space="preserve"> </w:t>
      </w:r>
      <w:r>
        <w:t>быть</w:t>
      </w:r>
      <w:r w:rsidRPr="00CB4EE5">
        <w:rPr>
          <w:lang w:val="en-US"/>
        </w:rPr>
        <w:t xml:space="preserve"> </w:t>
      </w:r>
      <w:r>
        <w:t>установлен</w:t>
      </w:r>
      <w:r w:rsidRPr="00CB4EE5">
        <w:rPr>
          <w:lang w:val="en-US"/>
        </w:rPr>
        <w:t xml:space="preserve"> </w:t>
      </w:r>
      <w:r>
        <w:t>на</w:t>
      </w:r>
      <w:r w:rsidRPr="00CB4EE5">
        <w:rPr>
          <w:lang w:val="en-US"/>
        </w:rPr>
        <w:t xml:space="preserve"> Signal to Noise Ratio (Eb/No), Symbol period (s): 1/1200. </w:t>
      </w:r>
      <w:r>
        <w:t>Отношение SNR в первой ветви разнесения установить 1 db, а во второй – изменять в интервале от 1 до 10 db с шагом 1 db. Данные свести в таблицу</w:t>
      </w:r>
    </w:p>
    <w:tbl>
      <w:tblPr>
        <w:tblStyle w:val="a4"/>
        <w:tblW w:w="0" w:type="auto"/>
        <w:tblInd w:w="708" w:type="dxa"/>
        <w:tblLook w:val="04A0" w:firstRow="1" w:lastRow="0" w:firstColumn="1" w:lastColumn="0" w:noHBand="0" w:noVBand="1"/>
      </w:tblPr>
      <w:tblGrid>
        <w:gridCol w:w="2879"/>
        <w:gridCol w:w="2879"/>
        <w:gridCol w:w="2879"/>
      </w:tblGrid>
      <w:tr w:rsidR="00CB4EE5" w14:paraId="4CD8EA1F" w14:textId="77777777" w:rsidTr="007F3960">
        <w:tc>
          <w:tcPr>
            <w:tcW w:w="2879" w:type="dxa"/>
          </w:tcPr>
          <w:p w14:paraId="046843B0" w14:textId="77777777" w:rsidR="00CB4EE5" w:rsidRDefault="00CB4EE5" w:rsidP="00CB4EE5"/>
        </w:tc>
        <w:tc>
          <w:tcPr>
            <w:tcW w:w="2879" w:type="dxa"/>
            <w:vAlign w:val="bottom"/>
          </w:tcPr>
          <w:p w14:paraId="2EF95895" w14:textId="77777777" w:rsidR="00CB4EE5" w:rsidRDefault="00CB4EE5" w:rsidP="00CB4EE5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Display</w:t>
            </w:r>
          </w:p>
        </w:tc>
        <w:tc>
          <w:tcPr>
            <w:tcW w:w="2879" w:type="dxa"/>
            <w:vAlign w:val="bottom"/>
          </w:tcPr>
          <w:p w14:paraId="2EC814F6" w14:textId="77777777" w:rsidR="00CB4EE5" w:rsidRDefault="00CB4EE5" w:rsidP="00CB4E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Display</w:t>
            </w:r>
          </w:p>
        </w:tc>
      </w:tr>
      <w:tr w:rsidR="00CB4EE5" w14:paraId="3C6BE7D6" w14:textId="77777777" w:rsidTr="002773E5">
        <w:tc>
          <w:tcPr>
            <w:tcW w:w="2879" w:type="dxa"/>
            <w:vAlign w:val="center"/>
          </w:tcPr>
          <w:p w14:paraId="389A8F6A" w14:textId="77777777" w:rsidR="00CB4EE5" w:rsidRDefault="00CB4EE5" w:rsidP="00CB4EE5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1/1'</w:t>
            </w:r>
          </w:p>
        </w:tc>
        <w:tc>
          <w:tcPr>
            <w:tcW w:w="2879" w:type="dxa"/>
          </w:tcPr>
          <w:p w14:paraId="1C7C9B6B" w14:textId="77777777"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4BEFA8F6" wp14:editId="4431BF0E">
                  <wp:extent cx="1276528" cy="1219370"/>
                  <wp:effectExtent l="0" t="0" r="0" b="0"/>
                  <wp:docPr id="62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Рисунок 6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28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73631D67" w14:textId="77777777"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437B662F" wp14:editId="700BFAB4">
                  <wp:extent cx="1190791" cy="1190791"/>
                  <wp:effectExtent l="0" t="0" r="9525" b="9525"/>
                  <wp:docPr id="63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Рисунок 6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791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EE5" w14:paraId="67721F0D" w14:textId="77777777" w:rsidTr="002773E5">
        <w:tc>
          <w:tcPr>
            <w:tcW w:w="2879" w:type="dxa"/>
            <w:vAlign w:val="center"/>
          </w:tcPr>
          <w:p w14:paraId="12A9DA7B" w14:textId="77777777" w:rsidR="00CB4EE5" w:rsidRDefault="00CB4EE5" w:rsidP="00CB4E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1/2'</w:t>
            </w:r>
          </w:p>
        </w:tc>
        <w:tc>
          <w:tcPr>
            <w:tcW w:w="2879" w:type="dxa"/>
          </w:tcPr>
          <w:p w14:paraId="192F5D14" w14:textId="77777777"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169DBF3C" wp14:editId="3CBE0D61">
                  <wp:extent cx="1228896" cy="1200318"/>
                  <wp:effectExtent l="0" t="0" r="0" b="0"/>
                  <wp:docPr id="64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Рисунок 6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896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49128B2D" w14:textId="77777777"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62141EFF" wp14:editId="38F617E5">
                  <wp:extent cx="1181265" cy="1287143"/>
                  <wp:effectExtent l="0" t="0" r="0" b="8890"/>
                  <wp:docPr id="65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Рисунок 6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65" cy="128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EE5" w14:paraId="31C5E2A2" w14:textId="77777777" w:rsidTr="002773E5">
        <w:tc>
          <w:tcPr>
            <w:tcW w:w="2879" w:type="dxa"/>
            <w:vAlign w:val="bottom"/>
          </w:tcPr>
          <w:p w14:paraId="201E3088" w14:textId="77777777" w:rsidR="00CB4EE5" w:rsidRDefault="00CB4EE5" w:rsidP="00CB4E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1/3'</w:t>
            </w:r>
          </w:p>
        </w:tc>
        <w:tc>
          <w:tcPr>
            <w:tcW w:w="2879" w:type="dxa"/>
          </w:tcPr>
          <w:p w14:paraId="4138A015" w14:textId="77777777"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53FF7E50" wp14:editId="0B9D9FE7">
                  <wp:extent cx="1324160" cy="1238423"/>
                  <wp:effectExtent l="0" t="0" r="9525" b="0"/>
                  <wp:docPr id="66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Рисунок 6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160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346214D4" w14:textId="77777777"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390C166B" wp14:editId="1FC4D4E0">
                  <wp:extent cx="1200318" cy="1209844"/>
                  <wp:effectExtent l="0" t="0" r="0" b="9525"/>
                  <wp:docPr id="67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Рисунок 6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EE5" w14:paraId="1E261A63" w14:textId="77777777" w:rsidTr="002773E5">
        <w:tc>
          <w:tcPr>
            <w:tcW w:w="2879" w:type="dxa"/>
            <w:vAlign w:val="center"/>
          </w:tcPr>
          <w:p w14:paraId="0F941D9F" w14:textId="77777777" w:rsidR="00CB4EE5" w:rsidRDefault="00CB4EE5" w:rsidP="00CB4E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1/4'</w:t>
            </w:r>
          </w:p>
        </w:tc>
        <w:tc>
          <w:tcPr>
            <w:tcW w:w="2879" w:type="dxa"/>
          </w:tcPr>
          <w:p w14:paraId="40411C27" w14:textId="77777777"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5D274C39" wp14:editId="47A3FF0C">
                  <wp:extent cx="1200318" cy="1238423"/>
                  <wp:effectExtent l="0" t="0" r="0" b="0"/>
                  <wp:docPr id="68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Рисунок 6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1CE1D146" w14:textId="77777777"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797C4F1D" wp14:editId="30F410FC">
                  <wp:extent cx="1200318" cy="1305107"/>
                  <wp:effectExtent l="0" t="0" r="0" b="0"/>
                  <wp:docPr id="69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Рисунок 6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EE5" w14:paraId="4CF386C3" w14:textId="77777777" w:rsidTr="002773E5">
        <w:tc>
          <w:tcPr>
            <w:tcW w:w="2879" w:type="dxa"/>
            <w:vAlign w:val="center"/>
          </w:tcPr>
          <w:p w14:paraId="36CF0508" w14:textId="77777777" w:rsidR="00CB4EE5" w:rsidRDefault="00CB4EE5" w:rsidP="00CB4E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1/5'</w:t>
            </w:r>
          </w:p>
        </w:tc>
        <w:tc>
          <w:tcPr>
            <w:tcW w:w="2879" w:type="dxa"/>
          </w:tcPr>
          <w:p w14:paraId="3F00DF2B" w14:textId="77777777"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1E3C5A5B" wp14:editId="0C63217D">
                  <wp:extent cx="1219370" cy="1267002"/>
                  <wp:effectExtent l="0" t="0" r="0" b="9525"/>
                  <wp:docPr id="70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Рисунок 6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1F7E579B" w14:textId="77777777"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52087660" wp14:editId="29B22308">
                  <wp:extent cx="1247949" cy="1190791"/>
                  <wp:effectExtent l="0" t="0" r="9525" b="9525"/>
                  <wp:docPr id="71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Рисунок 7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EE5" w14:paraId="11D922D6" w14:textId="77777777" w:rsidTr="002773E5">
        <w:tc>
          <w:tcPr>
            <w:tcW w:w="2879" w:type="dxa"/>
            <w:vAlign w:val="center"/>
          </w:tcPr>
          <w:p w14:paraId="3585BC2F" w14:textId="77777777" w:rsidR="00CB4EE5" w:rsidRDefault="00CB4EE5" w:rsidP="00CB4E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1/6'</w:t>
            </w:r>
          </w:p>
        </w:tc>
        <w:tc>
          <w:tcPr>
            <w:tcW w:w="2879" w:type="dxa"/>
          </w:tcPr>
          <w:p w14:paraId="66912CA4" w14:textId="77777777"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31F6C1CC" wp14:editId="62758B6B">
                  <wp:extent cx="1238423" cy="1257475"/>
                  <wp:effectExtent l="0" t="0" r="0" b="0"/>
                  <wp:docPr id="72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Рисунок 7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3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6A6A7A0D" w14:textId="77777777"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52727FAE" wp14:editId="0D992110">
                  <wp:extent cx="1362265" cy="1305107"/>
                  <wp:effectExtent l="0" t="0" r="9525" b="9525"/>
                  <wp:docPr id="73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Рисунок 7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265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EE5" w14:paraId="5B4ACD1C" w14:textId="77777777" w:rsidTr="002773E5">
        <w:tc>
          <w:tcPr>
            <w:tcW w:w="2879" w:type="dxa"/>
            <w:vAlign w:val="center"/>
          </w:tcPr>
          <w:p w14:paraId="521A249D" w14:textId="77777777" w:rsidR="00CB4EE5" w:rsidRDefault="00CB4EE5" w:rsidP="00CB4E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1/7'</w:t>
            </w:r>
          </w:p>
        </w:tc>
        <w:tc>
          <w:tcPr>
            <w:tcW w:w="2879" w:type="dxa"/>
          </w:tcPr>
          <w:p w14:paraId="4FFB6FB4" w14:textId="77777777"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4696170A" wp14:editId="06FEA544">
                  <wp:extent cx="1247949" cy="1238423"/>
                  <wp:effectExtent l="0" t="0" r="9525" b="0"/>
                  <wp:docPr id="74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Рисунок 7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7BF92FF8" w14:textId="77777777" w:rsidR="002773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7216D1E1" wp14:editId="707E9D12">
                  <wp:extent cx="1219370" cy="1267002"/>
                  <wp:effectExtent l="0" t="0" r="0" b="9525"/>
                  <wp:docPr id="75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Рисунок 7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2264C" w14:textId="77777777" w:rsidR="002773E5" w:rsidRDefault="002773E5" w:rsidP="002773E5"/>
          <w:p w14:paraId="4A73E5FC" w14:textId="77777777" w:rsidR="00CB4EE5" w:rsidRPr="002773E5" w:rsidRDefault="00CB4EE5" w:rsidP="002773E5">
            <w:pPr>
              <w:ind w:firstLine="708"/>
            </w:pPr>
          </w:p>
        </w:tc>
      </w:tr>
      <w:tr w:rsidR="00CB4EE5" w14:paraId="16A25541" w14:textId="77777777" w:rsidTr="002773E5">
        <w:tc>
          <w:tcPr>
            <w:tcW w:w="2879" w:type="dxa"/>
            <w:vAlign w:val="center"/>
          </w:tcPr>
          <w:p w14:paraId="5FAB9FD5" w14:textId="77777777" w:rsidR="00CB4EE5" w:rsidRDefault="00CB4EE5" w:rsidP="00CB4E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1/8'</w:t>
            </w:r>
          </w:p>
        </w:tc>
        <w:tc>
          <w:tcPr>
            <w:tcW w:w="2879" w:type="dxa"/>
          </w:tcPr>
          <w:p w14:paraId="561FA776" w14:textId="77777777"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445CB0F4" wp14:editId="32FD4C65">
                  <wp:extent cx="1247949" cy="1171739"/>
                  <wp:effectExtent l="0" t="0" r="0" b="9525"/>
                  <wp:docPr id="76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Рисунок 7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17684817" w14:textId="77777777"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3A688AAB" wp14:editId="579CA301">
                  <wp:extent cx="1305107" cy="1276528"/>
                  <wp:effectExtent l="0" t="0" r="9525" b="0"/>
                  <wp:docPr id="77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Рисунок 7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EE5" w14:paraId="1579D620" w14:textId="77777777" w:rsidTr="002773E5">
        <w:tc>
          <w:tcPr>
            <w:tcW w:w="2879" w:type="dxa"/>
            <w:vAlign w:val="center"/>
          </w:tcPr>
          <w:p w14:paraId="6CAD493F" w14:textId="77777777" w:rsidR="00CB4EE5" w:rsidRDefault="00CB4EE5" w:rsidP="00CB4E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1/9'</w:t>
            </w:r>
          </w:p>
        </w:tc>
        <w:tc>
          <w:tcPr>
            <w:tcW w:w="2879" w:type="dxa"/>
          </w:tcPr>
          <w:p w14:paraId="4EDFDD4A" w14:textId="77777777"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2F2631E2" wp14:editId="675480BE">
                  <wp:extent cx="1267002" cy="1228896"/>
                  <wp:effectExtent l="0" t="0" r="9525" b="0"/>
                  <wp:docPr id="78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Рисунок 7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2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7D392CD5" w14:textId="77777777"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2FDBEA77" wp14:editId="22BEB139">
                  <wp:extent cx="1247949" cy="1314633"/>
                  <wp:effectExtent l="0" t="0" r="9525" b="0"/>
                  <wp:docPr id="79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Рисунок 7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EE5" w14:paraId="6861AD83" w14:textId="77777777" w:rsidTr="002773E5">
        <w:tc>
          <w:tcPr>
            <w:tcW w:w="2879" w:type="dxa"/>
            <w:vAlign w:val="center"/>
          </w:tcPr>
          <w:p w14:paraId="7E184F14" w14:textId="77777777" w:rsidR="00CB4EE5" w:rsidRDefault="00CB4EE5" w:rsidP="00CB4E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1/10'</w:t>
            </w:r>
          </w:p>
        </w:tc>
        <w:tc>
          <w:tcPr>
            <w:tcW w:w="2879" w:type="dxa"/>
          </w:tcPr>
          <w:p w14:paraId="059EC115" w14:textId="77777777"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08A190F5" wp14:editId="3942B1CA">
                  <wp:extent cx="1152686" cy="1200318"/>
                  <wp:effectExtent l="0" t="0" r="9525" b="0"/>
                  <wp:docPr id="80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Рисунок 7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686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3661FE33" w14:textId="77777777"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4EAB615B" wp14:editId="1FC2CB22">
                  <wp:extent cx="1219370" cy="1238423"/>
                  <wp:effectExtent l="0" t="0" r="0" b="0"/>
                  <wp:docPr id="81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Рисунок 8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4A6345" w14:textId="77777777" w:rsidR="00CB4EE5" w:rsidRDefault="00CB4EE5" w:rsidP="00CB4EE5">
      <w:pPr>
        <w:ind w:left="708"/>
      </w:pPr>
    </w:p>
    <w:tbl>
      <w:tblPr>
        <w:tblStyle w:val="a4"/>
        <w:tblW w:w="0" w:type="auto"/>
        <w:tblInd w:w="708" w:type="dxa"/>
        <w:tblLook w:val="04A0" w:firstRow="1" w:lastRow="0" w:firstColumn="1" w:lastColumn="0" w:noHBand="0" w:noVBand="1"/>
      </w:tblPr>
      <w:tblGrid>
        <w:gridCol w:w="2879"/>
        <w:gridCol w:w="2879"/>
        <w:gridCol w:w="2879"/>
      </w:tblGrid>
      <w:tr w:rsidR="002773E5" w14:paraId="6024F16F" w14:textId="77777777" w:rsidTr="008A25DF">
        <w:tc>
          <w:tcPr>
            <w:tcW w:w="2879" w:type="dxa"/>
            <w:vAlign w:val="bottom"/>
          </w:tcPr>
          <w:p w14:paraId="6ECEF806" w14:textId="77777777" w:rsidR="002773E5" w:rsidRDefault="002773E5" w:rsidP="002773E5">
            <w:pPr>
              <w:spacing w:line="240" w:lineRule="auto"/>
            </w:pPr>
          </w:p>
        </w:tc>
        <w:tc>
          <w:tcPr>
            <w:tcW w:w="2879" w:type="dxa"/>
            <w:vAlign w:val="bottom"/>
          </w:tcPr>
          <w:p w14:paraId="150DF398" w14:textId="77777777" w:rsidR="002773E5" w:rsidRDefault="002773E5" w:rsidP="002773E5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Display</w:t>
            </w:r>
          </w:p>
        </w:tc>
        <w:tc>
          <w:tcPr>
            <w:tcW w:w="2879" w:type="dxa"/>
            <w:vAlign w:val="bottom"/>
          </w:tcPr>
          <w:p w14:paraId="5346D9F8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Display1</w:t>
            </w:r>
          </w:p>
        </w:tc>
      </w:tr>
      <w:tr w:rsidR="002773E5" w14:paraId="6684AC7A" w14:textId="77777777" w:rsidTr="002773E5">
        <w:tc>
          <w:tcPr>
            <w:tcW w:w="2879" w:type="dxa"/>
            <w:vAlign w:val="center"/>
          </w:tcPr>
          <w:p w14:paraId="044F1036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3/1'</w:t>
            </w:r>
          </w:p>
        </w:tc>
        <w:tc>
          <w:tcPr>
            <w:tcW w:w="2879" w:type="dxa"/>
          </w:tcPr>
          <w:p w14:paraId="682D95C5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0EF7A07C" wp14:editId="4CD47350">
                  <wp:extent cx="1181265" cy="1228896"/>
                  <wp:effectExtent l="0" t="0" r="0" b="0"/>
                  <wp:docPr id="82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Рисунок 8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65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37D7A293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0D589BBB" wp14:editId="1B5B1C58">
                  <wp:extent cx="1238423" cy="1257475"/>
                  <wp:effectExtent l="0" t="0" r="0" b="0"/>
                  <wp:docPr id="83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Рисунок 8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3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7701629F" w14:textId="77777777" w:rsidTr="002773E5">
        <w:tc>
          <w:tcPr>
            <w:tcW w:w="2879" w:type="dxa"/>
            <w:vAlign w:val="center"/>
          </w:tcPr>
          <w:p w14:paraId="0AD9C4AD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3/2'</w:t>
            </w:r>
          </w:p>
        </w:tc>
        <w:tc>
          <w:tcPr>
            <w:tcW w:w="2879" w:type="dxa"/>
          </w:tcPr>
          <w:p w14:paraId="5F5ADA17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115B136B" wp14:editId="6E04B33B">
                  <wp:extent cx="1209844" cy="1181265"/>
                  <wp:effectExtent l="0" t="0" r="9525" b="0"/>
                  <wp:docPr id="84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Рисунок 8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844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3B6D9BDE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455CC396" wp14:editId="12C833BA">
                  <wp:extent cx="1314633" cy="1228896"/>
                  <wp:effectExtent l="0" t="0" r="0" b="9525"/>
                  <wp:docPr id="85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Рисунок 8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633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2ED86A23" w14:textId="77777777" w:rsidTr="002773E5">
        <w:tc>
          <w:tcPr>
            <w:tcW w:w="2879" w:type="dxa"/>
            <w:vAlign w:val="center"/>
          </w:tcPr>
          <w:p w14:paraId="0B3158D6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3/3'</w:t>
            </w:r>
          </w:p>
        </w:tc>
        <w:tc>
          <w:tcPr>
            <w:tcW w:w="2879" w:type="dxa"/>
          </w:tcPr>
          <w:p w14:paraId="7F29D2F2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25751F11" wp14:editId="1935A75E">
                  <wp:extent cx="1209844" cy="1209844"/>
                  <wp:effectExtent l="0" t="0" r="9525" b="9525"/>
                  <wp:docPr id="86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Рисунок 8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844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028E7984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3A6292F9" wp14:editId="72AD1B6B">
                  <wp:extent cx="1219370" cy="1219370"/>
                  <wp:effectExtent l="0" t="0" r="0" b="0"/>
                  <wp:docPr id="87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Рисунок 8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1AAEABF1" w14:textId="77777777" w:rsidTr="002773E5">
        <w:tc>
          <w:tcPr>
            <w:tcW w:w="2879" w:type="dxa"/>
            <w:vAlign w:val="center"/>
          </w:tcPr>
          <w:p w14:paraId="3F6C8880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3/4'</w:t>
            </w:r>
          </w:p>
        </w:tc>
        <w:tc>
          <w:tcPr>
            <w:tcW w:w="2879" w:type="dxa"/>
          </w:tcPr>
          <w:p w14:paraId="41BD616E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7601C437" wp14:editId="3CD164FF">
                  <wp:extent cx="1200318" cy="1238423"/>
                  <wp:effectExtent l="0" t="0" r="0" b="0"/>
                  <wp:docPr id="88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194F8504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481C5D95" wp14:editId="033EF9E5">
                  <wp:extent cx="1305107" cy="1314633"/>
                  <wp:effectExtent l="0" t="0" r="9525" b="0"/>
                  <wp:docPr id="89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Рисунок 8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06AB5202" w14:textId="77777777" w:rsidTr="002773E5">
        <w:tc>
          <w:tcPr>
            <w:tcW w:w="2879" w:type="dxa"/>
            <w:vAlign w:val="center"/>
          </w:tcPr>
          <w:p w14:paraId="3A070CF3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3/5'</w:t>
            </w:r>
          </w:p>
        </w:tc>
        <w:tc>
          <w:tcPr>
            <w:tcW w:w="2879" w:type="dxa"/>
          </w:tcPr>
          <w:p w14:paraId="3B889C4C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220574B9" wp14:editId="465BAF55">
                  <wp:extent cx="1228896" cy="1219370"/>
                  <wp:effectExtent l="0" t="0" r="9525" b="0"/>
                  <wp:docPr id="90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Рисунок 8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896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02E0D72C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46621D5B" wp14:editId="3D0CFEDB">
                  <wp:extent cx="1247949" cy="1267002"/>
                  <wp:effectExtent l="0" t="0" r="9525" b="9525"/>
                  <wp:docPr id="91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Рисунок 9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4160BE6A" w14:textId="77777777" w:rsidTr="002773E5">
        <w:tc>
          <w:tcPr>
            <w:tcW w:w="2879" w:type="dxa"/>
            <w:vAlign w:val="center"/>
          </w:tcPr>
          <w:p w14:paraId="7575D1D8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3/6'</w:t>
            </w:r>
          </w:p>
        </w:tc>
        <w:tc>
          <w:tcPr>
            <w:tcW w:w="2879" w:type="dxa"/>
          </w:tcPr>
          <w:p w14:paraId="4400485D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3699E662" wp14:editId="49281ABD">
                  <wp:extent cx="1314633" cy="1257475"/>
                  <wp:effectExtent l="0" t="0" r="0" b="0"/>
                  <wp:docPr id="92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Рисунок 9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633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59E500E9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22969609" wp14:editId="060694CA">
                  <wp:extent cx="1238423" cy="1276528"/>
                  <wp:effectExtent l="0" t="0" r="0" b="0"/>
                  <wp:docPr id="93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Рисунок 9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3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4A19AC96" w14:textId="77777777" w:rsidTr="002773E5">
        <w:tc>
          <w:tcPr>
            <w:tcW w:w="2879" w:type="dxa"/>
            <w:vAlign w:val="center"/>
          </w:tcPr>
          <w:p w14:paraId="3775C532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3/7'</w:t>
            </w:r>
          </w:p>
        </w:tc>
        <w:tc>
          <w:tcPr>
            <w:tcW w:w="2879" w:type="dxa"/>
          </w:tcPr>
          <w:p w14:paraId="3C1ADD17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4586C1BB" wp14:editId="5DC2ED30">
                  <wp:extent cx="1219370" cy="1276528"/>
                  <wp:effectExtent l="0" t="0" r="0" b="0"/>
                  <wp:docPr id="94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Рисунок 9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6DA09198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1A122481" wp14:editId="450F2914">
                  <wp:extent cx="1276528" cy="1181265"/>
                  <wp:effectExtent l="0" t="0" r="0" b="0"/>
                  <wp:docPr id="95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Рисунок 9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28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E770B" w14:textId="77777777" w:rsidR="002773E5" w:rsidRDefault="002773E5" w:rsidP="002773E5"/>
          <w:p w14:paraId="1429C088" w14:textId="77777777" w:rsidR="002773E5" w:rsidRDefault="002773E5" w:rsidP="002773E5"/>
          <w:p w14:paraId="20CBEB96" w14:textId="77777777" w:rsidR="002773E5" w:rsidRPr="002773E5" w:rsidRDefault="002773E5" w:rsidP="002773E5">
            <w:pPr>
              <w:jc w:val="center"/>
            </w:pPr>
          </w:p>
        </w:tc>
      </w:tr>
      <w:tr w:rsidR="002773E5" w14:paraId="2F0B32E2" w14:textId="77777777" w:rsidTr="002773E5">
        <w:tc>
          <w:tcPr>
            <w:tcW w:w="2879" w:type="dxa"/>
            <w:vAlign w:val="center"/>
          </w:tcPr>
          <w:p w14:paraId="55FEE130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3/8'</w:t>
            </w:r>
          </w:p>
        </w:tc>
        <w:tc>
          <w:tcPr>
            <w:tcW w:w="2879" w:type="dxa"/>
          </w:tcPr>
          <w:p w14:paraId="2E11E174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71A7B14A" wp14:editId="49495998">
                  <wp:extent cx="1305107" cy="1200318"/>
                  <wp:effectExtent l="0" t="0" r="0" b="0"/>
                  <wp:docPr id="96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Рисунок 9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7F02F202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1DFF03D9" wp14:editId="5B435753">
                  <wp:extent cx="1267002" cy="1295581"/>
                  <wp:effectExtent l="0" t="0" r="9525" b="0"/>
                  <wp:docPr id="97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Рисунок 96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2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4DB4CB5B" w14:textId="77777777" w:rsidTr="002773E5">
        <w:tc>
          <w:tcPr>
            <w:tcW w:w="2879" w:type="dxa"/>
            <w:vAlign w:val="center"/>
          </w:tcPr>
          <w:p w14:paraId="5BABE131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3/9'</w:t>
            </w:r>
          </w:p>
        </w:tc>
        <w:tc>
          <w:tcPr>
            <w:tcW w:w="2879" w:type="dxa"/>
          </w:tcPr>
          <w:p w14:paraId="6BEAED83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4179ED89" wp14:editId="7D9A6733">
                  <wp:extent cx="1228896" cy="1267002"/>
                  <wp:effectExtent l="0" t="0" r="0" b="9525"/>
                  <wp:docPr id="98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Рисунок 97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896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2EA6BD31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277605D7" wp14:editId="75CADBC0">
                  <wp:extent cx="1267002" cy="1257475"/>
                  <wp:effectExtent l="0" t="0" r="9525" b="0"/>
                  <wp:docPr id="99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Рисунок 98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2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13472B51" w14:textId="77777777" w:rsidTr="002773E5">
        <w:tc>
          <w:tcPr>
            <w:tcW w:w="2879" w:type="dxa"/>
            <w:vAlign w:val="center"/>
          </w:tcPr>
          <w:p w14:paraId="2BEA31A2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3/10'</w:t>
            </w:r>
          </w:p>
        </w:tc>
        <w:tc>
          <w:tcPr>
            <w:tcW w:w="2879" w:type="dxa"/>
          </w:tcPr>
          <w:p w14:paraId="527EE9F2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025D3C01" wp14:editId="4DD3B187">
                  <wp:extent cx="1276528" cy="1238423"/>
                  <wp:effectExtent l="0" t="0" r="0" b="0"/>
                  <wp:docPr id="100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Рисунок 9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28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69E1B770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4D4E669B" wp14:editId="53C31BA1">
                  <wp:extent cx="1267002" cy="1276528"/>
                  <wp:effectExtent l="0" t="0" r="9525" b="0"/>
                  <wp:docPr id="101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Рисунок 100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2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557DEC" w14:textId="77777777" w:rsidR="002773E5" w:rsidRDefault="002773E5" w:rsidP="00CB4EE5">
      <w:pPr>
        <w:ind w:left="708"/>
      </w:pPr>
    </w:p>
    <w:tbl>
      <w:tblPr>
        <w:tblStyle w:val="a4"/>
        <w:tblW w:w="0" w:type="auto"/>
        <w:tblInd w:w="708" w:type="dxa"/>
        <w:tblLook w:val="04A0" w:firstRow="1" w:lastRow="0" w:firstColumn="1" w:lastColumn="0" w:noHBand="0" w:noVBand="1"/>
      </w:tblPr>
      <w:tblGrid>
        <w:gridCol w:w="2879"/>
        <w:gridCol w:w="2879"/>
        <w:gridCol w:w="2879"/>
      </w:tblGrid>
      <w:tr w:rsidR="002773E5" w14:paraId="522385C5" w14:textId="77777777" w:rsidTr="002773E5">
        <w:tc>
          <w:tcPr>
            <w:tcW w:w="2879" w:type="dxa"/>
            <w:vAlign w:val="bottom"/>
          </w:tcPr>
          <w:p w14:paraId="66CC82C0" w14:textId="77777777" w:rsidR="002773E5" w:rsidRDefault="002773E5" w:rsidP="002773E5">
            <w:pPr>
              <w:spacing w:line="240" w:lineRule="auto"/>
            </w:pPr>
          </w:p>
        </w:tc>
        <w:tc>
          <w:tcPr>
            <w:tcW w:w="2879" w:type="dxa"/>
            <w:vAlign w:val="bottom"/>
          </w:tcPr>
          <w:p w14:paraId="4EC0EC8C" w14:textId="77777777" w:rsidR="002773E5" w:rsidRDefault="002773E5" w:rsidP="002773E5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Display</w:t>
            </w:r>
          </w:p>
        </w:tc>
        <w:tc>
          <w:tcPr>
            <w:tcW w:w="2879" w:type="dxa"/>
            <w:vAlign w:val="bottom"/>
          </w:tcPr>
          <w:p w14:paraId="5A3F86CE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Display1</w:t>
            </w:r>
          </w:p>
        </w:tc>
      </w:tr>
      <w:tr w:rsidR="002773E5" w14:paraId="1067DF13" w14:textId="77777777" w:rsidTr="002260C4">
        <w:tc>
          <w:tcPr>
            <w:tcW w:w="2879" w:type="dxa"/>
            <w:vAlign w:val="center"/>
          </w:tcPr>
          <w:p w14:paraId="37CFB6DA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6/1'</w:t>
            </w:r>
          </w:p>
        </w:tc>
        <w:tc>
          <w:tcPr>
            <w:tcW w:w="2879" w:type="dxa"/>
          </w:tcPr>
          <w:p w14:paraId="36A68C55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7F07C8B9" wp14:editId="68AC6E38">
                  <wp:extent cx="1200318" cy="1171739"/>
                  <wp:effectExtent l="0" t="0" r="0" b="9525"/>
                  <wp:docPr id="102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Рисунок 10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2E626921" w14:textId="77777777" w:rsidR="002773E5" w:rsidRDefault="002260C4" w:rsidP="002773E5">
            <w:r>
              <w:rPr>
                <w:noProof/>
                <w:lang w:eastAsia="ru-RU"/>
              </w:rPr>
              <w:drawing>
                <wp:inline distT="0" distB="0" distL="0" distR="0" wp14:anchorId="3A0D54DA" wp14:editId="2C7D085D">
                  <wp:extent cx="1238423" cy="1228896"/>
                  <wp:effectExtent l="0" t="0" r="0" b="0"/>
                  <wp:docPr id="110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Рисунок 10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3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18ADD554" w14:textId="77777777" w:rsidTr="002260C4">
        <w:tc>
          <w:tcPr>
            <w:tcW w:w="2879" w:type="dxa"/>
            <w:vAlign w:val="center"/>
          </w:tcPr>
          <w:p w14:paraId="7BE58556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6/2'</w:t>
            </w:r>
          </w:p>
        </w:tc>
        <w:tc>
          <w:tcPr>
            <w:tcW w:w="2879" w:type="dxa"/>
          </w:tcPr>
          <w:p w14:paraId="2F391F3E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53B6911B" wp14:editId="1DE990ED">
                  <wp:extent cx="1219370" cy="1200318"/>
                  <wp:effectExtent l="0" t="0" r="0" b="0"/>
                  <wp:docPr id="116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Рисунок 115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3D704FB0" w14:textId="77777777" w:rsidR="002773E5" w:rsidRDefault="002260C4" w:rsidP="002773E5">
            <w:r>
              <w:rPr>
                <w:noProof/>
                <w:lang w:eastAsia="ru-RU"/>
              </w:rPr>
              <w:drawing>
                <wp:inline distT="0" distB="0" distL="0" distR="0" wp14:anchorId="24699EF4" wp14:editId="0303BBBB">
                  <wp:extent cx="1247949" cy="1209844"/>
                  <wp:effectExtent l="0" t="0" r="9525" b="9525"/>
                  <wp:docPr id="125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Рисунок 12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4A4F5BAB" w14:textId="77777777" w:rsidTr="002260C4">
        <w:tc>
          <w:tcPr>
            <w:tcW w:w="2879" w:type="dxa"/>
            <w:vAlign w:val="center"/>
          </w:tcPr>
          <w:p w14:paraId="5FDDA871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6/3'</w:t>
            </w:r>
          </w:p>
        </w:tc>
        <w:tc>
          <w:tcPr>
            <w:tcW w:w="2879" w:type="dxa"/>
          </w:tcPr>
          <w:p w14:paraId="5593E857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4145942E" wp14:editId="255278BD">
                  <wp:extent cx="1219370" cy="1181265"/>
                  <wp:effectExtent l="0" t="0" r="0" b="0"/>
                  <wp:docPr id="126" name="Рисунок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Рисунок 12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26454406" w14:textId="77777777" w:rsidR="002773E5" w:rsidRDefault="002260C4" w:rsidP="002773E5">
            <w:r>
              <w:rPr>
                <w:noProof/>
                <w:lang w:eastAsia="ru-RU"/>
              </w:rPr>
              <w:drawing>
                <wp:inline distT="0" distB="0" distL="0" distR="0" wp14:anchorId="67EEB4D6" wp14:editId="4B9C6F33">
                  <wp:extent cx="1238423" cy="1181265"/>
                  <wp:effectExtent l="0" t="0" r="0" b="0"/>
                  <wp:docPr id="127" name="Рисунок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Рисунок 126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3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7F4205B0" w14:textId="77777777" w:rsidTr="002260C4">
        <w:tc>
          <w:tcPr>
            <w:tcW w:w="2879" w:type="dxa"/>
            <w:vAlign w:val="center"/>
          </w:tcPr>
          <w:p w14:paraId="617C7F84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6/4'</w:t>
            </w:r>
          </w:p>
        </w:tc>
        <w:tc>
          <w:tcPr>
            <w:tcW w:w="2879" w:type="dxa"/>
          </w:tcPr>
          <w:p w14:paraId="0034E757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4B62E23A" wp14:editId="2B8D97B9">
                  <wp:extent cx="1190791" cy="1190791"/>
                  <wp:effectExtent l="0" t="0" r="9525" b="9525"/>
                  <wp:docPr id="128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Рисунок 12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791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089B95CD" w14:textId="77777777" w:rsidR="002260C4" w:rsidRDefault="002260C4" w:rsidP="002773E5">
            <w:r>
              <w:rPr>
                <w:noProof/>
                <w:lang w:eastAsia="ru-RU"/>
              </w:rPr>
              <w:drawing>
                <wp:inline distT="0" distB="0" distL="0" distR="0" wp14:anchorId="72026713" wp14:editId="6139400F">
                  <wp:extent cx="1257475" cy="1219370"/>
                  <wp:effectExtent l="0" t="0" r="0" b="0"/>
                  <wp:docPr id="129" name="Рисунок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Рисунок 128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475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E9EDB" w14:textId="77777777" w:rsidR="002260C4" w:rsidRDefault="002260C4" w:rsidP="002260C4"/>
          <w:p w14:paraId="38B1276B" w14:textId="77777777" w:rsidR="002773E5" w:rsidRPr="002260C4" w:rsidRDefault="002773E5" w:rsidP="002260C4">
            <w:pPr>
              <w:jc w:val="center"/>
            </w:pPr>
          </w:p>
        </w:tc>
      </w:tr>
      <w:tr w:rsidR="002773E5" w14:paraId="00ECC5DE" w14:textId="77777777" w:rsidTr="002260C4">
        <w:tc>
          <w:tcPr>
            <w:tcW w:w="2879" w:type="dxa"/>
            <w:vAlign w:val="center"/>
          </w:tcPr>
          <w:p w14:paraId="22E13EA1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6/5'</w:t>
            </w:r>
          </w:p>
        </w:tc>
        <w:tc>
          <w:tcPr>
            <w:tcW w:w="2879" w:type="dxa"/>
          </w:tcPr>
          <w:p w14:paraId="362C6C8C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6C5B5889" wp14:editId="07607EDA">
                  <wp:extent cx="1219370" cy="1228896"/>
                  <wp:effectExtent l="0" t="0" r="0" b="9525"/>
                  <wp:docPr id="130" name="Рисунок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Рисунок 12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614D0A54" w14:textId="77777777" w:rsidR="002260C4" w:rsidRDefault="002260C4" w:rsidP="002773E5">
            <w:r>
              <w:rPr>
                <w:noProof/>
                <w:lang w:eastAsia="ru-RU"/>
              </w:rPr>
              <w:drawing>
                <wp:inline distT="0" distB="0" distL="0" distR="0" wp14:anchorId="1BEF2712" wp14:editId="40BAA805">
                  <wp:extent cx="1200318" cy="1200318"/>
                  <wp:effectExtent l="0" t="0" r="0" b="0"/>
                  <wp:docPr id="131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Рисунок 130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921FB1" w14:textId="77777777" w:rsidR="002260C4" w:rsidRDefault="002260C4" w:rsidP="002260C4"/>
          <w:p w14:paraId="77D6A7B5" w14:textId="77777777" w:rsidR="002773E5" w:rsidRPr="002260C4" w:rsidRDefault="002773E5" w:rsidP="002260C4">
            <w:pPr>
              <w:jc w:val="center"/>
            </w:pPr>
          </w:p>
        </w:tc>
      </w:tr>
      <w:tr w:rsidR="002773E5" w14:paraId="3ABAEB04" w14:textId="77777777" w:rsidTr="002260C4">
        <w:tc>
          <w:tcPr>
            <w:tcW w:w="2879" w:type="dxa"/>
            <w:vAlign w:val="center"/>
          </w:tcPr>
          <w:p w14:paraId="166F738C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6/6'</w:t>
            </w:r>
          </w:p>
        </w:tc>
        <w:tc>
          <w:tcPr>
            <w:tcW w:w="2879" w:type="dxa"/>
          </w:tcPr>
          <w:p w14:paraId="4CB0878B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53CC906C" wp14:editId="69CD5972">
                  <wp:extent cx="1305107" cy="1200318"/>
                  <wp:effectExtent l="0" t="0" r="0" b="0"/>
                  <wp:docPr id="132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Рисунок 13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2B4CC1FE" w14:textId="77777777" w:rsidR="002773E5" w:rsidRDefault="002260C4" w:rsidP="002773E5">
            <w:r>
              <w:rPr>
                <w:noProof/>
                <w:lang w:eastAsia="ru-RU"/>
              </w:rPr>
              <w:drawing>
                <wp:inline distT="0" distB="0" distL="0" distR="0" wp14:anchorId="05ED5EEE" wp14:editId="7E5F953E">
                  <wp:extent cx="1238423" cy="1209844"/>
                  <wp:effectExtent l="0" t="0" r="0" b="9525"/>
                  <wp:docPr id="133" name="Рисунок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Рисунок 13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3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47664D00" w14:textId="77777777" w:rsidTr="002260C4">
        <w:tc>
          <w:tcPr>
            <w:tcW w:w="2879" w:type="dxa"/>
            <w:vAlign w:val="center"/>
          </w:tcPr>
          <w:p w14:paraId="2FD6C5B5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6/7'</w:t>
            </w:r>
          </w:p>
        </w:tc>
        <w:tc>
          <w:tcPr>
            <w:tcW w:w="2879" w:type="dxa"/>
          </w:tcPr>
          <w:p w14:paraId="5D6B6EA5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33ED61FC" wp14:editId="34D4E121">
                  <wp:extent cx="1314633" cy="1247949"/>
                  <wp:effectExtent l="0" t="0" r="0" b="9525"/>
                  <wp:docPr id="134" name="Рисунок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Рисунок 13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633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7D808B20" w14:textId="77777777" w:rsidR="002773E5" w:rsidRDefault="002260C4" w:rsidP="002773E5">
            <w:r>
              <w:rPr>
                <w:noProof/>
                <w:lang w:eastAsia="ru-RU"/>
              </w:rPr>
              <w:drawing>
                <wp:inline distT="0" distB="0" distL="0" distR="0" wp14:anchorId="65CD8DFF" wp14:editId="19CD55C4">
                  <wp:extent cx="1333686" cy="1295581"/>
                  <wp:effectExtent l="0" t="0" r="0" b="0"/>
                  <wp:docPr id="135" name="Рисунок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Рисунок 134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686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77AB1779" w14:textId="77777777" w:rsidTr="002260C4">
        <w:tc>
          <w:tcPr>
            <w:tcW w:w="2879" w:type="dxa"/>
            <w:vAlign w:val="center"/>
          </w:tcPr>
          <w:p w14:paraId="3AA4D4F0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6/8'</w:t>
            </w:r>
          </w:p>
        </w:tc>
        <w:tc>
          <w:tcPr>
            <w:tcW w:w="2879" w:type="dxa"/>
          </w:tcPr>
          <w:p w14:paraId="6089D028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756009C8" wp14:editId="006425BC">
                  <wp:extent cx="1400370" cy="1219370"/>
                  <wp:effectExtent l="0" t="0" r="9525" b="0"/>
                  <wp:docPr id="136" name="Рисунок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Рисунок 135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370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220367A0" w14:textId="77777777" w:rsidR="002773E5" w:rsidRDefault="002260C4" w:rsidP="002773E5">
            <w:r>
              <w:rPr>
                <w:noProof/>
                <w:lang w:eastAsia="ru-RU"/>
              </w:rPr>
              <w:drawing>
                <wp:inline distT="0" distB="0" distL="0" distR="0" wp14:anchorId="1D085C50" wp14:editId="64CA39AF">
                  <wp:extent cx="1295581" cy="1209844"/>
                  <wp:effectExtent l="0" t="0" r="0" b="9525"/>
                  <wp:docPr id="137" name="Рисунок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Рисунок 136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581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050605A8" w14:textId="77777777" w:rsidTr="002773E5">
        <w:tc>
          <w:tcPr>
            <w:tcW w:w="2879" w:type="dxa"/>
          </w:tcPr>
          <w:p w14:paraId="79B07F8E" w14:textId="77777777" w:rsidR="002773E5" w:rsidRPr="002773E5" w:rsidRDefault="002773E5" w:rsidP="00295BE1">
            <w:pPr>
              <w:spacing w:line="240" w:lineRule="auto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6/9'</w:t>
            </w:r>
          </w:p>
        </w:tc>
        <w:tc>
          <w:tcPr>
            <w:tcW w:w="2879" w:type="dxa"/>
          </w:tcPr>
          <w:p w14:paraId="031A5B82" w14:textId="77777777" w:rsidR="002773E5" w:rsidRDefault="002773E5" w:rsidP="00295BE1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D13E7E2" wp14:editId="3FB3A5DD">
                  <wp:extent cx="1257475" cy="1152686"/>
                  <wp:effectExtent l="0" t="0" r="0" b="9525"/>
                  <wp:docPr id="138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Рисунок 137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475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25353384" w14:textId="77777777" w:rsidR="002773E5" w:rsidRDefault="002773E5" w:rsidP="00295BE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EEE42D" wp14:editId="0CB48AD6">
                  <wp:extent cx="1286054" cy="1200318"/>
                  <wp:effectExtent l="0" t="0" r="0" b="0"/>
                  <wp:docPr id="139" name="Рисунок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Рисунок 138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54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0B7EE79F" w14:textId="77777777" w:rsidTr="002773E5">
        <w:tc>
          <w:tcPr>
            <w:tcW w:w="2879" w:type="dxa"/>
          </w:tcPr>
          <w:p w14:paraId="5313B913" w14:textId="77777777" w:rsidR="002773E5" w:rsidRDefault="002773E5" w:rsidP="00295BE1">
            <w:pPr>
              <w:spacing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6/10'</w:t>
            </w:r>
          </w:p>
        </w:tc>
        <w:tc>
          <w:tcPr>
            <w:tcW w:w="2879" w:type="dxa"/>
          </w:tcPr>
          <w:p w14:paraId="36AFECD6" w14:textId="77777777" w:rsidR="002773E5" w:rsidRDefault="002773E5" w:rsidP="00295BE1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3EEA38" wp14:editId="59AC1BD7">
                  <wp:extent cx="1181265" cy="1181265"/>
                  <wp:effectExtent l="0" t="0" r="0" b="0"/>
                  <wp:docPr id="140" name="Рисунок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Рисунок 139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65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161DACE7" w14:textId="77777777" w:rsidR="002773E5" w:rsidRDefault="002773E5" w:rsidP="00295BE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AB4FB78" wp14:editId="4C2007CE">
                  <wp:extent cx="1247949" cy="1209844"/>
                  <wp:effectExtent l="0" t="0" r="9525" b="9525"/>
                  <wp:docPr id="141" name="Рисунок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Рисунок 140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88801A" w14:textId="77777777" w:rsidR="002773E5" w:rsidRDefault="002773E5" w:rsidP="00CB4EE5">
      <w:pPr>
        <w:ind w:left="708"/>
      </w:pPr>
    </w:p>
    <w:tbl>
      <w:tblPr>
        <w:tblStyle w:val="a4"/>
        <w:tblW w:w="0" w:type="auto"/>
        <w:tblInd w:w="708" w:type="dxa"/>
        <w:tblLook w:val="04A0" w:firstRow="1" w:lastRow="0" w:firstColumn="1" w:lastColumn="0" w:noHBand="0" w:noVBand="1"/>
      </w:tblPr>
      <w:tblGrid>
        <w:gridCol w:w="2879"/>
        <w:gridCol w:w="2879"/>
        <w:gridCol w:w="2879"/>
      </w:tblGrid>
      <w:tr w:rsidR="002773E5" w14:paraId="5C118081" w14:textId="77777777" w:rsidTr="00F1386A">
        <w:tc>
          <w:tcPr>
            <w:tcW w:w="2879" w:type="dxa"/>
            <w:vAlign w:val="bottom"/>
          </w:tcPr>
          <w:p w14:paraId="75A727E7" w14:textId="77777777" w:rsidR="002773E5" w:rsidRDefault="002773E5" w:rsidP="002773E5">
            <w:pPr>
              <w:spacing w:line="240" w:lineRule="auto"/>
            </w:pPr>
          </w:p>
        </w:tc>
        <w:tc>
          <w:tcPr>
            <w:tcW w:w="2879" w:type="dxa"/>
            <w:vAlign w:val="bottom"/>
          </w:tcPr>
          <w:p w14:paraId="28B2CD8B" w14:textId="77777777" w:rsidR="002773E5" w:rsidRDefault="002773E5" w:rsidP="002773E5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Display</w:t>
            </w:r>
          </w:p>
        </w:tc>
        <w:tc>
          <w:tcPr>
            <w:tcW w:w="2879" w:type="dxa"/>
            <w:vAlign w:val="bottom"/>
          </w:tcPr>
          <w:p w14:paraId="6E841473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Display1</w:t>
            </w:r>
          </w:p>
        </w:tc>
      </w:tr>
      <w:tr w:rsidR="002773E5" w14:paraId="0EFA4BAF" w14:textId="77777777" w:rsidTr="002773E5">
        <w:tc>
          <w:tcPr>
            <w:tcW w:w="2879" w:type="dxa"/>
            <w:vAlign w:val="center"/>
          </w:tcPr>
          <w:p w14:paraId="267BB11A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9/1'</w:t>
            </w:r>
          </w:p>
        </w:tc>
        <w:tc>
          <w:tcPr>
            <w:tcW w:w="2879" w:type="dxa"/>
          </w:tcPr>
          <w:p w14:paraId="7245FCEC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03D8422E" wp14:editId="1A6F981C">
                  <wp:extent cx="1381318" cy="1219370"/>
                  <wp:effectExtent l="0" t="0" r="9525" b="0"/>
                  <wp:docPr id="142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Рисунок 14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318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0204D8B5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462B22E4" wp14:editId="7FE671EC">
                  <wp:extent cx="1286054" cy="1200318"/>
                  <wp:effectExtent l="0" t="0" r="0" b="0"/>
                  <wp:docPr id="143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Рисунок 14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54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02067F84" w14:textId="77777777" w:rsidTr="002773E5">
        <w:tc>
          <w:tcPr>
            <w:tcW w:w="2879" w:type="dxa"/>
            <w:vAlign w:val="center"/>
          </w:tcPr>
          <w:p w14:paraId="33362755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9/2'</w:t>
            </w:r>
          </w:p>
        </w:tc>
        <w:tc>
          <w:tcPr>
            <w:tcW w:w="2879" w:type="dxa"/>
          </w:tcPr>
          <w:p w14:paraId="3F8FBF8C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46AD568E" wp14:editId="02DE6E1D">
                  <wp:extent cx="1295581" cy="1228896"/>
                  <wp:effectExtent l="0" t="0" r="0" b="0"/>
                  <wp:docPr id="144" name="Рисунок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Рисунок 143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581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08B42545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2A3310EC" wp14:editId="041D0508">
                  <wp:extent cx="1352739" cy="1238423"/>
                  <wp:effectExtent l="0" t="0" r="0" b="0"/>
                  <wp:docPr id="145" name="Рисунок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Рисунок 144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739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04F32709" w14:textId="77777777" w:rsidTr="002773E5">
        <w:tc>
          <w:tcPr>
            <w:tcW w:w="2879" w:type="dxa"/>
            <w:vAlign w:val="center"/>
          </w:tcPr>
          <w:p w14:paraId="4E56AE50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9/3'</w:t>
            </w:r>
          </w:p>
        </w:tc>
        <w:tc>
          <w:tcPr>
            <w:tcW w:w="2879" w:type="dxa"/>
          </w:tcPr>
          <w:p w14:paraId="6E6A1837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6856BF79" wp14:editId="62FC6E4E">
                  <wp:extent cx="1295581" cy="1267002"/>
                  <wp:effectExtent l="0" t="0" r="0" b="9525"/>
                  <wp:docPr id="146" name="Рисунок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Рисунок 145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581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772FEF10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09208F04" wp14:editId="411B366A">
                  <wp:extent cx="1276528" cy="1228896"/>
                  <wp:effectExtent l="0" t="0" r="0" b="9525"/>
                  <wp:docPr id="147" name="Рисунок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Рисунок 146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28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55DE9E59" w14:textId="77777777" w:rsidTr="002773E5">
        <w:tc>
          <w:tcPr>
            <w:tcW w:w="2879" w:type="dxa"/>
            <w:vAlign w:val="center"/>
          </w:tcPr>
          <w:p w14:paraId="7F2D3F3C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9/4'</w:t>
            </w:r>
          </w:p>
        </w:tc>
        <w:tc>
          <w:tcPr>
            <w:tcW w:w="2879" w:type="dxa"/>
          </w:tcPr>
          <w:p w14:paraId="05DFDF21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4C034F8F" wp14:editId="360FECA1">
                  <wp:extent cx="1333686" cy="1276528"/>
                  <wp:effectExtent l="0" t="0" r="0" b="0"/>
                  <wp:docPr id="148" name="Рисунок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Рисунок 147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686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787FB20D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1BF5A180" wp14:editId="39416A24">
                  <wp:extent cx="1362265" cy="1257475"/>
                  <wp:effectExtent l="0" t="0" r="9525" b="0"/>
                  <wp:docPr id="149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Рисунок 148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265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1CDE639B" w14:textId="77777777" w:rsidTr="002773E5">
        <w:tc>
          <w:tcPr>
            <w:tcW w:w="2879" w:type="dxa"/>
            <w:vAlign w:val="center"/>
          </w:tcPr>
          <w:p w14:paraId="586D9F76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9/5'</w:t>
            </w:r>
          </w:p>
        </w:tc>
        <w:tc>
          <w:tcPr>
            <w:tcW w:w="2879" w:type="dxa"/>
          </w:tcPr>
          <w:p w14:paraId="008B57A0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1D91BB3A" wp14:editId="7AC852DE">
                  <wp:extent cx="1390844" cy="1257475"/>
                  <wp:effectExtent l="0" t="0" r="0" b="0"/>
                  <wp:docPr id="150" name="Рисунок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Рисунок 149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844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7CAD3BDC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722014B1" wp14:editId="53C6C8DB">
                  <wp:extent cx="1362265" cy="1286054"/>
                  <wp:effectExtent l="0" t="0" r="9525" b="9525"/>
                  <wp:docPr id="151" name="Рисунок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Рисунок 150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265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65C514B4" w14:textId="77777777" w:rsidTr="002773E5">
        <w:tc>
          <w:tcPr>
            <w:tcW w:w="2879" w:type="dxa"/>
            <w:vAlign w:val="center"/>
          </w:tcPr>
          <w:p w14:paraId="1A9FF9EB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9/6'</w:t>
            </w:r>
          </w:p>
        </w:tc>
        <w:tc>
          <w:tcPr>
            <w:tcW w:w="2879" w:type="dxa"/>
          </w:tcPr>
          <w:p w14:paraId="0643603A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0C144B75" wp14:editId="019F8F70">
                  <wp:extent cx="1305107" cy="1219370"/>
                  <wp:effectExtent l="0" t="0" r="9525" b="0"/>
                  <wp:docPr id="152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Рисунок 15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61CF38DB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614E7D8C" wp14:editId="1B33571A">
                  <wp:extent cx="1343212" cy="1200318"/>
                  <wp:effectExtent l="0" t="0" r="0" b="0"/>
                  <wp:docPr id="153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Рисунок 15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212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256C7536" w14:textId="77777777" w:rsidTr="002773E5">
        <w:tc>
          <w:tcPr>
            <w:tcW w:w="2879" w:type="dxa"/>
            <w:vAlign w:val="center"/>
          </w:tcPr>
          <w:p w14:paraId="54B833DA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9/7'</w:t>
            </w:r>
          </w:p>
        </w:tc>
        <w:tc>
          <w:tcPr>
            <w:tcW w:w="2879" w:type="dxa"/>
          </w:tcPr>
          <w:p w14:paraId="39AA12B4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1BA14D53" wp14:editId="16202A91">
                  <wp:extent cx="1590897" cy="1267002"/>
                  <wp:effectExtent l="0" t="0" r="9525" b="9525"/>
                  <wp:docPr id="154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Рисунок 153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97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4C9C5B6E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6B0DC61A" wp14:editId="0A75D3F3">
                  <wp:extent cx="1352739" cy="1286054"/>
                  <wp:effectExtent l="0" t="0" r="0" b="0"/>
                  <wp:docPr id="155" name="Рисунок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Рисунок 154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739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2E1952DF" w14:textId="77777777" w:rsidTr="002773E5">
        <w:tc>
          <w:tcPr>
            <w:tcW w:w="2879" w:type="dxa"/>
            <w:vAlign w:val="center"/>
          </w:tcPr>
          <w:p w14:paraId="4CD961D2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9/8'</w:t>
            </w:r>
          </w:p>
        </w:tc>
        <w:tc>
          <w:tcPr>
            <w:tcW w:w="2879" w:type="dxa"/>
          </w:tcPr>
          <w:p w14:paraId="4A8AA0E3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6550D888" wp14:editId="698FCFA4">
                  <wp:extent cx="1267002" cy="1209844"/>
                  <wp:effectExtent l="0" t="0" r="9525" b="9525"/>
                  <wp:docPr id="156" name="Рисунок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Рисунок 155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2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434AF803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4D1DB88B" wp14:editId="083D90E7">
                  <wp:extent cx="1408808" cy="1267002"/>
                  <wp:effectExtent l="0" t="0" r="1270" b="0"/>
                  <wp:docPr id="157" name="Рисунок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Рисунок 156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808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2200B714" w14:textId="77777777" w:rsidTr="002773E5">
        <w:tc>
          <w:tcPr>
            <w:tcW w:w="2879" w:type="dxa"/>
            <w:vAlign w:val="center"/>
          </w:tcPr>
          <w:p w14:paraId="1C8D0F4E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9/9'</w:t>
            </w:r>
          </w:p>
        </w:tc>
        <w:tc>
          <w:tcPr>
            <w:tcW w:w="2879" w:type="dxa"/>
          </w:tcPr>
          <w:p w14:paraId="6A90D217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3CECB0AE" wp14:editId="5F42D6FB">
                  <wp:extent cx="1257475" cy="1305107"/>
                  <wp:effectExtent l="0" t="0" r="0" b="9525"/>
                  <wp:docPr id="158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Рисунок 157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475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50D8A362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223E37DF" wp14:editId="47F233F0">
                  <wp:extent cx="1362265" cy="1247949"/>
                  <wp:effectExtent l="0" t="0" r="9525" b="9525"/>
                  <wp:docPr id="159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Рисунок 158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265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14:paraId="5275B8D4" w14:textId="77777777" w:rsidTr="002773E5">
        <w:tc>
          <w:tcPr>
            <w:tcW w:w="2879" w:type="dxa"/>
            <w:vAlign w:val="center"/>
          </w:tcPr>
          <w:p w14:paraId="107C30E4" w14:textId="77777777"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9/10'</w:t>
            </w:r>
          </w:p>
        </w:tc>
        <w:tc>
          <w:tcPr>
            <w:tcW w:w="2879" w:type="dxa"/>
          </w:tcPr>
          <w:p w14:paraId="076C5E44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31BF546E" wp14:editId="1416DC6D">
                  <wp:extent cx="1352739" cy="1200318"/>
                  <wp:effectExtent l="0" t="0" r="0" b="0"/>
                  <wp:docPr id="160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Рисунок 159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739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14:paraId="63691C76" w14:textId="77777777"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4C12FA9E" wp14:editId="0F256202">
                  <wp:extent cx="1446913" cy="1247949"/>
                  <wp:effectExtent l="0" t="0" r="1270" b="0"/>
                  <wp:docPr id="161" name="Рисунок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Рисунок 160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913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406E51" w14:textId="77777777" w:rsidR="002773E5" w:rsidRDefault="002773E5" w:rsidP="00CB4EE5">
      <w:pPr>
        <w:ind w:left="708"/>
      </w:pPr>
    </w:p>
    <w:p w14:paraId="07D4CFFA" w14:textId="77777777" w:rsidR="00805B74" w:rsidRDefault="00805B74" w:rsidP="00805B74">
      <w:pPr>
        <w:pStyle w:val="a3"/>
        <w:numPr>
          <w:ilvl w:val="0"/>
          <w:numId w:val="1"/>
        </w:numPr>
      </w:pPr>
      <w:r>
        <w:t>Выполнить п. 1.3 при отношении SNR в первой ветви разнесения 3, 6, 9 db, а во второй – изменять в интервале от 1 до 10 db с шагом 1 db</w:t>
      </w:r>
    </w:p>
    <w:p w14:paraId="0A3B664B" w14:textId="77777777" w:rsidR="00805B74" w:rsidRDefault="00805B74" w:rsidP="00805B74">
      <w:pPr>
        <w:pStyle w:val="a3"/>
        <w:numPr>
          <w:ilvl w:val="0"/>
          <w:numId w:val="1"/>
        </w:numPr>
      </w:pPr>
      <w:r>
        <w:t xml:space="preserve"> На основании полученных результатов в дальнейшем данные использовать для построения семейства графиков зависимости Error Rate = f(SNR) для всех исследуемых моделей (всего 4 семейства для разных SNR в первой ветви). Для этого можно использовать интерфейс BERTool (новоя версия Release 14).</w:t>
      </w:r>
    </w:p>
    <w:p w14:paraId="23CFEEC4" w14:textId="77777777" w:rsidR="00805B74" w:rsidRDefault="00805B74" w:rsidP="00805B74">
      <w:pPr>
        <w:pStyle w:val="a3"/>
        <w:numPr>
          <w:ilvl w:val="0"/>
          <w:numId w:val="1"/>
        </w:numPr>
      </w:pPr>
      <w:r>
        <w:t>В блоках BPSK модулятора/демодулятора формат данных должен быть переключен на двоичный (Bit).</w:t>
      </w:r>
    </w:p>
    <w:p w14:paraId="7B078C6C" w14:textId="77777777" w:rsidR="00805B74" w:rsidRDefault="00805B74" w:rsidP="00805B74">
      <w:pPr>
        <w:pStyle w:val="a3"/>
        <w:numPr>
          <w:ilvl w:val="0"/>
          <w:numId w:val="1"/>
        </w:numPr>
      </w:pPr>
      <w:r>
        <w:t>В блоке Error Rate Calculator параметр Output data должен быть переключен на Port.</w:t>
      </w:r>
    </w:p>
    <w:p w14:paraId="6BA3066A" w14:textId="77777777" w:rsidR="00805B74" w:rsidRDefault="00805B74" w:rsidP="00805B74">
      <w:pPr>
        <w:pStyle w:val="a3"/>
      </w:pPr>
      <w:r w:rsidRPr="00805B74">
        <w:rPr>
          <w:noProof/>
          <w:lang w:eastAsia="ru-RU"/>
        </w:rPr>
        <w:lastRenderedPageBreak/>
        <w:drawing>
          <wp:inline distT="0" distB="0" distL="0" distR="0" wp14:anchorId="282D9BB4" wp14:editId="78BB0BF9">
            <wp:extent cx="5391902" cy="6849431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0206" w14:textId="77777777" w:rsidR="00805B74" w:rsidRDefault="00805B74" w:rsidP="00805B74">
      <w:pPr>
        <w:pStyle w:val="a3"/>
        <w:numPr>
          <w:ilvl w:val="0"/>
          <w:numId w:val="1"/>
        </w:numPr>
      </w:pPr>
      <w:r>
        <w:t>Время моделирования Simulation time: 10</w:t>
      </w:r>
    </w:p>
    <w:p w14:paraId="146C8137" w14:textId="77777777" w:rsidR="00805B74" w:rsidRDefault="00805B74" w:rsidP="00805B74">
      <w:pPr>
        <w:ind w:left="720"/>
      </w:pPr>
      <w:r w:rsidRPr="00805B74">
        <w:rPr>
          <w:noProof/>
          <w:lang w:eastAsia="ru-RU"/>
        </w:rPr>
        <w:drawing>
          <wp:inline distT="0" distB="0" distL="0" distR="0" wp14:anchorId="3AC74984" wp14:editId="0A5C22C0">
            <wp:extent cx="1667108" cy="1057423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D713" w14:textId="77777777" w:rsidR="00805B74" w:rsidRDefault="00805B74" w:rsidP="00805B74">
      <w:pPr>
        <w:pStyle w:val="a3"/>
        <w:numPr>
          <w:ilvl w:val="0"/>
          <w:numId w:val="1"/>
        </w:numPr>
      </w:pPr>
      <w:r>
        <w:t>Исследовать помехоустойчивость BPSK при линейном сложении сигналов (рис. 2.23) и комбинированной обработке сигналов при пространственном разнесении (рис. 2.24).</w:t>
      </w:r>
    </w:p>
    <w:p w14:paraId="7238C14D" w14:textId="77777777" w:rsidR="00805B74" w:rsidRDefault="00805B74" w:rsidP="00805B74">
      <w:pPr>
        <w:pStyle w:val="a3"/>
      </w:pPr>
      <w:r w:rsidRPr="00805B74">
        <w:rPr>
          <w:noProof/>
          <w:lang w:eastAsia="ru-RU"/>
        </w:rPr>
        <w:lastRenderedPageBreak/>
        <w:drawing>
          <wp:inline distT="0" distB="0" distL="0" distR="0" wp14:anchorId="0BADD268" wp14:editId="266D8B2B">
            <wp:extent cx="5940425" cy="35928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992B" w14:textId="77777777" w:rsidR="00805B74" w:rsidRDefault="00805B74" w:rsidP="00805B74">
      <w:pPr>
        <w:pStyle w:val="a3"/>
        <w:jc w:val="center"/>
      </w:pPr>
      <w:r>
        <w:t>Схема рисунка 2.23</w:t>
      </w:r>
    </w:p>
    <w:p w14:paraId="296CB335" w14:textId="77777777" w:rsidR="00805B74" w:rsidRDefault="00805B74" w:rsidP="00805B74">
      <w:pPr>
        <w:pStyle w:val="a3"/>
        <w:jc w:val="center"/>
      </w:pPr>
      <w:r w:rsidRPr="00805B74">
        <w:rPr>
          <w:noProof/>
          <w:lang w:eastAsia="ru-RU"/>
        </w:rPr>
        <w:drawing>
          <wp:inline distT="0" distB="0" distL="0" distR="0" wp14:anchorId="5380AA9D" wp14:editId="0A1E3982">
            <wp:extent cx="5940425" cy="31603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AEA7" w14:textId="77777777" w:rsidR="00805B74" w:rsidRDefault="00805B74" w:rsidP="00805B74">
      <w:pPr>
        <w:pStyle w:val="a3"/>
        <w:jc w:val="center"/>
      </w:pPr>
      <w:r>
        <w:t>Схема рисунка 2.24</w:t>
      </w:r>
    </w:p>
    <w:p w14:paraId="55F01190" w14:textId="77777777" w:rsidR="00805B74" w:rsidRDefault="00805B74" w:rsidP="00805B74">
      <w:pPr>
        <w:pStyle w:val="a3"/>
        <w:numPr>
          <w:ilvl w:val="0"/>
          <w:numId w:val="1"/>
        </w:numPr>
      </w:pPr>
      <w:r>
        <w:t>Исследовать помехоустойчивость модуляции BPSK при многолучевом распространении сигнала со спектром Джейкса:</w:t>
      </w:r>
    </w:p>
    <w:p w14:paraId="75DE936E" w14:textId="77777777" w:rsidR="00805B74" w:rsidRDefault="00805B74" w:rsidP="00805B74">
      <w:pPr>
        <w:pStyle w:val="a3"/>
        <w:numPr>
          <w:ilvl w:val="0"/>
          <w:numId w:val="3"/>
        </w:numPr>
      </w:pPr>
      <w:r>
        <w:t>создать модель, показанную на рис. 2.25;</w:t>
      </w:r>
    </w:p>
    <w:p w14:paraId="76CAE628" w14:textId="77777777" w:rsidR="00805B74" w:rsidRDefault="00805B74" w:rsidP="00805B74">
      <w:pPr>
        <w:pStyle w:val="a3"/>
        <w:ind w:left="1440"/>
      </w:pPr>
    </w:p>
    <w:p w14:paraId="60EC8ED4" w14:textId="77777777" w:rsidR="00805B74" w:rsidRDefault="00805B74" w:rsidP="00805B74">
      <w:pPr>
        <w:pStyle w:val="a3"/>
        <w:ind w:left="1440"/>
      </w:pPr>
    </w:p>
    <w:p w14:paraId="6E30566C" w14:textId="77777777" w:rsidR="00805B74" w:rsidRDefault="00805B74" w:rsidP="00805B74">
      <w:pPr>
        <w:pStyle w:val="a3"/>
        <w:ind w:left="1440"/>
      </w:pPr>
    </w:p>
    <w:p w14:paraId="4F704D4B" w14:textId="77777777" w:rsidR="00805B74" w:rsidRDefault="00805B74" w:rsidP="00805B74">
      <w:pPr>
        <w:pStyle w:val="a3"/>
        <w:ind w:left="1440"/>
      </w:pPr>
      <w:r w:rsidRPr="00805B74">
        <w:rPr>
          <w:noProof/>
          <w:lang w:eastAsia="ru-RU"/>
        </w:rPr>
        <w:lastRenderedPageBreak/>
        <w:drawing>
          <wp:inline distT="0" distB="0" distL="0" distR="0" wp14:anchorId="4490D5FE" wp14:editId="036E39BC">
            <wp:extent cx="5190731" cy="28270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97040" cy="283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0AFE" w14:textId="77777777" w:rsidR="00805B74" w:rsidRDefault="00805B74" w:rsidP="00805B74">
      <w:pPr>
        <w:pStyle w:val="a3"/>
        <w:numPr>
          <w:ilvl w:val="0"/>
          <w:numId w:val="3"/>
        </w:numPr>
      </w:pPr>
      <w:r>
        <w:t xml:space="preserve">генератор Random Integer должен производить Framebased сигнал. </w:t>
      </w:r>
      <w:r w:rsidRPr="00805B74">
        <w:rPr>
          <w:lang w:val="en-US"/>
        </w:rPr>
        <w:t xml:space="preserve">Sample time = 1/500000. M-ary number: 2. </w:t>
      </w:r>
      <w:r>
        <w:t>Samples per frame: 8;</w:t>
      </w:r>
    </w:p>
    <w:p w14:paraId="407C7675" w14:textId="77777777" w:rsidR="00805B74" w:rsidRDefault="00805B74" w:rsidP="00805B74">
      <w:pPr>
        <w:pStyle w:val="a3"/>
        <w:ind w:left="1440"/>
      </w:pPr>
      <w:r w:rsidRPr="00805B74">
        <w:rPr>
          <w:noProof/>
          <w:lang w:eastAsia="ru-RU"/>
        </w:rPr>
        <w:drawing>
          <wp:inline distT="0" distB="0" distL="0" distR="0" wp14:anchorId="36A98736" wp14:editId="20B4F903">
            <wp:extent cx="5430008" cy="42487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4B96" w14:textId="77777777" w:rsidR="00805B74" w:rsidRDefault="00805B74" w:rsidP="00805B74">
      <w:pPr>
        <w:pStyle w:val="a3"/>
        <w:numPr>
          <w:ilvl w:val="0"/>
          <w:numId w:val="3"/>
        </w:numPr>
      </w:pPr>
      <w:r>
        <w:t>для четырехлучевого канала в блоке Multipath Rayleigh Fading Channel параметр Maximum Doppler shift (Hz) установить 100 для четных N и 200 – для нечетных N. Discrete path delay vector (s): 1.0e−004 * [0 0.0400 0.0800 0.1200]; Average path gain vector (dB): [0 −3 −6 −9]. Установить флажок Open channel visualization at start of simulation;</w:t>
      </w:r>
    </w:p>
    <w:p w14:paraId="08356E3F" w14:textId="77777777" w:rsidR="00805B74" w:rsidRDefault="00805B74" w:rsidP="00805B74">
      <w:pPr>
        <w:pStyle w:val="a3"/>
        <w:ind w:left="1440"/>
      </w:pPr>
      <w:r w:rsidRPr="00805B74">
        <w:rPr>
          <w:noProof/>
          <w:lang w:eastAsia="ru-RU"/>
        </w:rPr>
        <w:lastRenderedPageBreak/>
        <w:drawing>
          <wp:inline distT="0" distB="0" distL="0" distR="0" wp14:anchorId="59C1AC20" wp14:editId="75F51EC3">
            <wp:extent cx="4963218" cy="7259063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1593" w14:textId="77777777" w:rsidR="00805B74" w:rsidRDefault="00805B74" w:rsidP="00805B74">
      <w:pPr>
        <w:pStyle w:val="a3"/>
        <w:numPr>
          <w:ilvl w:val="0"/>
          <w:numId w:val="3"/>
        </w:numPr>
        <w:rPr>
          <w:lang w:val="en-US"/>
        </w:rPr>
      </w:pPr>
      <w:r w:rsidRPr="00805B74">
        <w:rPr>
          <w:lang w:val="en-US"/>
        </w:rPr>
        <w:t xml:space="preserve">– </w:t>
      </w:r>
      <w:r>
        <w:t>в</w:t>
      </w:r>
      <w:r w:rsidRPr="00805B74">
        <w:rPr>
          <w:lang w:val="en-US"/>
        </w:rPr>
        <w:t xml:space="preserve"> </w:t>
      </w:r>
      <w:r>
        <w:t>блоке</w:t>
      </w:r>
      <w:r w:rsidRPr="00805B74">
        <w:rPr>
          <w:lang w:val="en-US"/>
        </w:rPr>
        <w:t xml:space="preserve"> LMS Linear Equalizer </w:t>
      </w:r>
      <w:r>
        <w:t>установить</w:t>
      </w:r>
      <w:r w:rsidRPr="00805B74">
        <w:rPr>
          <w:lang w:val="en-US"/>
        </w:rPr>
        <w:t xml:space="preserve"> </w:t>
      </w:r>
      <w:r>
        <w:t>параметры</w:t>
      </w:r>
      <w:r w:rsidRPr="00805B74">
        <w:rPr>
          <w:lang w:val="en-US"/>
        </w:rPr>
        <w:t>: Number of taps: 4; Signal constellation: pskmod([0:1],2); Reference tap: 2; Step size: 0.1;</w:t>
      </w:r>
    </w:p>
    <w:p w14:paraId="30EF52BB" w14:textId="77777777" w:rsidR="00805B74" w:rsidRDefault="00805B74" w:rsidP="00805B74">
      <w:pPr>
        <w:pStyle w:val="a3"/>
        <w:ind w:left="1440"/>
        <w:rPr>
          <w:lang w:val="en-US"/>
        </w:rPr>
      </w:pPr>
      <w:r w:rsidRPr="00805B74">
        <w:rPr>
          <w:noProof/>
          <w:lang w:eastAsia="ru-RU"/>
        </w:rPr>
        <w:lastRenderedPageBreak/>
        <w:drawing>
          <wp:inline distT="0" distB="0" distL="0" distR="0" wp14:anchorId="57AA288F" wp14:editId="35E2CA65">
            <wp:extent cx="4963218" cy="722095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8C34" w14:textId="77777777" w:rsidR="00805B74" w:rsidRDefault="00805B74" w:rsidP="00805B74">
      <w:pPr>
        <w:pStyle w:val="a3"/>
        <w:numPr>
          <w:ilvl w:val="0"/>
          <w:numId w:val="3"/>
        </w:numPr>
        <w:rPr>
          <w:lang w:val="en-US"/>
        </w:rPr>
      </w:pPr>
      <w:r>
        <w:t>время</w:t>
      </w:r>
      <w:r w:rsidRPr="00805B74">
        <w:rPr>
          <w:lang w:val="en-US"/>
        </w:rPr>
        <w:t xml:space="preserve"> </w:t>
      </w:r>
      <w:r>
        <w:t>расчета</w:t>
      </w:r>
      <w:r w:rsidRPr="00805B74">
        <w:rPr>
          <w:lang w:val="en-US"/>
        </w:rPr>
        <w:t xml:space="preserve"> </w:t>
      </w:r>
      <w:r>
        <w:t>выбрать</w:t>
      </w:r>
      <w:r w:rsidRPr="00805B74">
        <w:rPr>
          <w:lang w:val="en-US"/>
        </w:rPr>
        <w:t xml:space="preserve"> «inf»; </w:t>
      </w:r>
      <w:r>
        <w:t>в</w:t>
      </w:r>
      <w:r w:rsidRPr="00805B74">
        <w:rPr>
          <w:lang w:val="en-US"/>
        </w:rPr>
        <w:t xml:space="preserve"> </w:t>
      </w:r>
      <w:r>
        <w:t>блоке</w:t>
      </w:r>
      <w:r w:rsidRPr="00805B74">
        <w:rPr>
          <w:lang w:val="en-US"/>
        </w:rPr>
        <w:t xml:space="preserve"> Error Rate Calculation </w:t>
      </w:r>
      <w:r>
        <w:t>поставить</w:t>
      </w:r>
      <w:r w:rsidRPr="00805B74">
        <w:rPr>
          <w:lang w:val="en-US"/>
        </w:rPr>
        <w:t xml:space="preserve"> </w:t>
      </w:r>
      <w:r>
        <w:t>флажок</w:t>
      </w:r>
      <w:r w:rsidRPr="00805B74">
        <w:rPr>
          <w:lang w:val="en-US"/>
        </w:rPr>
        <w:t xml:space="preserve"> </w:t>
      </w:r>
      <w:r>
        <w:t>на</w:t>
      </w:r>
      <w:r w:rsidRPr="00805B74">
        <w:rPr>
          <w:lang w:val="en-US"/>
        </w:rPr>
        <w:t xml:space="preserve"> Stop simulation </w:t>
      </w:r>
      <w:r>
        <w:t>и</w:t>
      </w:r>
      <w:r w:rsidRPr="00805B74">
        <w:rPr>
          <w:lang w:val="en-US"/>
        </w:rPr>
        <w:t xml:space="preserve"> </w:t>
      </w:r>
      <w:r>
        <w:t>установить</w:t>
      </w:r>
      <w:r>
        <w:rPr>
          <w:lang w:val="en-US"/>
        </w:rPr>
        <w:t xml:space="preserve"> Target number of er</w:t>
      </w:r>
      <w:r w:rsidRPr="00805B74">
        <w:rPr>
          <w:lang w:val="en-US"/>
        </w:rPr>
        <w:t xml:space="preserve">rors: 200, </w:t>
      </w:r>
      <w:r>
        <w:t>а</w:t>
      </w:r>
      <w:r w:rsidRPr="00805B74">
        <w:rPr>
          <w:lang w:val="en-US"/>
        </w:rPr>
        <w:t xml:space="preserve"> Maximum number of symbols: 500;</w:t>
      </w:r>
    </w:p>
    <w:p w14:paraId="4F2089A5" w14:textId="77777777" w:rsidR="00805B74" w:rsidRDefault="00805B74" w:rsidP="00805B74">
      <w:pPr>
        <w:pStyle w:val="a3"/>
        <w:ind w:left="1440"/>
        <w:rPr>
          <w:lang w:val="en-US"/>
        </w:rPr>
      </w:pPr>
      <w:r w:rsidRPr="00805B74">
        <w:rPr>
          <w:noProof/>
          <w:lang w:eastAsia="ru-RU"/>
        </w:rPr>
        <w:drawing>
          <wp:inline distT="0" distB="0" distL="0" distR="0" wp14:anchorId="587B535D" wp14:editId="0E3A0C5A">
            <wp:extent cx="1686160" cy="10764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6838" w14:textId="77777777" w:rsidR="00805B74" w:rsidRDefault="00805B74" w:rsidP="00805B74">
      <w:pPr>
        <w:pStyle w:val="a3"/>
        <w:ind w:left="1440"/>
        <w:rPr>
          <w:lang w:val="en-US"/>
        </w:rPr>
      </w:pPr>
      <w:r w:rsidRPr="00805B74">
        <w:rPr>
          <w:noProof/>
          <w:lang w:eastAsia="ru-RU"/>
        </w:rPr>
        <w:lastRenderedPageBreak/>
        <w:drawing>
          <wp:inline distT="0" distB="0" distL="0" distR="0" wp14:anchorId="63F88BF2" wp14:editId="511DA60B">
            <wp:extent cx="5439534" cy="720190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E7AF" w14:textId="77777777" w:rsidR="00805B74" w:rsidRDefault="00805B74" w:rsidP="00805B74">
      <w:pPr>
        <w:pStyle w:val="a3"/>
        <w:numPr>
          <w:ilvl w:val="0"/>
          <w:numId w:val="3"/>
        </w:numPr>
      </w:pPr>
      <w:r>
        <w:t>выполнить расчеты для 3, 5, 6 и т. д. лучей (количество лучей – по заданию преподавателя) и построить зависимость BER = f(Npath). Наблюдать изменение сигнальных созвездий до и после эквалайзера, а также все визиализируемые характеристики в блоке Visualization.</w:t>
      </w:r>
    </w:p>
    <w:p w14:paraId="2CFC1F62" w14:textId="77777777" w:rsidR="00805B74" w:rsidRDefault="00805B74" w:rsidP="00805B74">
      <w:pPr>
        <w:pStyle w:val="a3"/>
        <w:ind w:left="1440"/>
      </w:pPr>
    </w:p>
    <w:p w14:paraId="5F4CC146" w14:textId="77777777" w:rsidR="00EB3707" w:rsidRDefault="00EB3707" w:rsidP="00805B74">
      <w:pPr>
        <w:pStyle w:val="a3"/>
        <w:ind w:left="1440"/>
      </w:pPr>
    </w:p>
    <w:p w14:paraId="1E9F8FFF" w14:textId="77777777" w:rsidR="00EB3707" w:rsidRDefault="00EB3707" w:rsidP="00805B74">
      <w:pPr>
        <w:pStyle w:val="a3"/>
        <w:ind w:left="1440"/>
      </w:pPr>
    </w:p>
    <w:p w14:paraId="6A63DCE3" w14:textId="77777777" w:rsidR="00EB3707" w:rsidRDefault="00EB3707" w:rsidP="00805B74">
      <w:pPr>
        <w:pStyle w:val="a3"/>
        <w:ind w:left="1440"/>
      </w:pPr>
    </w:p>
    <w:tbl>
      <w:tblPr>
        <w:tblStyle w:val="a4"/>
        <w:tblpPr w:leftFromText="180" w:rightFromText="180" w:vertAnchor="text" w:horzAnchor="margin" w:tblpXSpec="center" w:tblpY="-76"/>
        <w:tblW w:w="10246" w:type="dxa"/>
        <w:tblLook w:val="04A0" w:firstRow="1" w:lastRow="0" w:firstColumn="1" w:lastColumn="0" w:noHBand="0" w:noVBand="1"/>
      </w:tblPr>
      <w:tblGrid>
        <w:gridCol w:w="911"/>
        <w:gridCol w:w="2204"/>
        <w:gridCol w:w="3465"/>
        <w:gridCol w:w="3666"/>
      </w:tblGrid>
      <w:tr w:rsidR="00EB3707" w14:paraId="7FB42C21" w14:textId="77777777" w:rsidTr="00EB3707">
        <w:trPr>
          <w:trHeight w:val="1523"/>
        </w:trPr>
        <w:tc>
          <w:tcPr>
            <w:tcW w:w="911" w:type="dxa"/>
          </w:tcPr>
          <w:p w14:paraId="141DD399" w14:textId="77777777" w:rsidR="00EB3707" w:rsidRDefault="00EB3707" w:rsidP="00EB3707">
            <w:pPr>
              <w:pStyle w:val="a3"/>
              <w:ind w:left="0"/>
            </w:pPr>
            <w:r>
              <w:lastRenderedPageBreak/>
              <w:t>Кол-во лучей</w:t>
            </w:r>
          </w:p>
        </w:tc>
        <w:tc>
          <w:tcPr>
            <w:tcW w:w="2204" w:type="dxa"/>
          </w:tcPr>
          <w:p w14:paraId="574B53F8" w14:textId="77777777" w:rsidR="00EB3707" w:rsidRPr="00805B74" w:rsidRDefault="00EB3707" w:rsidP="00EB3707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Display</w:t>
            </w:r>
          </w:p>
        </w:tc>
        <w:tc>
          <w:tcPr>
            <w:tcW w:w="3465" w:type="dxa"/>
          </w:tcPr>
          <w:p w14:paraId="7FE1448E" w14:textId="77777777" w:rsidR="00EB3707" w:rsidRDefault="00EB3707" w:rsidP="00EB3707">
            <w:pPr>
              <w:pStyle w:val="a3"/>
              <w:ind w:left="0"/>
            </w:pPr>
            <w:r>
              <w:t>До эквал.</w:t>
            </w:r>
          </w:p>
        </w:tc>
        <w:tc>
          <w:tcPr>
            <w:tcW w:w="3666" w:type="dxa"/>
          </w:tcPr>
          <w:p w14:paraId="000FF845" w14:textId="77777777" w:rsidR="00EB3707" w:rsidRDefault="00EB3707" w:rsidP="00EB3707">
            <w:pPr>
              <w:pStyle w:val="a3"/>
              <w:ind w:left="0"/>
            </w:pPr>
            <w:r>
              <w:t>После эквал.</w:t>
            </w:r>
          </w:p>
        </w:tc>
      </w:tr>
      <w:tr w:rsidR="00EB3707" w14:paraId="37F31D06" w14:textId="77777777" w:rsidTr="00EB3707">
        <w:trPr>
          <w:trHeight w:val="5067"/>
        </w:trPr>
        <w:tc>
          <w:tcPr>
            <w:tcW w:w="911" w:type="dxa"/>
          </w:tcPr>
          <w:p w14:paraId="3E0DEF9E" w14:textId="77777777" w:rsidR="00EB3707" w:rsidRDefault="00EB3707" w:rsidP="00EB3707">
            <w:pPr>
              <w:pStyle w:val="a3"/>
              <w:ind w:left="0"/>
            </w:pPr>
            <w:r>
              <w:t>3</w:t>
            </w:r>
          </w:p>
        </w:tc>
        <w:tc>
          <w:tcPr>
            <w:tcW w:w="2204" w:type="dxa"/>
          </w:tcPr>
          <w:p w14:paraId="37AE4ACE" w14:textId="77777777"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7977D9BF" wp14:editId="05E967DB">
                  <wp:extent cx="1024583" cy="1120140"/>
                  <wp:effectExtent l="0" t="0" r="4445" b="381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851" cy="11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14:paraId="34788279" w14:textId="77777777"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6641EC96" wp14:editId="0A1E20E5">
                  <wp:extent cx="1934169" cy="2415540"/>
                  <wp:effectExtent l="0" t="0" r="9525" b="381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672" cy="251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6" w:type="dxa"/>
          </w:tcPr>
          <w:p w14:paraId="0E323A4C" w14:textId="77777777"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40E0A1F8" wp14:editId="04B28A74">
                  <wp:extent cx="1938528" cy="2423160"/>
                  <wp:effectExtent l="0" t="0" r="508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860" cy="248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707" w14:paraId="36491270" w14:textId="77777777" w:rsidTr="00EB3707">
        <w:trPr>
          <w:trHeight w:val="513"/>
        </w:trPr>
        <w:tc>
          <w:tcPr>
            <w:tcW w:w="911" w:type="dxa"/>
          </w:tcPr>
          <w:p w14:paraId="04AD377D" w14:textId="77777777" w:rsidR="00EB3707" w:rsidRDefault="00EB3707" w:rsidP="00EB3707">
            <w:pPr>
              <w:pStyle w:val="a3"/>
              <w:ind w:left="0"/>
            </w:pPr>
            <w:r>
              <w:t>5</w:t>
            </w:r>
          </w:p>
        </w:tc>
        <w:tc>
          <w:tcPr>
            <w:tcW w:w="2204" w:type="dxa"/>
          </w:tcPr>
          <w:p w14:paraId="043674C1" w14:textId="77777777"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50763212" wp14:editId="616BC3A4">
                  <wp:extent cx="1262615" cy="134112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81" cy="1355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14:paraId="3829C863" w14:textId="77777777"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7E3D4204" wp14:editId="0F1A92AF">
                  <wp:extent cx="1837493" cy="2316480"/>
                  <wp:effectExtent l="0" t="0" r="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343" cy="2340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6" w:type="dxa"/>
          </w:tcPr>
          <w:p w14:paraId="35F94140" w14:textId="77777777"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097A078A" wp14:editId="297FE2F2">
                  <wp:extent cx="1862907" cy="2362200"/>
                  <wp:effectExtent l="0" t="0" r="444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42" cy="238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707" w14:paraId="17240CE0" w14:textId="77777777" w:rsidTr="00EB3707">
        <w:trPr>
          <w:trHeight w:val="496"/>
        </w:trPr>
        <w:tc>
          <w:tcPr>
            <w:tcW w:w="911" w:type="dxa"/>
          </w:tcPr>
          <w:p w14:paraId="2C551287" w14:textId="77777777" w:rsidR="00EB3707" w:rsidRDefault="00EB3707" w:rsidP="00EB3707">
            <w:pPr>
              <w:pStyle w:val="a3"/>
              <w:ind w:left="0"/>
            </w:pPr>
            <w:r>
              <w:t>6</w:t>
            </w:r>
          </w:p>
        </w:tc>
        <w:tc>
          <w:tcPr>
            <w:tcW w:w="2204" w:type="dxa"/>
          </w:tcPr>
          <w:p w14:paraId="56B49597" w14:textId="77777777"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2A321F07" wp14:editId="5FDD2376">
                  <wp:extent cx="1188720" cy="1352472"/>
                  <wp:effectExtent l="0" t="0" r="0" b="63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598" cy="136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14:paraId="68DBA5CF" w14:textId="77777777"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41A6507E" wp14:editId="246AB775">
                  <wp:extent cx="1712944" cy="2133600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089" cy="2162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6" w:type="dxa"/>
          </w:tcPr>
          <w:p w14:paraId="4D74DBE0" w14:textId="77777777"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2D0CDA7F" wp14:editId="61270F8E">
                  <wp:extent cx="1784476" cy="2213854"/>
                  <wp:effectExtent l="0" t="0" r="635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818" cy="2250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707" w14:paraId="294411A1" w14:textId="77777777" w:rsidTr="00EB3707">
        <w:trPr>
          <w:trHeight w:val="513"/>
        </w:trPr>
        <w:tc>
          <w:tcPr>
            <w:tcW w:w="911" w:type="dxa"/>
          </w:tcPr>
          <w:p w14:paraId="5D0EA173" w14:textId="77777777" w:rsidR="00EB3707" w:rsidRDefault="00EB3707" w:rsidP="00EB3707">
            <w:pPr>
              <w:pStyle w:val="a3"/>
              <w:ind w:left="0"/>
            </w:pPr>
            <w:r>
              <w:lastRenderedPageBreak/>
              <w:t>8</w:t>
            </w:r>
          </w:p>
        </w:tc>
        <w:tc>
          <w:tcPr>
            <w:tcW w:w="2204" w:type="dxa"/>
          </w:tcPr>
          <w:p w14:paraId="15549BD6" w14:textId="77777777"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328C9720" wp14:editId="568E669D">
                  <wp:extent cx="1213817" cy="1363980"/>
                  <wp:effectExtent l="0" t="0" r="5715" b="762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636" cy="1385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14:paraId="69EB1929" w14:textId="77777777"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30037385" wp14:editId="0F739108">
                  <wp:extent cx="2063115" cy="2607740"/>
                  <wp:effectExtent l="0" t="0" r="0" b="254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115" cy="260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6" w:type="dxa"/>
          </w:tcPr>
          <w:p w14:paraId="7B31317A" w14:textId="77777777"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5F8F9FF8" wp14:editId="23F8D28C">
                  <wp:extent cx="2036139" cy="2553109"/>
                  <wp:effectExtent l="0" t="0" r="254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685" cy="2593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707" w14:paraId="0A218A4C" w14:textId="77777777" w:rsidTr="00EB3707">
        <w:trPr>
          <w:trHeight w:val="496"/>
        </w:trPr>
        <w:tc>
          <w:tcPr>
            <w:tcW w:w="911" w:type="dxa"/>
          </w:tcPr>
          <w:p w14:paraId="33650E27" w14:textId="77777777" w:rsidR="00EB3707" w:rsidRDefault="00EB3707" w:rsidP="00EB3707">
            <w:pPr>
              <w:pStyle w:val="a3"/>
              <w:ind w:left="0"/>
            </w:pPr>
            <w:r>
              <w:t>10</w:t>
            </w:r>
          </w:p>
        </w:tc>
        <w:tc>
          <w:tcPr>
            <w:tcW w:w="2204" w:type="dxa"/>
          </w:tcPr>
          <w:p w14:paraId="46DCBEA4" w14:textId="77777777"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1BB21C74" wp14:editId="1AFA4E95">
                  <wp:extent cx="1118403" cy="1226820"/>
                  <wp:effectExtent l="0" t="0" r="571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213" cy="1232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14:paraId="1D8A7691" w14:textId="77777777"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0FA565B3" wp14:editId="573B4703">
                  <wp:extent cx="2049780" cy="2556518"/>
                  <wp:effectExtent l="0" t="0" r="762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894" cy="2569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6" w:type="dxa"/>
          </w:tcPr>
          <w:p w14:paraId="63F35C1C" w14:textId="77777777"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182026C4" wp14:editId="247BFD87">
                  <wp:extent cx="2183130" cy="2683230"/>
                  <wp:effectExtent l="0" t="0" r="7620" b="317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117" cy="2699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C33D35" w14:textId="77777777" w:rsidR="00EB3707" w:rsidRDefault="00EB3707" w:rsidP="00805B74">
      <w:pPr>
        <w:pStyle w:val="a3"/>
        <w:ind w:left="1440"/>
      </w:pPr>
    </w:p>
    <w:p w14:paraId="340FEB8D" w14:textId="77777777" w:rsidR="00EB3707" w:rsidRDefault="00EB3707" w:rsidP="00805B74">
      <w:pPr>
        <w:pStyle w:val="a3"/>
        <w:ind w:left="1440"/>
      </w:pPr>
    </w:p>
    <w:p w14:paraId="61CC5D22" w14:textId="77777777" w:rsidR="00EB3707" w:rsidRDefault="00EB3707" w:rsidP="00805B74">
      <w:pPr>
        <w:pStyle w:val="a3"/>
        <w:ind w:left="1440"/>
      </w:pPr>
    </w:p>
    <w:p w14:paraId="781DC42E" w14:textId="77777777" w:rsidR="00EB3707" w:rsidRDefault="00EB3707" w:rsidP="00805B74">
      <w:pPr>
        <w:pStyle w:val="a3"/>
        <w:ind w:left="1440"/>
      </w:pPr>
    </w:p>
    <w:p w14:paraId="28FC08F5" w14:textId="77777777" w:rsidR="00EB3707" w:rsidRDefault="00EB3707" w:rsidP="00805B74">
      <w:pPr>
        <w:pStyle w:val="a3"/>
        <w:ind w:left="1440"/>
      </w:pPr>
    </w:p>
    <w:p w14:paraId="67F05660" w14:textId="77777777" w:rsidR="00EB3707" w:rsidRDefault="00EB3707" w:rsidP="00805B74">
      <w:pPr>
        <w:pStyle w:val="a3"/>
        <w:ind w:left="1440"/>
      </w:pPr>
    </w:p>
    <w:p w14:paraId="0A2E83A2" w14:textId="77777777" w:rsidR="00EB3707" w:rsidRDefault="00EB3707" w:rsidP="00805B74">
      <w:pPr>
        <w:pStyle w:val="a3"/>
        <w:ind w:left="1440"/>
      </w:pPr>
    </w:p>
    <w:p w14:paraId="357CA0C3" w14:textId="77777777" w:rsidR="00EB3707" w:rsidRDefault="00EB3707" w:rsidP="00805B74">
      <w:pPr>
        <w:pStyle w:val="a3"/>
        <w:ind w:left="1440"/>
      </w:pPr>
    </w:p>
    <w:p w14:paraId="09303A8D" w14:textId="77777777" w:rsidR="00EB3707" w:rsidRDefault="00EB3707" w:rsidP="00805B74">
      <w:pPr>
        <w:pStyle w:val="a3"/>
        <w:ind w:left="1440"/>
      </w:pPr>
    </w:p>
    <w:p w14:paraId="1A42E14E" w14:textId="77777777" w:rsidR="00EB3707" w:rsidRDefault="00EB3707" w:rsidP="00805B74">
      <w:pPr>
        <w:pStyle w:val="a3"/>
        <w:ind w:left="1440"/>
      </w:pPr>
    </w:p>
    <w:p w14:paraId="12CA3C04" w14:textId="77777777" w:rsidR="00EB3707" w:rsidRDefault="00EB3707" w:rsidP="00805B74">
      <w:pPr>
        <w:pStyle w:val="a3"/>
        <w:ind w:left="1440"/>
      </w:pPr>
    </w:p>
    <w:p w14:paraId="736D0E49" w14:textId="77777777" w:rsidR="00EB3707" w:rsidRDefault="00EB3707" w:rsidP="00805B74">
      <w:pPr>
        <w:pStyle w:val="a3"/>
        <w:ind w:left="1440"/>
      </w:pPr>
    </w:p>
    <w:p w14:paraId="39CA067F" w14:textId="77777777" w:rsidR="00EB3707" w:rsidRDefault="00EB3707" w:rsidP="00805B74">
      <w:pPr>
        <w:pStyle w:val="a3"/>
        <w:ind w:left="1440"/>
      </w:pPr>
    </w:p>
    <w:p w14:paraId="16681945" w14:textId="77777777" w:rsidR="00EB3707" w:rsidRDefault="00EB3707" w:rsidP="00805B74">
      <w:pPr>
        <w:pStyle w:val="a3"/>
        <w:ind w:left="1440"/>
      </w:pPr>
    </w:p>
    <w:p w14:paraId="329E2B75" w14:textId="77777777" w:rsidR="00EB3707" w:rsidRDefault="00EB3707" w:rsidP="00805B74">
      <w:pPr>
        <w:pStyle w:val="a3"/>
        <w:ind w:left="1440"/>
      </w:pPr>
    </w:p>
    <w:p w14:paraId="78F5F49A" w14:textId="77777777" w:rsidR="00EB3707" w:rsidRDefault="00EB3707" w:rsidP="00805B74">
      <w:pPr>
        <w:pStyle w:val="a3"/>
        <w:ind w:left="1440"/>
      </w:pPr>
    </w:p>
    <w:p w14:paraId="0EB5B4A1" w14:textId="77777777" w:rsidR="00EB3707" w:rsidRDefault="00EB3707" w:rsidP="00EB3707">
      <w:pPr>
        <w:pStyle w:val="a3"/>
        <w:tabs>
          <w:tab w:val="left" w:pos="2532"/>
        </w:tabs>
        <w:ind w:left="1440"/>
      </w:pPr>
    </w:p>
    <w:p w14:paraId="6BDF418D" w14:textId="77777777" w:rsidR="00EB3707" w:rsidRDefault="00EB3707" w:rsidP="00EB3707">
      <w:pPr>
        <w:pStyle w:val="a3"/>
        <w:tabs>
          <w:tab w:val="left" w:pos="2532"/>
        </w:tabs>
        <w:ind w:left="1440"/>
        <w:jc w:val="center"/>
        <w:rPr>
          <w:b/>
        </w:rPr>
      </w:pPr>
      <w:r>
        <w:rPr>
          <w:b/>
        </w:rPr>
        <w:lastRenderedPageBreak/>
        <w:t>Контрольные вопросы</w:t>
      </w:r>
    </w:p>
    <w:p w14:paraId="6EE2BFD9" w14:textId="77777777" w:rsidR="00EB3707" w:rsidRPr="0025694D" w:rsidRDefault="00797E72" w:rsidP="00797E72">
      <w:pPr>
        <w:tabs>
          <w:tab w:val="left" w:pos="2532"/>
        </w:tabs>
        <w:ind w:left="1440"/>
        <w:rPr>
          <w:b/>
          <w:i/>
        </w:rPr>
      </w:pPr>
      <w:r w:rsidRPr="0025694D">
        <w:rPr>
          <w:b/>
          <w:i/>
        </w:rPr>
        <w:t xml:space="preserve">1. </w:t>
      </w:r>
      <w:r w:rsidR="00EB3707" w:rsidRPr="0025694D">
        <w:rPr>
          <w:b/>
          <w:i/>
        </w:rPr>
        <w:t xml:space="preserve">Какой параметр характеризует помехоустойчивость системы цифровой связи? </w:t>
      </w:r>
    </w:p>
    <w:p w14:paraId="0BE6CAF7" w14:textId="77777777" w:rsidR="00797E72" w:rsidRPr="00797E72" w:rsidRDefault="00797E72" w:rsidP="00797E72">
      <w:pPr>
        <w:ind w:left="1440"/>
      </w:pPr>
    </w:p>
    <w:p w14:paraId="30052532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>Параметр, который характеризует помехоустойчивость системы цифровой связи, называется уровнем коррекции ошибок (или кодовой скоростью). Этот параметр определяет количество дополнительной информации, добавленной к передаваемым данным, которая позволяет системе исправлять ошибки, возникающие в процессе передачи данных по каналу связи.</w:t>
      </w:r>
    </w:p>
    <w:p w14:paraId="5070C33C" w14:textId="77777777" w:rsidR="00797E72" w:rsidRDefault="00797E72" w:rsidP="00797E72">
      <w:pPr>
        <w:pStyle w:val="a3"/>
        <w:tabs>
          <w:tab w:val="left" w:pos="2532"/>
        </w:tabs>
        <w:ind w:left="1440"/>
      </w:pPr>
    </w:p>
    <w:p w14:paraId="10FEA6FF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>Чем выше уровень коррекции ошибок, тем более надежной и помехоустойчивой является система цифровой связи. Однако, увеличение уровня коррекции ошибок также увеличивает объем передаваемых данных, что может быть нежелательным в некоторых случаях. Поэтому при выборе уровня коррекции ошибок необходимо учитывать требования к надежности связи и доступную пропускную способность канала связи.</w:t>
      </w:r>
    </w:p>
    <w:p w14:paraId="14594215" w14:textId="77777777" w:rsidR="00797E72" w:rsidRDefault="00797E72" w:rsidP="00797E72">
      <w:pPr>
        <w:pStyle w:val="a3"/>
        <w:tabs>
          <w:tab w:val="left" w:pos="2532"/>
        </w:tabs>
        <w:ind w:left="1440"/>
      </w:pPr>
    </w:p>
    <w:p w14:paraId="3F48D102" w14:textId="77777777" w:rsidR="00EB3707" w:rsidRPr="0025694D" w:rsidRDefault="00EB3707" w:rsidP="00EB3707">
      <w:pPr>
        <w:pStyle w:val="a3"/>
        <w:tabs>
          <w:tab w:val="left" w:pos="2532"/>
        </w:tabs>
        <w:ind w:left="1440"/>
        <w:rPr>
          <w:b/>
          <w:i/>
        </w:rPr>
      </w:pPr>
      <w:r w:rsidRPr="0025694D">
        <w:rPr>
          <w:b/>
          <w:i/>
        </w:rPr>
        <w:t xml:space="preserve">2. В чем заключается принципиальная разница между системами цифровой и аналоговой связи? </w:t>
      </w:r>
    </w:p>
    <w:p w14:paraId="67870819" w14:textId="77777777" w:rsidR="00797E72" w:rsidRDefault="00797E72" w:rsidP="00EB3707">
      <w:pPr>
        <w:pStyle w:val="a3"/>
        <w:tabs>
          <w:tab w:val="left" w:pos="2532"/>
        </w:tabs>
        <w:ind w:left="1440"/>
        <w:rPr>
          <w:i/>
        </w:rPr>
      </w:pPr>
    </w:p>
    <w:p w14:paraId="424EA722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>Основная разница между системами цифровой и аналоговой связи заключается в способе представления и передачи информации.</w:t>
      </w:r>
    </w:p>
    <w:p w14:paraId="5E6EAD73" w14:textId="77777777" w:rsidR="00797E72" w:rsidRDefault="00797E72" w:rsidP="00797E72">
      <w:pPr>
        <w:pStyle w:val="a3"/>
        <w:tabs>
          <w:tab w:val="left" w:pos="2532"/>
        </w:tabs>
        <w:ind w:left="1440"/>
      </w:pPr>
    </w:p>
    <w:p w14:paraId="5700F668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>В аналоговой связи информация представляется в виде непрерывных сигналов, которые изменяются по непрерывной шкале значений. Например, голосовой сигнал при аналоговой связи представляется в виде аналогового электрического сигнала, частота и амплитуда которого соответствует голосу человека. В аналоговой связи сигнал может быть подвержен искажениям, шумам и потерям на протяжении передачи по каналу связи.</w:t>
      </w:r>
    </w:p>
    <w:p w14:paraId="5AF9E79E" w14:textId="77777777" w:rsidR="00797E72" w:rsidRDefault="00797E72" w:rsidP="00797E72">
      <w:pPr>
        <w:pStyle w:val="a3"/>
        <w:tabs>
          <w:tab w:val="left" w:pos="2532"/>
        </w:tabs>
        <w:ind w:left="1440"/>
      </w:pPr>
    </w:p>
    <w:p w14:paraId="4037918F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 xml:space="preserve">В цифровой связи информация представляется в виде дискретных сигналов, которые кодируются в виде двоичных (битовых) последовательностей. Например, голосовой сигнал при цифровой связи анализируется и преобразуется в цифровую последовательность, которая затем передается по каналу связи. В цифровой связи используются специальные методы кодирования, </w:t>
      </w:r>
      <w:r>
        <w:lastRenderedPageBreak/>
        <w:t>сжатия и обработки сигналов, которые позволяют эффективно устранять ошибки, возникающие при передаче информации.</w:t>
      </w:r>
    </w:p>
    <w:p w14:paraId="2ED7E9C6" w14:textId="77777777" w:rsidR="00797E72" w:rsidRDefault="00797E72" w:rsidP="00797E72">
      <w:pPr>
        <w:pStyle w:val="a3"/>
        <w:tabs>
          <w:tab w:val="left" w:pos="2532"/>
        </w:tabs>
        <w:ind w:left="1440"/>
      </w:pPr>
    </w:p>
    <w:p w14:paraId="2C302E11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>Таким образом, основная разница между аналоговой и цифровой связью заключается в способе представления и передачи информации, а также в методах обработки сигналов. Цифровая связь обеспечивает более высокую качество и надежность передачи информации, чем аналоговая связь.</w:t>
      </w:r>
    </w:p>
    <w:p w14:paraId="4F64138C" w14:textId="77777777" w:rsidR="00797E72" w:rsidRPr="00797E72" w:rsidRDefault="00797E72" w:rsidP="00797E72">
      <w:pPr>
        <w:pStyle w:val="a3"/>
        <w:tabs>
          <w:tab w:val="left" w:pos="2532"/>
        </w:tabs>
        <w:ind w:left="1440"/>
      </w:pPr>
    </w:p>
    <w:p w14:paraId="4D4EC5BD" w14:textId="77777777" w:rsidR="00EB3707" w:rsidRPr="0025694D" w:rsidRDefault="00EB3707" w:rsidP="00EB3707">
      <w:pPr>
        <w:pStyle w:val="a3"/>
        <w:tabs>
          <w:tab w:val="left" w:pos="2532"/>
        </w:tabs>
        <w:ind w:left="1440"/>
        <w:rPr>
          <w:b/>
          <w:i/>
        </w:rPr>
      </w:pPr>
      <w:r w:rsidRPr="0025694D">
        <w:rPr>
          <w:b/>
          <w:i/>
        </w:rPr>
        <w:t xml:space="preserve">3. Какая характеристика системы связи измеряется вероятностью ошибки? </w:t>
      </w:r>
    </w:p>
    <w:p w14:paraId="6204C25E" w14:textId="77777777" w:rsidR="00797E72" w:rsidRDefault="00797E72" w:rsidP="00EB3707">
      <w:pPr>
        <w:pStyle w:val="a3"/>
        <w:tabs>
          <w:tab w:val="left" w:pos="2532"/>
        </w:tabs>
        <w:ind w:left="1440"/>
      </w:pPr>
    </w:p>
    <w:p w14:paraId="6BA180C3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>Характеристика системы связи, которая измеряется вероятностью ошибки, называется битовой ошибкой (Bit Error Rate, BER). Это показатель, который характеризует качество передачи данных по каналу связи, определяя вероятность возникновения ошибок в передаваемых битах.</w:t>
      </w:r>
    </w:p>
    <w:p w14:paraId="2DD5B945" w14:textId="77777777" w:rsidR="00797E72" w:rsidRDefault="00797E72" w:rsidP="00797E72">
      <w:pPr>
        <w:pStyle w:val="a3"/>
        <w:tabs>
          <w:tab w:val="left" w:pos="2532"/>
        </w:tabs>
        <w:ind w:left="1440"/>
      </w:pPr>
    </w:p>
    <w:p w14:paraId="7B314C6D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>BER измеряется как отношение числа неверно переданных битов к общему числу переданных битов. Обычно этот показатель выражается в виде десятичной дроби или процентов. Например, BER в 10^-6 означает, что на каждый миллион переданных битов приходится одна ошибка.</w:t>
      </w:r>
    </w:p>
    <w:p w14:paraId="2D4DF2ED" w14:textId="77777777" w:rsidR="00797E72" w:rsidRDefault="00797E72" w:rsidP="00797E72">
      <w:pPr>
        <w:pStyle w:val="a3"/>
        <w:tabs>
          <w:tab w:val="left" w:pos="2532"/>
        </w:tabs>
        <w:ind w:left="1440"/>
      </w:pPr>
    </w:p>
    <w:p w14:paraId="226D355B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>Знание BER является важным для определения качества системы связи и выбора подходящих методов коррекции ошибок. Чем меньше значение BER, тем выше качество связи и тем меньше вероятность возникновения ошибок при передаче данных. В то же время, уменьшение BER может привести к увеличению затрат на реализацию и поддержание системы связи.</w:t>
      </w:r>
    </w:p>
    <w:p w14:paraId="52A4B3EE" w14:textId="77777777" w:rsidR="00797E72" w:rsidRPr="00797E72" w:rsidRDefault="00797E72" w:rsidP="00EB3707">
      <w:pPr>
        <w:pStyle w:val="a3"/>
        <w:tabs>
          <w:tab w:val="left" w:pos="2532"/>
        </w:tabs>
        <w:ind w:left="1440"/>
      </w:pPr>
    </w:p>
    <w:p w14:paraId="1397A36E" w14:textId="77777777" w:rsidR="00EB3707" w:rsidRPr="0025694D" w:rsidRDefault="00EB3707" w:rsidP="00EB3707">
      <w:pPr>
        <w:pStyle w:val="a3"/>
        <w:tabs>
          <w:tab w:val="left" w:pos="2532"/>
        </w:tabs>
        <w:ind w:left="1440"/>
        <w:rPr>
          <w:b/>
          <w:i/>
        </w:rPr>
      </w:pPr>
      <w:r w:rsidRPr="0025694D">
        <w:rPr>
          <w:b/>
          <w:i/>
        </w:rPr>
        <w:t xml:space="preserve">4. Вероятность ошибки должна быть существенно ниже в системах передачи речевых сигналов или в системах передачи данных? </w:t>
      </w:r>
    </w:p>
    <w:p w14:paraId="3B657101" w14:textId="77777777" w:rsidR="00797E72" w:rsidRDefault="00797E72" w:rsidP="00EB3707">
      <w:pPr>
        <w:pStyle w:val="a3"/>
        <w:tabs>
          <w:tab w:val="left" w:pos="2532"/>
        </w:tabs>
        <w:ind w:left="1440"/>
      </w:pPr>
    </w:p>
    <w:p w14:paraId="3DACF620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 xml:space="preserve">Вероятность ошибки должна быть существенно ниже в системах передачи </w:t>
      </w:r>
      <w:r w:rsidR="00A42FE7">
        <w:t>системах передачи данных</w:t>
      </w:r>
      <w:r>
        <w:t xml:space="preserve">, чем в </w:t>
      </w:r>
      <w:r w:rsidR="00A42FE7">
        <w:t>речевых система.</w:t>
      </w:r>
    </w:p>
    <w:p w14:paraId="2F6AFD65" w14:textId="77777777" w:rsidR="00A42FE7" w:rsidRDefault="00A42FE7" w:rsidP="00797E72">
      <w:pPr>
        <w:pStyle w:val="a3"/>
        <w:tabs>
          <w:tab w:val="left" w:pos="2532"/>
        </w:tabs>
        <w:ind w:left="1440"/>
      </w:pPr>
    </w:p>
    <w:p w14:paraId="3687E861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 xml:space="preserve">Это связано с тем, что речь человека является аналоговым сигналом и имеет большую естественную устойчивость к помехам и искажениям, чем цифровые данные, которые представляют собой дискретные последовательности битов. В </w:t>
      </w:r>
      <w:r>
        <w:lastRenderedPageBreak/>
        <w:t>случае речевой связи возможны некоторые потери информации, но они не так заметны для человека, поскольку он способен корректировать понимание речи на основе контекста и других факторов.</w:t>
      </w:r>
    </w:p>
    <w:p w14:paraId="16EA9F2B" w14:textId="77777777" w:rsidR="00797E72" w:rsidRDefault="00797E72" w:rsidP="00797E72">
      <w:pPr>
        <w:pStyle w:val="a3"/>
        <w:tabs>
          <w:tab w:val="left" w:pos="2532"/>
        </w:tabs>
        <w:ind w:left="1440"/>
      </w:pPr>
    </w:p>
    <w:p w14:paraId="41E8E480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>С другой стороны, в системах передачи данных высокая вероятность ошибок может существенно повлиять на корректность передачи информации, особенно если речь идет о передаче критически важных данных, например, в медицинских или банковских системах. Поэтому в системах передачи данных широко используются специальные методы обработки сигналов и кодирования, направленные на уменьшение вероятности ошибок и обеспечение надежности передачи данных.</w:t>
      </w:r>
    </w:p>
    <w:p w14:paraId="1E92DEF7" w14:textId="77777777" w:rsidR="00797E72" w:rsidRPr="00797E72" w:rsidRDefault="00797E72" w:rsidP="00EB3707">
      <w:pPr>
        <w:pStyle w:val="a3"/>
        <w:tabs>
          <w:tab w:val="left" w:pos="2532"/>
        </w:tabs>
        <w:ind w:left="1440"/>
      </w:pPr>
    </w:p>
    <w:p w14:paraId="038062C1" w14:textId="77777777" w:rsidR="00EB3707" w:rsidRPr="0025694D" w:rsidRDefault="00EB3707" w:rsidP="00EB3707">
      <w:pPr>
        <w:pStyle w:val="a3"/>
        <w:tabs>
          <w:tab w:val="left" w:pos="2532"/>
        </w:tabs>
        <w:ind w:left="1440"/>
        <w:rPr>
          <w:b/>
          <w:i/>
        </w:rPr>
      </w:pPr>
      <w:r w:rsidRPr="0025694D">
        <w:rPr>
          <w:b/>
          <w:i/>
        </w:rPr>
        <w:t xml:space="preserve">5. В чем принципиальная разница между замираниями и помехами (шумами)? </w:t>
      </w:r>
    </w:p>
    <w:p w14:paraId="6F59425A" w14:textId="77777777" w:rsidR="00797E72" w:rsidRDefault="00797E72" w:rsidP="00EB3707">
      <w:pPr>
        <w:pStyle w:val="a3"/>
        <w:tabs>
          <w:tab w:val="left" w:pos="2532"/>
        </w:tabs>
        <w:ind w:left="1440"/>
      </w:pPr>
    </w:p>
    <w:p w14:paraId="4E537865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>Замирания (fading) и помехи (шумы) являются различными формами искажений сигнала в системах связи.</w:t>
      </w:r>
    </w:p>
    <w:p w14:paraId="733EA4B6" w14:textId="77777777" w:rsidR="00797E72" w:rsidRDefault="00797E72" w:rsidP="00797E72">
      <w:pPr>
        <w:pStyle w:val="a3"/>
        <w:tabs>
          <w:tab w:val="left" w:pos="2532"/>
        </w:tabs>
        <w:ind w:left="1440"/>
      </w:pPr>
    </w:p>
    <w:p w14:paraId="4541DB25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>Замирания возникают, когда электромагнитные волны, передающиеся от передатчика к приемнику, встречают на своем пути препятствия, например, здания, горы, деревья и т.д. Эти препятствия могут привести к рассеиванию или отражению волн, что приводит к замиранию сигнала. Кроме того, замирания могут быть вызваны многолучевым распространением сигнала, когда сигнал приходит на приемник с разных направлений с разной задержкой. Это может привести к интерференции между сигналами и, следовательно, к затруднению приема сигнала.</w:t>
      </w:r>
    </w:p>
    <w:p w14:paraId="0A80EC31" w14:textId="77777777" w:rsidR="00797E72" w:rsidRDefault="00797E72" w:rsidP="00797E72">
      <w:pPr>
        <w:pStyle w:val="a3"/>
        <w:tabs>
          <w:tab w:val="left" w:pos="2532"/>
        </w:tabs>
        <w:ind w:left="1440"/>
      </w:pPr>
    </w:p>
    <w:p w14:paraId="0EF1CDCC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>Помехи (шумы) представляют собой электромагнитные волны, которые нарушают передачу сигнала и могут быть вызваны различными причинами, такими как электромагнитные помехи от других устройств, термический шум, квантовый шум и т.д.</w:t>
      </w:r>
    </w:p>
    <w:p w14:paraId="6D70D536" w14:textId="77777777" w:rsidR="00797E72" w:rsidRDefault="00797E72" w:rsidP="00797E72">
      <w:pPr>
        <w:pStyle w:val="a3"/>
        <w:tabs>
          <w:tab w:val="left" w:pos="2532"/>
        </w:tabs>
        <w:ind w:left="1440"/>
      </w:pPr>
    </w:p>
    <w:p w14:paraId="1CB06B1C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>Таким образом, основная разница между замираниями и помехами заключается в их причинах и характеристиках. Замирания обычно имеют временной характер и вызваны препятствиями на пути распространения сигнала, тогда как помехи могут быть как временными, так и постоянными и вызваны различными источниками внешних электромагнитных воздействий.</w:t>
      </w:r>
    </w:p>
    <w:p w14:paraId="3709D9A1" w14:textId="77777777" w:rsidR="00797E72" w:rsidRPr="00797E72" w:rsidRDefault="00797E72" w:rsidP="00EB3707">
      <w:pPr>
        <w:pStyle w:val="a3"/>
        <w:tabs>
          <w:tab w:val="left" w:pos="2532"/>
        </w:tabs>
        <w:ind w:left="1440"/>
      </w:pPr>
    </w:p>
    <w:p w14:paraId="0FEEC1C5" w14:textId="77777777" w:rsidR="00EB3707" w:rsidRDefault="00EB3707" w:rsidP="00EB3707">
      <w:pPr>
        <w:pStyle w:val="a3"/>
        <w:tabs>
          <w:tab w:val="left" w:pos="2532"/>
        </w:tabs>
        <w:ind w:left="1440"/>
        <w:rPr>
          <w:i/>
        </w:rPr>
      </w:pPr>
      <w:r w:rsidRPr="0025694D">
        <w:rPr>
          <w:b/>
          <w:i/>
        </w:rPr>
        <w:t>6. Назовите основные методы разнесения при разнесенном приеме</w:t>
      </w:r>
      <w:r w:rsidRPr="00797E72">
        <w:rPr>
          <w:i/>
        </w:rPr>
        <w:t xml:space="preserve">. </w:t>
      </w:r>
    </w:p>
    <w:p w14:paraId="558C5298" w14:textId="77777777" w:rsidR="00797E72" w:rsidRDefault="00797E72" w:rsidP="00EB3707">
      <w:pPr>
        <w:pStyle w:val="a3"/>
        <w:tabs>
          <w:tab w:val="left" w:pos="2532"/>
        </w:tabs>
        <w:ind w:left="1440"/>
      </w:pPr>
    </w:p>
    <w:p w14:paraId="03497B9F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>Разнесенный прием (diversity reception) - это техника, используемая в радиосвязи, которая позволяет повысить качество приема сигнала и уменьшить вероятность ошибок при передаче данных путем использования нескольких независимых каналов связи. Основными методами разнесения при разнесенном приеме являются:</w:t>
      </w:r>
    </w:p>
    <w:p w14:paraId="3518338B" w14:textId="77777777" w:rsidR="00797E72" w:rsidRDefault="00797E72" w:rsidP="00797E72">
      <w:pPr>
        <w:pStyle w:val="a3"/>
        <w:tabs>
          <w:tab w:val="left" w:pos="2532"/>
        </w:tabs>
        <w:ind w:left="1440"/>
      </w:pPr>
    </w:p>
    <w:p w14:paraId="7C7E187D" w14:textId="77777777" w:rsidR="00797E72" w:rsidRDefault="00797E72" w:rsidP="00797E72">
      <w:pPr>
        <w:pStyle w:val="a3"/>
        <w:numPr>
          <w:ilvl w:val="0"/>
          <w:numId w:val="4"/>
        </w:numPr>
        <w:tabs>
          <w:tab w:val="left" w:pos="2532"/>
        </w:tabs>
      </w:pPr>
      <w:r>
        <w:t>Пространственный разнесенный прием: прием сигнала на нескольких антеннах, расположенных на определенном расстоянии друг от друга. При таком методе разнесения приемник получает несколько копий одного и того же сигнала, и в результате компенсирует потери сигнала, вызванные фазовым сдвигом и замиранием.</w:t>
      </w:r>
    </w:p>
    <w:p w14:paraId="0C7E5EB6" w14:textId="77777777" w:rsidR="00797E72" w:rsidRDefault="00797E72" w:rsidP="00797E72">
      <w:pPr>
        <w:pStyle w:val="a3"/>
        <w:tabs>
          <w:tab w:val="left" w:pos="2532"/>
        </w:tabs>
        <w:ind w:left="1440"/>
      </w:pPr>
    </w:p>
    <w:p w14:paraId="670423C9" w14:textId="77777777" w:rsidR="00797E72" w:rsidRDefault="00797E72" w:rsidP="00797E72">
      <w:pPr>
        <w:pStyle w:val="a3"/>
        <w:numPr>
          <w:ilvl w:val="0"/>
          <w:numId w:val="4"/>
        </w:numPr>
        <w:tabs>
          <w:tab w:val="left" w:pos="2532"/>
        </w:tabs>
      </w:pPr>
      <w:r>
        <w:t>Временной разнесенный прием: прием сигнала, задержанного на определенный интервал времени. При таком методе разнесения приемник получает несколько копий одного и того же сигнала с различными задержками, что позволяет избежать эффекта замирания, вызванного многолучевым распространением сигнала.</w:t>
      </w:r>
    </w:p>
    <w:p w14:paraId="24DDD4A6" w14:textId="77777777" w:rsidR="00797E72" w:rsidRDefault="00797E72" w:rsidP="00797E72">
      <w:pPr>
        <w:pStyle w:val="a3"/>
        <w:tabs>
          <w:tab w:val="left" w:pos="2532"/>
        </w:tabs>
        <w:ind w:left="1440"/>
      </w:pPr>
    </w:p>
    <w:p w14:paraId="6D33BD18" w14:textId="77777777" w:rsidR="00797E72" w:rsidRDefault="00797E72" w:rsidP="00797E72">
      <w:pPr>
        <w:pStyle w:val="a3"/>
        <w:numPr>
          <w:ilvl w:val="0"/>
          <w:numId w:val="4"/>
        </w:numPr>
        <w:tabs>
          <w:tab w:val="left" w:pos="2532"/>
        </w:tabs>
      </w:pPr>
      <w:r>
        <w:t>Частотный разнесенный прием: прием сигнала на нескольких частотах. При таком методе разнесения приемник получает несколько копий одного и того же сигнала на разных частотах, что позволяет избежать эффекта замирания, вызванного изменением частоты сигнала в процессе распространения.</w:t>
      </w:r>
    </w:p>
    <w:p w14:paraId="74EA24EC" w14:textId="77777777" w:rsidR="00797E72" w:rsidRDefault="00797E72" w:rsidP="00797E72">
      <w:pPr>
        <w:pStyle w:val="a3"/>
        <w:tabs>
          <w:tab w:val="left" w:pos="2532"/>
        </w:tabs>
        <w:ind w:left="1440"/>
      </w:pPr>
    </w:p>
    <w:p w14:paraId="55975E74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>Кроме того, могут быть использованы и другие методы разнесения при разнесенном приеме, такие как комбинированный разнесенный прием (сочетание нескольких из вышеуказанных методов) или кодовый разнесенный прием (использование специальных кодов для передачи сигнала через несколько каналов).</w:t>
      </w:r>
    </w:p>
    <w:p w14:paraId="2B0F7790" w14:textId="77777777" w:rsidR="00797E72" w:rsidRPr="00797E72" w:rsidRDefault="00797E72" w:rsidP="00EB3707">
      <w:pPr>
        <w:pStyle w:val="a3"/>
        <w:tabs>
          <w:tab w:val="left" w:pos="2532"/>
        </w:tabs>
        <w:ind w:left="1440"/>
      </w:pPr>
    </w:p>
    <w:p w14:paraId="0B6A869D" w14:textId="77777777" w:rsidR="00EB3707" w:rsidRPr="0025694D" w:rsidRDefault="00EB3707" w:rsidP="00EB3707">
      <w:pPr>
        <w:pStyle w:val="a3"/>
        <w:tabs>
          <w:tab w:val="left" w:pos="2532"/>
        </w:tabs>
        <w:ind w:left="1440"/>
        <w:rPr>
          <w:b/>
          <w:i/>
        </w:rPr>
      </w:pPr>
      <w:r w:rsidRPr="0025694D">
        <w:rPr>
          <w:b/>
          <w:i/>
        </w:rPr>
        <w:t xml:space="preserve">7. Каким образом воздействуют на полезный сигнал аддитивные и мультипликативные помехи? </w:t>
      </w:r>
    </w:p>
    <w:p w14:paraId="10BAEA76" w14:textId="77777777" w:rsidR="00797E72" w:rsidRDefault="00797E72" w:rsidP="00EB3707">
      <w:pPr>
        <w:pStyle w:val="a3"/>
        <w:tabs>
          <w:tab w:val="left" w:pos="2532"/>
        </w:tabs>
        <w:ind w:left="1440"/>
      </w:pPr>
    </w:p>
    <w:p w14:paraId="6DC177E6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lastRenderedPageBreak/>
        <w:t>Аддитивные помехи - это помехи, которые добавляются к полезному сигналу в процессе передачи или приема, например, шумы, генерируемые электронными компонентами или электромагнитные помехи, вызванные другими источниками радиосигналов. Аддитивные помехи воздействуют на полезный сигнал, добавляя к нему случайный шум, который может затруднять или искажать прием сигнала. Это может приводить к ухудшению качества приема, уменьшению скорости передачи данных и повышению вероятности ошибок.</w:t>
      </w:r>
    </w:p>
    <w:p w14:paraId="322193E3" w14:textId="77777777" w:rsidR="00797E72" w:rsidRDefault="00797E72" w:rsidP="00797E72">
      <w:pPr>
        <w:pStyle w:val="a3"/>
        <w:tabs>
          <w:tab w:val="left" w:pos="2532"/>
        </w:tabs>
        <w:ind w:left="1440"/>
      </w:pPr>
    </w:p>
    <w:p w14:paraId="4D334381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>Мультипликативные помехи - это помехи, которые умножаются на полезный сигнал в процессе передачи или приема, например, интерференция с другими радиосигналами или изменение условий распространения сигнала. Мультипликативные помехи воздействуют на полезный сигнал, уменьшая его амплитуду или изменяя его форму, что может привести к искажению или потере сигнала. Это также может приводить к ухудшению качества приема, уменьшению скорости передачи данных и повышению вероятности ошибок.</w:t>
      </w:r>
    </w:p>
    <w:p w14:paraId="42B1961D" w14:textId="77777777" w:rsidR="00797E72" w:rsidRDefault="00797E72" w:rsidP="00797E72">
      <w:pPr>
        <w:pStyle w:val="a3"/>
        <w:tabs>
          <w:tab w:val="left" w:pos="2532"/>
        </w:tabs>
        <w:ind w:left="1440"/>
      </w:pPr>
    </w:p>
    <w:p w14:paraId="31D89FBE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>Чтобы уменьшить воздействие аддитивных и мультипликативных помех на полезный сигнал, в системах связи используют различные методы, такие как фильтрация шума, использование антенн с высокой направленностью, усиление сигнала перед приемом, использование разнесенного приема и другие техники.</w:t>
      </w:r>
    </w:p>
    <w:p w14:paraId="5E750141" w14:textId="77777777" w:rsidR="00797E72" w:rsidRPr="00797E72" w:rsidRDefault="00797E72" w:rsidP="00EB3707">
      <w:pPr>
        <w:pStyle w:val="a3"/>
        <w:tabs>
          <w:tab w:val="left" w:pos="2532"/>
        </w:tabs>
        <w:ind w:left="1440"/>
      </w:pPr>
    </w:p>
    <w:p w14:paraId="49BE1485" w14:textId="77777777" w:rsidR="00797E72" w:rsidRDefault="00EB3707" w:rsidP="00797E72">
      <w:pPr>
        <w:pStyle w:val="a3"/>
        <w:tabs>
          <w:tab w:val="left" w:pos="2532"/>
        </w:tabs>
        <w:ind w:left="1440"/>
        <w:rPr>
          <w:i/>
        </w:rPr>
      </w:pPr>
      <w:r w:rsidRPr="0025694D">
        <w:rPr>
          <w:b/>
          <w:i/>
        </w:rPr>
        <w:t>8. Какой вид модуляции применяется в изучаемых моделях</w:t>
      </w:r>
      <w:r w:rsidRPr="00797E72">
        <w:rPr>
          <w:i/>
        </w:rPr>
        <w:t xml:space="preserve">? </w:t>
      </w:r>
    </w:p>
    <w:p w14:paraId="1C262077" w14:textId="77777777" w:rsidR="00797E72" w:rsidRDefault="00797E72" w:rsidP="00797E72">
      <w:pPr>
        <w:pStyle w:val="a3"/>
        <w:tabs>
          <w:tab w:val="left" w:pos="2532"/>
        </w:tabs>
        <w:ind w:left="1440"/>
      </w:pPr>
    </w:p>
    <w:p w14:paraId="7DB82927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>PSK (Phase Shift Keying) и QPSK (Quadrature Phase Shift Keying) - это формы фазовой модуляции (PM), где информационный сигнал модулирует фазу несущего сигнала.</w:t>
      </w:r>
    </w:p>
    <w:p w14:paraId="1D0FB8A7" w14:textId="77777777" w:rsidR="00797E72" w:rsidRDefault="00797E72" w:rsidP="00797E72">
      <w:pPr>
        <w:pStyle w:val="a3"/>
        <w:tabs>
          <w:tab w:val="left" w:pos="2532"/>
        </w:tabs>
        <w:ind w:left="1440"/>
      </w:pPr>
    </w:p>
    <w:p w14:paraId="7F2B9F54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 xml:space="preserve">В PSK информационный сигнал преобразуется в последовательность фазовых состояний несущего сигнала, каждое из которых соответствует определенному символу данных. Для двоичной PSK (BPSK) существует два состояния фазы - 0 и 180 градусов, каждое из которых представляет бит данных 0 или 1. В квадратурной PSK (QPSK) используются четыре состояния фазы, каждое из которых представляет два бита данных. В QPSK фаза несущего сигнала может принимать </w:t>
      </w:r>
      <w:r>
        <w:lastRenderedPageBreak/>
        <w:t>значения 0, 90, 180 и 270 градусов, и каждое состояние представляет комбинацию двух битов данных.</w:t>
      </w:r>
    </w:p>
    <w:p w14:paraId="478C505A" w14:textId="77777777" w:rsidR="00797E72" w:rsidRDefault="00797E72" w:rsidP="00797E72">
      <w:pPr>
        <w:pStyle w:val="a3"/>
        <w:tabs>
          <w:tab w:val="left" w:pos="2532"/>
        </w:tabs>
        <w:ind w:left="1440"/>
      </w:pPr>
    </w:p>
    <w:p w14:paraId="6CF369D4" w14:textId="77777777" w:rsidR="00797E72" w:rsidRDefault="00797E72" w:rsidP="00797E72">
      <w:pPr>
        <w:pStyle w:val="a3"/>
        <w:tabs>
          <w:tab w:val="left" w:pos="2532"/>
        </w:tabs>
        <w:ind w:left="1440"/>
      </w:pPr>
      <w:r>
        <w:t>В обоих случаях, PSK и QPSK используются для передачи цифровых сигналов с высокой скоростью и хорошей помехозащищенностью. Они используются в различных системах связи, таких как спутниковая связь, радиовещание, цифровое телевидение и другие.</w:t>
      </w:r>
    </w:p>
    <w:p w14:paraId="512FE1C0" w14:textId="77777777" w:rsidR="00797E72" w:rsidRPr="00797E72" w:rsidRDefault="00797E72" w:rsidP="00797E72">
      <w:pPr>
        <w:pStyle w:val="a3"/>
        <w:tabs>
          <w:tab w:val="left" w:pos="2532"/>
        </w:tabs>
        <w:ind w:left="1440"/>
      </w:pPr>
    </w:p>
    <w:p w14:paraId="34F466C8" w14:textId="77777777" w:rsidR="00EB3707" w:rsidRPr="0025694D" w:rsidRDefault="00797E72" w:rsidP="00797E72">
      <w:pPr>
        <w:pStyle w:val="a3"/>
        <w:tabs>
          <w:tab w:val="left" w:pos="2532"/>
        </w:tabs>
        <w:ind w:left="1440"/>
        <w:rPr>
          <w:b/>
          <w:i/>
        </w:rPr>
      </w:pPr>
      <w:r w:rsidRPr="0025694D">
        <w:rPr>
          <w:b/>
          <w:i/>
        </w:rPr>
        <w:t>9</w:t>
      </w:r>
      <w:r w:rsidR="00EB3707" w:rsidRPr="0025694D">
        <w:rPr>
          <w:b/>
          <w:i/>
        </w:rPr>
        <w:t xml:space="preserve">. Поясните характеристики, визиализируемые в блоке Multipath Rayleigh Fading Channel. </w:t>
      </w:r>
    </w:p>
    <w:p w14:paraId="1F17CCF1" w14:textId="77777777" w:rsidR="00797E72" w:rsidRDefault="00797E72" w:rsidP="00797E72">
      <w:pPr>
        <w:pStyle w:val="a3"/>
        <w:tabs>
          <w:tab w:val="left" w:pos="2532"/>
        </w:tabs>
        <w:ind w:left="1440"/>
      </w:pPr>
    </w:p>
    <w:p w14:paraId="6F1DFB8F" w14:textId="77777777" w:rsidR="0025694D" w:rsidRDefault="0025694D" w:rsidP="0025694D">
      <w:pPr>
        <w:pStyle w:val="a3"/>
        <w:tabs>
          <w:tab w:val="left" w:pos="2532"/>
        </w:tabs>
        <w:ind w:left="1440"/>
      </w:pPr>
      <w:r>
        <w:t>Блок Multipath Rayleigh Fading Channel моделирует канал связи с наличием многолучевого распространения сигнала, что может приводить к искажению и ослаблению сигнала при приеме. Визуализируемые характеристики в этом блоке могут включать:</w:t>
      </w:r>
    </w:p>
    <w:p w14:paraId="6C489E20" w14:textId="77777777" w:rsidR="0025694D" w:rsidRDefault="0025694D" w:rsidP="0025694D">
      <w:pPr>
        <w:pStyle w:val="a3"/>
        <w:tabs>
          <w:tab w:val="left" w:pos="2532"/>
        </w:tabs>
        <w:ind w:left="1440"/>
      </w:pPr>
    </w:p>
    <w:p w14:paraId="38E71129" w14:textId="77777777" w:rsidR="0025694D" w:rsidRDefault="0025694D" w:rsidP="0025694D">
      <w:pPr>
        <w:pStyle w:val="a3"/>
        <w:numPr>
          <w:ilvl w:val="0"/>
          <w:numId w:val="5"/>
        </w:numPr>
        <w:tabs>
          <w:tab w:val="left" w:pos="2532"/>
        </w:tabs>
      </w:pPr>
      <w:r>
        <w:t>Амплитуду сигнала: это значение отражает уровень мощности сигнала при приеме, которая зависит от многих факторов, включая удаленность передатчика и приемника, наличие препятствий на пути распространения сигнала, а также характеристики антенн.</w:t>
      </w:r>
    </w:p>
    <w:p w14:paraId="138A1C27" w14:textId="77777777" w:rsidR="0025694D" w:rsidRDefault="0025694D" w:rsidP="0025694D">
      <w:pPr>
        <w:pStyle w:val="a3"/>
        <w:tabs>
          <w:tab w:val="left" w:pos="2532"/>
        </w:tabs>
        <w:ind w:left="1440"/>
      </w:pPr>
    </w:p>
    <w:p w14:paraId="3466B7DF" w14:textId="77777777" w:rsidR="0025694D" w:rsidRDefault="0025694D" w:rsidP="0025694D">
      <w:pPr>
        <w:pStyle w:val="a3"/>
        <w:numPr>
          <w:ilvl w:val="0"/>
          <w:numId w:val="5"/>
        </w:numPr>
        <w:tabs>
          <w:tab w:val="left" w:pos="2532"/>
        </w:tabs>
      </w:pPr>
      <w:r>
        <w:t>Задержку: многолучевое распространение сигнала приводит к тому, что один и тот же сигнал может достигать приемника через разное время из-за отражений и рассеяния на препятствиях. Задержка - это время, прошедшее от момента отправки сигнала до момента его приема, и может быть измерена в наносекундах или микросекундах.</w:t>
      </w:r>
    </w:p>
    <w:p w14:paraId="63A8A639" w14:textId="77777777" w:rsidR="0025694D" w:rsidRDefault="0025694D" w:rsidP="0025694D">
      <w:pPr>
        <w:pStyle w:val="a3"/>
        <w:tabs>
          <w:tab w:val="left" w:pos="2532"/>
        </w:tabs>
        <w:ind w:left="1440"/>
      </w:pPr>
    </w:p>
    <w:p w14:paraId="57FDCC18" w14:textId="77777777" w:rsidR="0025694D" w:rsidRDefault="0025694D" w:rsidP="0025694D">
      <w:pPr>
        <w:pStyle w:val="a3"/>
        <w:numPr>
          <w:ilvl w:val="0"/>
          <w:numId w:val="5"/>
        </w:numPr>
        <w:tabs>
          <w:tab w:val="left" w:pos="2532"/>
        </w:tabs>
      </w:pPr>
      <w:r>
        <w:t>Фазу: многолучевое распространение сигнала также приводит к фазовым искажениям, которые могут изменяться во времени и могут сильно варьироваться в зависимости от условий распространения сигнала.</w:t>
      </w:r>
    </w:p>
    <w:p w14:paraId="3E8BAA6E" w14:textId="77777777" w:rsidR="0025694D" w:rsidRDefault="0025694D" w:rsidP="0025694D">
      <w:pPr>
        <w:pStyle w:val="a3"/>
        <w:tabs>
          <w:tab w:val="left" w:pos="2532"/>
        </w:tabs>
        <w:ind w:left="1440"/>
      </w:pPr>
    </w:p>
    <w:p w14:paraId="0F162584" w14:textId="77777777" w:rsidR="0025694D" w:rsidRDefault="0025694D" w:rsidP="0025694D">
      <w:pPr>
        <w:pStyle w:val="a3"/>
        <w:numPr>
          <w:ilvl w:val="0"/>
          <w:numId w:val="5"/>
        </w:numPr>
        <w:tabs>
          <w:tab w:val="left" w:pos="2532"/>
        </w:tabs>
      </w:pPr>
      <w:r>
        <w:t>Изменение фазы: изменение фазы характеризует скорость изменения фазовых искажений и может быть выражено в радианах за секунду. В каналах с многолучевым распространением сигнала изменение фазы может быть очень быстрым, что может приводить к искажениям сигнала.</w:t>
      </w:r>
    </w:p>
    <w:p w14:paraId="5FA9ED7A" w14:textId="77777777" w:rsidR="0025694D" w:rsidRDefault="0025694D" w:rsidP="0025694D">
      <w:pPr>
        <w:pStyle w:val="a3"/>
        <w:tabs>
          <w:tab w:val="left" w:pos="2532"/>
        </w:tabs>
        <w:ind w:left="1440"/>
      </w:pPr>
    </w:p>
    <w:p w14:paraId="150847D3" w14:textId="77777777" w:rsidR="000D011C" w:rsidRPr="00797E72" w:rsidRDefault="0025694D" w:rsidP="0025694D">
      <w:pPr>
        <w:pStyle w:val="a3"/>
        <w:numPr>
          <w:ilvl w:val="0"/>
          <w:numId w:val="5"/>
        </w:numPr>
        <w:tabs>
          <w:tab w:val="left" w:pos="2532"/>
        </w:tabs>
      </w:pPr>
      <w:r>
        <w:lastRenderedPageBreak/>
        <w:t>Распределение времени задержки: это характеристика, которая показывает, как распределены задержки между различными каналами в многолучевом канале. Она может быть представлена в виде графика, показывающего относительные веса каналов в зависимости от задержки.</w:t>
      </w:r>
    </w:p>
    <w:p w14:paraId="79B82FB5" w14:textId="77777777" w:rsidR="00797E72" w:rsidRPr="0025694D" w:rsidRDefault="00797E72" w:rsidP="00797E72">
      <w:pPr>
        <w:pStyle w:val="a3"/>
        <w:tabs>
          <w:tab w:val="left" w:pos="2532"/>
        </w:tabs>
        <w:ind w:left="1440"/>
      </w:pPr>
    </w:p>
    <w:p w14:paraId="2A0B2C97" w14:textId="77777777" w:rsidR="00EB3707" w:rsidRPr="0025694D" w:rsidRDefault="00797E72" w:rsidP="00797E72">
      <w:pPr>
        <w:pStyle w:val="a3"/>
        <w:tabs>
          <w:tab w:val="left" w:pos="2532"/>
        </w:tabs>
        <w:ind w:left="1440"/>
        <w:rPr>
          <w:b/>
          <w:i/>
        </w:rPr>
      </w:pPr>
      <w:r w:rsidRPr="0025694D">
        <w:rPr>
          <w:b/>
          <w:i/>
        </w:rPr>
        <w:t>10.</w:t>
      </w:r>
      <w:r w:rsidR="00EB3707" w:rsidRPr="0025694D">
        <w:rPr>
          <w:b/>
          <w:i/>
        </w:rPr>
        <w:t xml:space="preserve"> Какой полезный эффект дает возможность создания подсистем? </w:t>
      </w:r>
    </w:p>
    <w:p w14:paraId="09BA5DD2" w14:textId="77777777" w:rsidR="0025694D" w:rsidRDefault="0025694D" w:rsidP="00797E72">
      <w:pPr>
        <w:pStyle w:val="a3"/>
        <w:tabs>
          <w:tab w:val="left" w:pos="2532"/>
        </w:tabs>
        <w:ind w:left="1440"/>
      </w:pPr>
    </w:p>
    <w:p w14:paraId="4DAE0746" w14:textId="77777777" w:rsidR="0025694D" w:rsidRDefault="0025694D" w:rsidP="0025694D">
      <w:pPr>
        <w:pStyle w:val="a3"/>
        <w:tabs>
          <w:tab w:val="left" w:pos="2532"/>
        </w:tabs>
        <w:ind w:left="1440"/>
      </w:pPr>
      <w:r>
        <w:t>Создание подсистем - это возможность разбить сложную систему на более простые компоненты, каждая из которых выполняет свою задачу. Это позволяет сделать систему более модульной, гибкой и легко поддающейся изменениям.</w:t>
      </w:r>
    </w:p>
    <w:p w14:paraId="2859D4EF" w14:textId="77777777" w:rsidR="0025694D" w:rsidRDefault="0025694D" w:rsidP="0025694D">
      <w:pPr>
        <w:pStyle w:val="a3"/>
        <w:tabs>
          <w:tab w:val="left" w:pos="2532"/>
        </w:tabs>
        <w:ind w:left="1440"/>
      </w:pPr>
    </w:p>
    <w:p w14:paraId="194A99C3" w14:textId="77777777" w:rsidR="0025694D" w:rsidRDefault="0025694D" w:rsidP="0025694D">
      <w:pPr>
        <w:pStyle w:val="a3"/>
        <w:tabs>
          <w:tab w:val="left" w:pos="2532"/>
        </w:tabs>
        <w:ind w:left="1440"/>
      </w:pPr>
      <w:r>
        <w:t>Создание подсистем также облегчает процесс разработки и тестирования системы. Каждая подсистема может быть разработана и протестирована отдельно, что уменьшает вероятность ошибок и упрощает процесс отладки системы в целом.</w:t>
      </w:r>
    </w:p>
    <w:p w14:paraId="5DF98583" w14:textId="77777777" w:rsidR="0025694D" w:rsidRDefault="0025694D" w:rsidP="0025694D">
      <w:pPr>
        <w:pStyle w:val="a3"/>
        <w:tabs>
          <w:tab w:val="left" w:pos="2532"/>
        </w:tabs>
        <w:ind w:left="1440"/>
      </w:pPr>
    </w:p>
    <w:p w14:paraId="4883CADB" w14:textId="77777777" w:rsidR="0025694D" w:rsidRDefault="0025694D" w:rsidP="0025694D">
      <w:pPr>
        <w:pStyle w:val="a3"/>
        <w:tabs>
          <w:tab w:val="left" w:pos="2532"/>
        </w:tabs>
        <w:ind w:left="1440"/>
      </w:pPr>
      <w:r>
        <w:t>Кроме того, использование подсистем позволяет повторно использовать уже существующий код, что экономит время и ресурсы на разработку новых компонентов системы.</w:t>
      </w:r>
    </w:p>
    <w:p w14:paraId="030A0C5A" w14:textId="77777777" w:rsidR="0025694D" w:rsidRDefault="0025694D" w:rsidP="0025694D">
      <w:pPr>
        <w:pStyle w:val="a3"/>
        <w:tabs>
          <w:tab w:val="left" w:pos="2532"/>
        </w:tabs>
        <w:ind w:left="1440"/>
      </w:pPr>
    </w:p>
    <w:p w14:paraId="3388958A" w14:textId="77777777" w:rsidR="0025694D" w:rsidRDefault="0025694D" w:rsidP="0025694D">
      <w:pPr>
        <w:pStyle w:val="a3"/>
        <w:tabs>
          <w:tab w:val="left" w:pos="2532"/>
        </w:tabs>
        <w:ind w:left="1440"/>
      </w:pPr>
      <w:r>
        <w:t>Наконец, создание подсистем может помочь улучшить производительность системы, поскольку каждая подсистема может быть оптимизирована для выполнения своей задачи, что может привести к сокращению времени обработки данных и уменьшению нагрузки на систему в целом.</w:t>
      </w:r>
    </w:p>
    <w:p w14:paraId="19DD957F" w14:textId="77777777" w:rsidR="00797E72" w:rsidRPr="00797E72" w:rsidRDefault="00797E72" w:rsidP="00797E72">
      <w:pPr>
        <w:pStyle w:val="a3"/>
        <w:tabs>
          <w:tab w:val="left" w:pos="2532"/>
        </w:tabs>
        <w:ind w:left="1440"/>
      </w:pPr>
      <w:r>
        <w:tab/>
      </w:r>
    </w:p>
    <w:p w14:paraId="64BCE2C1" w14:textId="77777777" w:rsidR="00EB3707" w:rsidRPr="0025694D" w:rsidRDefault="00797E72" w:rsidP="00797E72">
      <w:pPr>
        <w:tabs>
          <w:tab w:val="left" w:pos="2532"/>
        </w:tabs>
        <w:ind w:left="1440"/>
        <w:rPr>
          <w:b/>
          <w:i/>
        </w:rPr>
      </w:pPr>
      <w:r w:rsidRPr="0025694D">
        <w:rPr>
          <w:b/>
          <w:i/>
        </w:rPr>
        <w:t xml:space="preserve">11. </w:t>
      </w:r>
      <w:r w:rsidR="00EB3707" w:rsidRPr="0025694D">
        <w:rPr>
          <w:b/>
          <w:i/>
        </w:rPr>
        <w:t>В чем заключается основное преимущество маскированной подсистемы по сравнению с обычной подсистемой?</w:t>
      </w:r>
    </w:p>
    <w:p w14:paraId="3D53FA1A" w14:textId="77777777" w:rsidR="00797E72" w:rsidRPr="00797E72" w:rsidRDefault="00797E72" w:rsidP="00797E72">
      <w:pPr>
        <w:ind w:left="1440"/>
      </w:pPr>
    </w:p>
    <w:p w14:paraId="59AE982D" w14:textId="77777777" w:rsidR="0025694D" w:rsidRDefault="0025694D" w:rsidP="0025694D">
      <w:pPr>
        <w:pStyle w:val="a3"/>
        <w:ind w:left="1440"/>
      </w:pPr>
      <w:r>
        <w:t>Маскированная подсистема (англ. masked subsystem) - это подсистема в системе моделирования, которая скрыта от внешнего мира и не видна при использовании системы в целом. В отличие от обычной подсистемы, которая видна и доступна для использования другими компонентами системы, маскированная подсистема выполняет свою задачу внутри системы без воздействия на другие компоненты.</w:t>
      </w:r>
    </w:p>
    <w:p w14:paraId="1A10E34C" w14:textId="77777777" w:rsidR="0025694D" w:rsidRDefault="0025694D" w:rsidP="0025694D">
      <w:pPr>
        <w:pStyle w:val="a3"/>
        <w:ind w:left="1440"/>
      </w:pPr>
    </w:p>
    <w:p w14:paraId="14EC9222" w14:textId="77777777" w:rsidR="0025694D" w:rsidRDefault="0025694D" w:rsidP="0025694D">
      <w:pPr>
        <w:pStyle w:val="a3"/>
        <w:ind w:left="1440"/>
      </w:pPr>
      <w:r>
        <w:t>Основное преимущество маскированной подсистемы заключается в том, что она позволяет скрыть сложность системы от пользователя или других компонентов системы. Это может быть полезно в тех случаях, когда управление или изменение сложной системы может быть затруднительным или нежелательным.</w:t>
      </w:r>
    </w:p>
    <w:p w14:paraId="52AEECAE" w14:textId="77777777" w:rsidR="0025694D" w:rsidRDefault="0025694D" w:rsidP="0025694D">
      <w:pPr>
        <w:pStyle w:val="a3"/>
        <w:ind w:left="1440"/>
      </w:pPr>
    </w:p>
    <w:p w14:paraId="1BBAB03F" w14:textId="77777777" w:rsidR="0025694D" w:rsidRDefault="0025694D" w:rsidP="0025694D">
      <w:pPr>
        <w:pStyle w:val="a3"/>
        <w:ind w:left="1440"/>
      </w:pPr>
      <w:r>
        <w:t>Кроме того, маскированная подсистема может улучшить производительность системы, поскольку ее работа не влияет на другие компоненты и не создает дополнительную нагрузку на систему в целом.</w:t>
      </w:r>
    </w:p>
    <w:p w14:paraId="64081CFA" w14:textId="77777777" w:rsidR="0025694D" w:rsidRDefault="0025694D" w:rsidP="0025694D">
      <w:pPr>
        <w:pStyle w:val="a3"/>
        <w:ind w:left="1440"/>
      </w:pPr>
    </w:p>
    <w:p w14:paraId="264C9696" w14:textId="77777777" w:rsidR="00EB3707" w:rsidRDefault="0025694D" w:rsidP="0025694D">
      <w:pPr>
        <w:pStyle w:val="a3"/>
        <w:ind w:left="1440"/>
      </w:pPr>
      <w:r>
        <w:t>Наконец, маскированная подсистема может быть полезна при разработке и отладке системы, поскольку она может использоваться для тестирования и оптимизации отдельных компонентов без влияния на работу системы в целом.</w:t>
      </w:r>
    </w:p>
    <w:p w14:paraId="6339C451" w14:textId="77777777" w:rsidR="00EB3707" w:rsidRDefault="00EB3707" w:rsidP="00805B74">
      <w:pPr>
        <w:pStyle w:val="a3"/>
        <w:ind w:left="1440"/>
      </w:pPr>
    </w:p>
    <w:p w14:paraId="3A2D50BC" w14:textId="77777777" w:rsidR="00EB3707" w:rsidRDefault="00EB3707" w:rsidP="00EB3707">
      <w:r w:rsidRPr="0025694D">
        <w:rPr>
          <w:b/>
        </w:rPr>
        <w:t>Вывод</w:t>
      </w:r>
      <w:r>
        <w:t>: Были изучены</w:t>
      </w:r>
      <w:r w:rsidRPr="00CB4EE5">
        <w:t xml:space="preserve"> имитационной модели системы цифровой связи, анализ ее </w:t>
      </w:r>
      <w:r w:rsidR="00797E72">
        <w:t>помехоустойчивости; приобретены навыки</w:t>
      </w:r>
      <w:r w:rsidRPr="00CB4EE5">
        <w:t xml:space="preserve"> создания подсистем и их маскирования.</w:t>
      </w:r>
    </w:p>
    <w:p w14:paraId="777F190E" w14:textId="77777777" w:rsidR="00EB3707" w:rsidRPr="00805B74" w:rsidRDefault="00EB3707" w:rsidP="00805B74">
      <w:pPr>
        <w:pStyle w:val="a3"/>
        <w:ind w:left="1440"/>
      </w:pPr>
    </w:p>
    <w:sectPr w:rsidR="00EB3707" w:rsidRPr="00805B74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71AC6"/>
    <w:multiLevelType w:val="hybridMultilevel"/>
    <w:tmpl w:val="6750F6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E877D3E"/>
    <w:multiLevelType w:val="hybridMultilevel"/>
    <w:tmpl w:val="9CC4B5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3A6198"/>
    <w:multiLevelType w:val="hybridMultilevel"/>
    <w:tmpl w:val="4C18A242"/>
    <w:lvl w:ilvl="0" w:tplc="E742821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6E5D3809"/>
    <w:multiLevelType w:val="hybridMultilevel"/>
    <w:tmpl w:val="05B68FF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79B972A2"/>
    <w:multiLevelType w:val="hybridMultilevel"/>
    <w:tmpl w:val="A9C68E88"/>
    <w:lvl w:ilvl="0" w:tplc="C7F499C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670402427">
    <w:abstractNumId w:val="1"/>
  </w:num>
  <w:num w:numId="2" w16cid:durableId="423690969">
    <w:abstractNumId w:val="3"/>
  </w:num>
  <w:num w:numId="3" w16cid:durableId="906653420">
    <w:abstractNumId w:val="0"/>
  </w:num>
  <w:num w:numId="4" w16cid:durableId="383021408">
    <w:abstractNumId w:val="4"/>
  </w:num>
  <w:num w:numId="5" w16cid:durableId="15262906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4073"/>
    <w:rsid w:val="000D011C"/>
    <w:rsid w:val="001E4073"/>
    <w:rsid w:val="002260C4"/>
    <w:rsid w:val="0025694D"/>
    <w:rsid w:val="002773E5"/>
    <w:rsid w:val="00366C94"/>
    <w:rsid w:val="003A4EE5"/>
    <w:rsid w:val="00797E72"/>
    <w:rsid w:val="007B5188"/>
    <w:rsid w:val="00805B74"/>
    <w:rsid w:val="00843716"/>
    <w:rsid w:val="00A42FE7"/>
    <w:rsid w:val="00C525F1"/>
    <w:rsid w:val="00CB4EE5"/>
    <w:rsid w:val="00E83A06"/>
    <w:rsid w:val="00EB3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FAB65"/>
  <w15:chartTrackingRefBased/>
  <w15:docId w15:val="{54ACC8CE-E913-4C3E-A37A-4062B8F7E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370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4EE5"/>
    <w:pPr>
      <w:ind w:left="720"/>
      <w:contextualSpacing/>
    </w:pPr>
  </w:style>
  <w:style w:type="table" w:styleId="a4">
    <w:name w:val="Table Grid"/>
    <w:basedOn w:val="a1"/>
    <w:uiPriority w:val="39"/>
    <w:rsid w:val="00CB4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8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fontTable" Target="fontTable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theme" Target="theme/theme1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26</Pages>
  <Words>2568</Words>
  <Characters>14642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Никита Ильин</cp:lastModifiedBy>
  <cp:revision>11</cp:revision>
  <dcterms:created xsi:type="dcterms:W3CDTF">2023-03-29T17:39:00Z</dcterms:created>
  <dcterms:modified xsi:type="dcterms:W3CDTF">2023-04-03T08:30:00Z</dcterms:modified>
</cp:coreProperties>
</file>