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</w:t>
      </w:r>
      <w:proofErr w:type="gramStart"/>
      <w:r w:rsidR="004C7870">
        <w:t>- это</w:t>
      </w:r>
      <w:proofErr w:type="gramEnd"/>
      <w:r w:rsidR="004C7870">
        <w:t xml:space="preserve">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7D3242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F971ED" w:rsidRDefault="00F971ED" w:rsidP="008D7243"/>
    <w:p w:rsidR="007475E6" w:rsidRDefault="007475E6" w:rsidP="008D7243"/>
    <w:p w:rsidR="001026CD" w:rsidRDefault="007475E6" w:rsidP="007475E6">
      <w:r>
        <w:t>Д/з</w:t>
      </w:r>
    </w:p>
    <w:p w:rsidR="00F06D52" w:rsidRPr="000F30D2" w:rsidRDefault="00F06D52" w:rsidP="00F06D52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F06D52">
        <w:rPr>
          <w:b/>
        </w:rPr>
        <w:t>Управляющая программа</w:t>
      </w:r>
      <w:r>
        <w:t xml:space="preserve"> - </w:t>
      </w:r>
      <w:r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F06D52" w:rsidRDefault="00F06D52" w:rsidP="00F06D5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D5330" w:rsidRPr="00F06D52" w:rsidRDefault="007D5330" w:rsidP="007475E6"/>
    <w:p w:rsidR="00F06D52" w:rsidRPr="000F30D2" w:rsidRDefault="00947131" w:rsidP="00F06D52">
      <w:r w:rsidRPr="00F06D52">
        <w:rPr>
          <w:b/>
        </w:rPr>
        <w:t>Программа обслуживания</w:t>
      </w:r>
      <w:r w:rsidR="00F06D52">
        <w:t xml:space="preserve"> - </w:t>
      </w:r>
      <w:r w:rsidR="00F06D52"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информации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0F30D2" w:rsidRDefault="00F06D5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947131" w:rsidRDefault="00947131" w:rsidP="007475E6"/>
    <w:p w:rsidR="00AC2F54" w:rsidRPr="00AC2F54" w:rsidRDefault="004A2F66" w:rsidP="00AC2F54">
      <w:r w:rsidRPr="00AC2F54">
        <w:rPr>
          <w:b/>
        </w:rPr>
        <w:t>Драйвер</w:t>
      </w:r>
      <w:r w:rsidR="00AC2F54">
        <w:t xml:space="preserve"> - </w:t>
      </w:r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Программа, предназначенная для управления работой периферийных устройств, обычно в мини- и </w:t>
      </w:r>
      <w:proofErr w:type="spellStart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микроЭВМ</w:t>
      </w:r>
      <w:proofErr w:type="spellEnd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AC2F54" w:rsidRPr="00F06D52" w:rsidRDefault="00AC2F54" w:rsidP="00AC2F54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4A2F66" w:rsidRPr="00F06D52" w:rsidRDefault="004A2F66" w:rsidP="007475E6"/>
    <w:p w:rsidR="007032B1" w:rsidRDefault="007032B1" w:rsidP="007475E6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97190A">
        <w:rPr>
          <w:b/>
        </w:rPr>
        <w:t>Макроопределения</w:t>
      </w:r>
      <w:r w:rsidR="000F30D2">
        <w:t xml:space="preserve"> - </w:t>
      </w:r>
      <w:r w:rsidR="000F30D2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под управлением которой макрогенератор порождает макрорасширения макрокоманд</w:t>
      </w:r>
    </w:p>
    <w:p w:rsidR="000F30D2" w:rsidRPr="000F30D2" w:rsidRDefault="000F30D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475E6" w:rsidRPr="00B25696" w:rsidRDefault="00B407A0" w:rsidP="007D5330">
      <w:pPr>
        <w:pStyle w:val="1"/>
      </w:pPr>
      <w:r>
        <w:lastRenderedPageBreak/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 xml:space="preserve">Основная проблема </w:t>
      </w:r>
      <w:proofErr w:type="spellStart"/>
      <w:r>
        <w:t>киберпреступлений</w:t>
      </w:r>
      <w:proofErr w:type="spellEnd"/>
      <w:r>
        <w:t xml:space="preserve"> заключается в их расследовании</w:t>
      </w:r>
      <w:r w:rsidRPr="004379F6">
        <w:t xml:space="preserve">. </w:t>
      </w:r>
      <w:r>
        <w:t xml:space="preserve">Противоправные действия может длиться очень быстро (несколько </w:t>
      </w:r>
      <w:proofErr w:type="spellStart"/>
      <w:r>
        <w:t>милсек</w:t>
      </w:r>
      <w:proofErr w:type="spellEnd"/>
      <w:r>
        <w:t>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(гл</w:t>
      </w:r>
      <w:r w:rsidR="00306116" w:rsidRPr="00827A18">
        <w:t>.</w:t>
      </w:r>
      <w:r w:rsidR="00306116">
        <w:t xml:space="preserve"> 28 УК РФ)</w:t>
      </w:r>
    </w:p>
    <w:p w:rsidR="00005221" w:rsidRDefault="00005221" w:rsidP="00101352"/>
    <w:p w:rsidR="00005221" w:rsidRDefault="00B6532C" w:rsidP="00101352">
      <w:r>
        <w:t>Д/з</w:t>
      </w:r>
    </w:p>
    <w:p w:rsidR="002648F7" w:rsidRDefault="002648F7" w:rsidP="00101352">
      <w:r>
        <w:t>Разработка системы менеджмента информационной безопасности (СМИБ)</w:t>
      </w:r>
    </w:p>
    <w:p w:rsidR="002648F7" w:rsidRDefault="002648F7" w:rsidP="002648F7">
      <w:pPr>
        <w:tabs>
          <w:tab w:val="left" w:pos="8462"/>
        </w:tabs>
      </w:pPr>
      <w:r>
        <w:t>Внедрение и обеспечение функционирования СМИБ</w:t>
      </w:r>
    </w:p>
    <w:p w:rsidR="002648F7" w:rsidRDefault="002648F7" w:rsidP="002648F7">
      <w:pPr>
        <w:tabs>
          <w:tab w:val="left" w:pos="8462"/>
        </w:tabs>
      </w:pPr>
      <w:r>
        <w:t>Проведение мониторинга и анализа</w:t>
      </w:r>
    </w:p>
    <w:p w:rsidR="002648F7" w:rsidRDefault="00741A82" w:rsidP="002648F7">
      <w:pPr>
        <w:tabs>
          <w:tab w:val="left" w:pos="8462"/>
        </w:tabs>
      </w:pPr>
      <w:r>
        <w:t>Поддержка и улучшение СМИБ</w:t>
      </w:r>
      <w:r w:rsidR="00CA3D0B">
        <w:t xml:space="preserve"> – что за действия</w:t>
      </w:r>
      <w:r w:rsidR="00CA3D0B" w:rsidRPr="00CA3D0B">
        <w:t xml:space="preserve">? </w:t>
      </w:r>
    </w:p>
    <w:p w:rsidR="00AB4AF7" w:rsidRDefault="00AB4AF7" w:rsidP="002648F7">
      <w:pPr>
        <w:tabs>
          <w:tab w:val="left" w:pos="8462"/>
        </w:tabs>
      </w:pPr>
    </w:p>
    <w:p w:rsidR="00A8165C" w:rsidRPr="00D41726" w:rsidRDefault="00A8165C" w:rsidP="00D41726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8165C" w:rsidRPr="00A8165C" w:rsidRDefault="00A8165C" w:rsidP="002648F7">
      <w:pPr>
        <w:tabs>
          <w:tab w:val="left" w:pos="8462"/>
        </w:tabs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4.2.1 Разработка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 (см. 1.2);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определить политику СМИБ на основе характеристик бизнеса, организации, ее размещения, активов и технологий, которая: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содержит концепцию, включающую в себя цели, основные направления </w:t>
      </w:r>
      <w:r>
        <w:rPr>
          <w:rFonts w:ascii="Arial" w:hAnsi="Arial" w:cs="Arial"/>
          <w:color w:val="2D2D2D"/>
          <w:spacing w:val="2"/>
          <w:sz w:val="21"/>
          <w:szCs w:val="21"/>
        </w:rPr>
        <w:t>и принципы действий в сфере 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принимает во внимание требования бизнеса, нормативно-правовые требования, а также договорные обязательст</w:t>
      </w:r>
      <w:r>
        <w:rPr>
          <w:rFonts w:ascii="Arial" w:hAnsi="Arial" w:cs="Arial"/>
          <w:color w:val="2D2D2D"/>
          <w:spacing w:val="2"/>
          <w:sz w:val="21"/>
          <w:szCs w:val="21"/>
        </w:rPr>
        <w:t>ва по обеспечению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3) согласуется со стратегическим содержанием менеджмента рисков организации, в рамках которого будет разрабатываться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и поддерживаться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устанавливает критерии оценки риско</w:t>
      </w:r>
      <w:r>
        <w:rPr>
          <w:rFonts w:ascii="Arial" w:hAnsi="Arial" w:cs="Arial"/>
          <w:color w:val="2D2D2D"/>
          <w:spacing w:val="2"/>
          <w:sz w:val="21"/>
          <w:szCs w:val="21"/>
        </w:rPr>
        <w:t>в [см. 4.2.1, перечисление с)];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утверждается руководством организации.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7E59CF">
        <w:rPr>
          <w:rFonts w:ascii="Arial" w:hAnsi="Arial" w:cs="Arial"/>
          <w:b/>
          <w:color w:val="2D2D2D"/>
          <w:spacing w:val="2"/>
          <w:sz w:val="21"/>
          <w:szCs w:val="21"/>
        </w:rPr>
        <w:t>Примечание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- Для целей настоящего стандарта политика СМИБ имеет приоритет перед политикой ИБ. Эти политики могут быть изложены в одном документе;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определить подход к оценке риска в организации,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определить методологию оценки риска, подходящую для СМИБ, которая должна соответствовать требованиям обеспечения деятельности организации и нормативно-правовым требовани</w:t>
      </w:r>
      <w:r>
        <w:rPr>
          <w:rFonts w:ascii="Arial" w:hAnsi="Arial" w:cs="Arial"/>
          <w:color w:val="2D2D2D"/>
          <w:spacing w:val="2"/>
          <w:sz w:val="21"/>
          <w:szCs w:val="21"/>
        </w:rPr>
        <w:t>ям информационной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разработать критерии принятия риска и определить приемлемые уровни риска [см. 5.1, перечисление f)].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Выбранная методология оценки риска должна обеспечивать сравнимые и воспроизводимые результаты.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Имеются различные методологии оценки риска. Примеры таких методологий даны в ИСО/МЭК ТО 13335-3:1998 "Руководство по управлению безопасностью информационных технологий. Часть 3. Методы управления безопасностью информационных технологий" [7];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идентифицировать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идентифицировать активы в пределах области функционирования СМИБ и определить владельцев* этих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_______________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* Здесь и далее термин "владелец" определяет лицо или организацию, которые имеют утвержденные руководством обязательства по контролю за производством, разработкой, поддержкой, использованием и безопасностью активов. Термин "владелец" не означает, что лицо действительно имеет какие-либо права собственности на актив.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идентифицировать угр</w:t>
      </w:r>
      <w:r>
        <w:rPr>
          <w:rFonts w:ascii="Arial" w:hAnsi="Arial" w:cs="Arial"/>
          <w:color w:val="2D2D2D"/>
          <w:spacing w:val="2"/>
          <w:sz w:val="21"/>
          <w:szCs w:val="21"/>
        </w:rPr>
        <w:t>озы этим активам;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идентифицировать уязвимости активов, которые могут быть использованы угрозами;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идентифицировать последствия воздействия на активы в результате возможной утраты конфиденциальности, целостности и доступности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проанализировать и оценить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1) оценить ущерб для деятельности организации, который может быть нанесен в результате сбоя обеспечения безопасности, с учетом возможных последствий нарушения конфиденциальности, целостности или доступности акти</w:t>
      </w:r>
      <w:r>
        <w:rPr>
          <w:rFonts w:ascii="Arial" w:hAnsi="Arial" w:cs="Arial"/>
          <w:color w:val="2D2D2D"/>
          <w:spacing w:val="2"/>
          <w:sz w:val="21"/>
          <w:szCs w:val="21"/>
        </w:rPr>
        <w:t>вов;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оценить реальную вероятность сбоя обеспечения безопасности с учетом превалирующих угроз, уязвимостей и их последствий, связанных с этими активами, а также с учетом применяемы</w:t>
      </w:r>
      <w:r>
        <w:rPr>
          <w:rFonts w:ascii="Arial" w:hAnsi="Arial" w:cs="Arial"/>
          <w:color w:val="2D2D2D"/>
          <w:spacing w:val="2"/>
          <w:sz w:val="21"/>
          <w:szCs w:val="21"/>
        </w:rPr>
        <w:t>х мер управления безопасностью;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оценить уровни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определить, являются ли риски приемлемыми или требуют обработки с использованием критериев допустимости рисков, установленных в 4.2.1, перечисление с);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определить и оценить различные варианты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Возможные действия: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применение подходящих мер у</w:t>
      </w:r>
      <w:r>
        <w:rPr>
          <w:rFonts w:ascii="Arial" w:hAnsi="Arial" w:cs="Arial"/>
          <w:color w:val="2D2D2D"/>
          <w:spacing w:val="2"/>
          <w:sz w:val="21"/>
          <w:szCs w:val="21"/>
        </w:rPr>
        <w:t>правления;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сознательное и объективное принятие рисков при условии, что они полностью соответствуют требованиям политики и критериям организации в отношении принятия рисков [см</w:t>
      </w:r>
      <w:r>
        <w:rPr>
          <w:rFonts w:ascii="Arial" w:hAnsi="Arial" w:cs="Arial"/>
          <w:color w:val="2D2D2D"/>
          <w:spacing w:val="2"/>
          <w:sz w:val="21"/>
          <w:szCs w:val="21"/>
        </w:rPr>
        <w:t>. 4.2.1, перечисление, с), 2)];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избежание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передача соответствующих деловых рисков сторонним организациям, например страховщикам или поставщикам;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выбрать цели и меры управления для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и реализованы так, чтобы удовлетворять требованиям, определенным в процессе оценки и обработки рисков. Этот выбор должен учитывать критерии принятия рисков [см. 4.2.1, перечисление с), 2)], а также нормативно-правовые требования и договорные обязательства.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 xml:space="preserve">Цели и меры управления должны быть выбраны согласно приложению </w:t>
      </w:r>
      <w:proofErr w:type="gramStart"/>
      <w:r w:rsidRPr="000F7C18">
        <w:rPr>
          <w:rFonts w:ascii="Arial" w:hAnsi="Arial" w:cs="Arial"/>
          <w:color w:val="2D2D2D"/>
          <w:spacing w:val="2"/>
          <w:sz w:val="21"/>
          <w:szCs w:val="21"/>
        </w:rPr>
        <w:t>А</w:t>
      </w:r>
      <w:proofErr w:type="gramEnd"/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как часть процесса оценки и обработки рисков и соответствовать требованиям этого процесса.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Перечень целей и мер управления, приведенный в приложении А, не является исчерпывающим, а потому могут быть выбраны дополнительные цели и меры управления.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Приложение А содержит подробный перечень целей и мер управления, обычно используемых в организациях. Рекомендуется использовать этот перечень в качестве исходных данных, позволяющих выбрать рациональный вари</w:t>
      </w:r>
      <w:r>
        <w:rPr>
          <w:rFonts w:ascii="Arial" w:hAnsi="Arial" w:cs="Arial"/>
          <w:color w:val="2D2D2D"/>
          <w:spacing w:val="2"/>
          <w:sz w:val="21"/>
          <w:szCs w:val="21"/>
        </w:rPr>
        <w:t>ант мер управления и контроля;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получить утверждение руководством пр</w:t>
      </w:r>
      <w:r>
        <w:rPr>
          <w:rFonts w:ascii="Arial" w:hAnsi="Arial" w:cs="Arial"/>
          <w:color w:val="2D2D2D"/>
          <w:spacing w:val="2"/>
          <w:sz w:val="21"/>
          <w:szCs w:val="21"/>
        </w:rPr>
        <w:t>едполагаемых остаточных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i) получить разрешение руководства на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внедрение и эксплуатацию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j) подготовить Положение о применимости, кот</w:t>
      </w:r>
      <w:r>
        <w:rPr>
          <w:rFonts w:ascii="Arial" w:hAnsi="Arial" w:cs="Arial"/>
          <w:color w:val="2D2D2D"/>
          <w:spacing w:val="2"/>
          <w:sz w:val="21"/>
          <w:szCs w:val="21"/>
        </w:rPr>
        <w:t>орое включает в себя следующее: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цели и меры управления, выбранные в 4.2.1, перечисление </w:t>
      </w:r>
      <w:r>
        <w:rPr>
          <w:rFonts w:ascii="Arial" w:hAnsi="Arial" w:cs="Arial"/>
          <w:color w:val="2D2D2D"/>
          <w:spacing w:val="2"/>
          <w:sz w:val="21"/>
          <w:szCs w:val="21"/>
        </w:rPr>
        <w:t>g), и обоснование этого выбора;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2) цели и меры управления, реализованные в настоящее время [см. 4.2.1, перечисление е), 2)];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перечень исключенных целей и мер управления, указанных в приложении А, и процедуру обоснования их исключения.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Положение о применимости содержит итоговые решения, касающиеся обработки рисков. Обоснование исключений предусматривает перекрестную проверку, позволяющую определить, что ни одна мера управл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t>ения не была случайно упущена.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D41726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4.2.2 Внедрение и функционирование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выполнить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 (см. раздел 5);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внедрить меры управления, выбранные согласно 4.2.1, перечисление g), для достижения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данные [см. 4.2.3, перечисление с)].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Измерение результативности мер управления позволяет руководителям и персоналу определить, в какой степени меры управления способствуют достижению намеченных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реализовать программы по обучению и повышению квалификации сотрудников (см. 5.2.2);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управлять работой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управлять ресурсами СМИБ (см. 5.2);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h) внедрить процедуры и другие меры управления, обеспечивающие быстрое обнаружение событий ИБ и реагирование на инциденты, связанные с ИБ [см. 4.2.3, </w:t>
      </w:r>
      <w:proofErr w:type="gramStart"/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перечисление</w:t>
      </w:r>
      <w:proofErr w:type="gramEnd"/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а)].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lastRenderedPageBreak/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4.2.3 Проведение мониторинга и анализа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выполнять процедуры мониторинга и анализа, а также использовать другие меры управления в следующих целях: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своевременно обнаруживать ошибки в результатах обработки;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своевременно выявлять удавшиеся и неудавшиеся попытки нарушения и инциденты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предоставлять руководству информацию для принятия решений о ходе выполнения функций по обеспечению ИБ, осуществляемых как ответственными лицами, так и информационными технологиями;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способствовать обнаружению событий ИБ и, таким образом, предотвращать инциденты ИБ путем применения средств индикации;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определять, являются ли эффективными действия, предпринимаемые для устранения нарушения безопасности;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проводить регулярный анализ результативности СМИБ (включая проверку ее соответствия политике и целям СМИБ и анализ мер управления безопасностью) с учетом результатов аудиторских проверок ИБ, ее инцидентов, результатов измерений эффективности СМИБ, а также предложений и другой информации от всех заинтересованных сторон;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измерять результативность мер управления для проверки соответствия требованиям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пересматривать оценки рисков через установленные периоды времени, анализировать остаточные риски и установленные приемлемые уровни рисков, учитывая изменения: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в организации;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в технологиях;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в целях деятельности и процессах;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в выявленных угрозах;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в результативности реализованных мер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6) во внешних условиях, например, изменения нормативно-правовых требований, требований договорных обязательств, а также изменения в социальной структуре общества;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е) проводить внутренние аудиты СМИБ через установленные периоды времени (см. раздел 6).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Внутренние аудиты, иногда называемые аудитами первой стороны, проводятся самой организацией (или внешней организацией от е</w:t>
      </w:r>
      <w:r>
        <w:rPr>
          <w:rFonts w:ascii="Arial" w:hAnsi="Arial" w:cs="Arial"/>
          <w:color w:val="2D2D2D"/>
          <w:spacing w:val="2"/>
          <w:sz w:val="21"/>
          <w:szCs w:val="21"/>
        </w:rPr>
        <w:t>е имени) для собственных целей;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регулярно проводить руководством организации анализ СМИБ в целях подтверждения адекватности ее функционирования и определения направлений совершенствования (см. 7.1);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обновлять планы ИБ с учетом результатов анализа и мониторинга;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регистрировать действия и события, способные повлиять на результативность или функционирование СМИБ, в соответствии с 4.3.3.</w:t>
      </w:r>
    </w:p>
    <w:p w:rsidR="00993D13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  <w:r w:rsidR="000F7C18"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4.2.4 Поддержка и улучшение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регулярно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выявлять возможности улучшения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предпринимать необходимые корректирующие и предупреждающие действия, использовать на практике опыт по обеспечению ИБ, полученный как в собственной организации, так и в других организациях;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передавать подробную информацию о действиях по улучшению СМИБ всем заинтересованным сторонам, при этом степень ее детализации должна соответствовать обстоятельствам и, при необходимости, согласовывать дальнейшие действия;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обеспечивать внедрение улучшений СМИБ для дос</w:t>
      </w:r>
      <w:r>
        <w:rPr>
          <w:rFonts w:ascii="Arial" w:hAnsi="Arial" w:cs="Arial"/>
          <w:color w:val="2D2D2D"/>
          <w:spacing w:val="2"/>
          <w:sz w:val="21"/>
          <w:szCs w:val="21"/>
        </w:rPr>
        <w:t>тижения запланированных целей.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B4AF7" w:rsidRDefault="00AB4AF7" w:rsidP="00AB4AF7">
      <w:pPr>
        <w:pStyle w:val="1"/>
      </w:pPr>
      <w:r>
        <w:t>Пресечение разглашения конфиденциальной информации</w:t>
      </w:r>
    </w:p>
    <w:p w:rsidR="00941E6E" w:rsidRDefault="00941E6E" w:rsidP="00AB4AF7"/>
    <w:p w:rsidR="00A824E4" w:rsidRPr="00A824E4" w:rsidRDefault="00A824E4" w:rsidP="00A824E4">
      <w:pPr>
        <w:ind w:firstLine="708"/>
      </w:pPr>
      <w:r w:rsidRPr="00A824E4">
        <w:t xml:space="preserve">Пресечение и разглашение конфиденциальной информации – комплекс мероприятий исключающих разглашение защищаемых сведений их владельцами. </w:t>
      </w:r>
    </w:p>
    <w:p w:rsidR="00A824E4" w:rsidRPr="00A824E4" w:rsidRDefault="00A824E4" w:rsidP="00A824E4">
      <w:pPr>
        <w:ind w:firstLine="708"/>
      </w:pPr>
      <w:r w:rsidRPr="00A824E4">
        <w:t>Ошибки в обмене информации. Тем самым представляя возможности. лояльность служащих, которые поддаться подкупу конкурентов, ужесточение дисциплины приводит к утечки данных. Такой подход высокотехнологичных отраслей.</w:t>
      </w:r>
    </w:p>
    <w:p w:rsidR="00A824E4" w:rsidRPr="00A824E4" w:rsidRDefault="00A824E4" w:rsidP="00A824E4">
      <w:pPr>
        <w:ind w:firstLine="708"/>
      </w:pPr>
      <w:r w:rsidRPr="00A824E4">
        <w:lastRenderedPageBreak/>
        <w:t xml:space="preserve">Стратегия предприятий, результаты исследований, списки клиентов, торговля. Список поданных заявок на патент. Разглашение – это умышленной или не осторожное действие сотрудников или должностных лиц. Оглашение информации, в следствии чего информацию получают лица не уполномоченные к ее просмотру. </w:t>
      </w:r>
    </w:p>
    <w:p w:rsidR="00A824E4" w:rsidRPr="00A824E4" w:rsidRDefault="00A824E4" w:rsidP="00A824E4">
      <w:pPr>
        <w:ind w:firstLine="708"/>
      </w:pPr>
      <w:r w:rsidRPr="00A824E4">
        <w:t xml:space="preserve">Оглашение выражается в сообщении, передачи, пересылке, опубликовании или </w:t>
      </w:r>
      <w:proofErr w:type="gramStart"/>
      <w:r w:rsidRPr="00A824E4">
        <w:t>каких то</w:t>
      </w:r>
      <w:proofErr w:type="gramEnd"/>
      <w:r w:rsidRPr="00A824E4">
        <w:t xml:space="preserve"> потерь деловой и научной информации. При наличии определенных условий, нарушение правил обращения с конфиденциальными документами </w:t>
      </w:r>
    </w:p>
    <w:p w:rsidR="00A824E4" w:rsidRPr="00A824E4" w:rsidRDefault="00A824E4" w:rsidP="00A824E4"/>
    <w:p w:rsidR="00A824E4" w:rsidRPr="00A824E4" w:rsidRDefault="00A824E4" w:rsidP="00A824E4">
      <w:r w:rsidRPr="00A824E4">
        <w:tab/>
        <w:t>Факторы разглашения информации: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Недостаточные знания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 xml:space="preserve">Непонимание важности тщательного их выполнения 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Слабый недостаточный контроль соблюдения правила работы конфиденциальных сведений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Повышенная текучка кадров</w:t>
      </w:r>
    </w:p>
    <w:p w:rsidR="00A824E4" w:rsidRPr="00A824E4" w:rsidRDefault="00A824E4" w:rsidP="00A824E4">
      <w:r w:rsidRPr="00A824E4">
        <w:t>Для основы защиты надо: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минимализма допуска лиц к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сохранения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Строгое соответствие законодательству</w:t>
      </w:r>
    </w:p>
    <w:p w:rsidR="00A407DE" w:rsidRDefault="00A407DE" w:rsidP="00AB4AF7"/>
    <w:p w:rsidR="000F7C18" w:rsidRDefault="002772D4" w:rsidP="002772D4">
      <w:pPr>
        <w:pStyle w:val="1"/>
      </w:pPr>
      <w:r>
        <w:t>Концепция комплексной защиты информации</w:t>
      </w:r>
    </w:p>
    <w:p w:rsidR="0014627C" w:rsidRDefault="0014627C" w:rsidP="002772D4"/>
    <w:p w:rsidR="0014627C" w:rsidRPr="0014627C" w:rsidRDefault="0014627C" w:rsidP="002772D4">
      <w:r>
        <w:t>Стадии информации</w:t>
      </w:r>
    </w:p>
    <w:p w:rsidR="00D66EE3" w:rsidRDefault="00D66EE3" w:rsidP="002772D4">
      <w:r>
        <w:t>Документальная – формализованное отображение информации на бумажных носителях и других носителях информации.</w:t>
      </w:r>
    </w:p>
    <w:p w:rsidR="00D66EE3" w:rsidRDefault="00D66EE3" w:rsidP="002772D4">
      <w:r>
        <w:t>Электронная – информация находящейся в АИС с возможностью ее редактирования</w:t>
      </w:r>
      <w:r w:rsidRPr="00D66EE3">
        <w:t xml:space="preserve">, </w:t>
      </w:r>
      <w:r>
        <w:t>модификации</w:t>
      </w:r>
      <w:r w:rsidRPr="00D66EE3">
        <w:t xml:space="preserve">, </w:t>
      </w:r>
      <w:r>
        <w:t>сохранения</w:t>
      </w:r>
      <w:r w:rsidRPr="0014627C">
        <w:t>.</w:t>
      </w:r>
    </w:p>
    <w:p w:rsidR="0014627C" w:rsidRDefault="0014627C" w:rsidP="002772D4">
      <w:r>
        <w:t>Нахождение информации в информационной структуре</w:t>
      </w:r>
      <w:r w:rsidRPr="00104BB9">
        <w:t xml:space="preserve">. </w:t>
      </w:r>
    </w:p>
    <w:p w:rsidR="00EF455C" w:rsidRDefault="00EF455C" w:rsidP="002772D4"/>
    <w:p w:rsidR="00EF455C" w:rsidRDefault="00EF455C" w:rsidP="002772D4">
      <w:r>
        <w:t>Вопрос о защите информации наиболее актуален</w:t>
      </w:r>
      <w:r w:rsidRPr="00EF455C">
        <w:t xml:space="preserve">. </w:t>
      </w:r>
      <w:r>
        <w:t>Ее необходимо защищать от НСД информации</w:t>
      </w:r>
      <w:r w:rsidRPr="00EF455C">
        <w:t xml:space="preserve">, </w:t>
      </w:r>
      <w:r>
        <w:t>а также от несанкционированного вмешательства в процесс ее разработки</w:t>
      </w:r>
      <w:r w:rsidRPr="00EF455C">
        <w:t xml:space="preserve">. </w:t>
      </w:r>
    </w:p>
    <w:p w:rsidR="00F276C9" w:rsidRPr="00104BB9" w:rsidRDefault="00F276C9" w:rsidP="002772D4">
      <w:r>
        <w:t>Политика информации строится таким образом</w:t>
      </w:r>
      <w:r w:rsidRPr="00F276C9">
        <w:t xml:space="preserve">, </w:t>
      </w:r>
      <w:r>
        <w:t>что обеспечение защиты должно применяться ко всем компонентам информационной структуры</w:t>
      </w:r>
      <w:r w:rsidRPr="00F276C9">
        <w:t xml:space="preserve">. </w:t>
      </w:r>
      <w:r w:rsidR="0035660E">
        <w:t>Для обеспечения комплексного подхода к вопросам безопасности необходимо внедрение в компанию комплексной системы защиты конфиденциальной информации</w:t>
      </w:r>
      <w:r w:rsidR="00880B8A" w:rsidRPr="00880B8A">
        <w:t xml:space="preserve"> (</w:t>
      </w:r>
      <w:r w:rsidR="00880B8A">
        <w:t>КСЗИ)</w:t>
      </w:r>
      <w:r w:rsidR="00880B8A" w:rsidRPr="00062E5A">
        <w:t>.</w:t>
      </w:r>
    </w:p>
    <w:p w:rsidR="00062E5A" w:rsidRDefault="00062E5A" w:rsidP="002772D4">
      <w:r>
        <w:t>Методики организационно-техническими мероприятиями системы необходимо разрабатывать по 3 основным направлениям</w:t>
      </w:r>
      <w:r w:rsidRPr="00062E5A">
        <w:t>: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Методологическое направление</w:t>
      </w:r>
      <w:r w:rsidR="00555CBD">
        <w:rPr>
          <w:lang w:val="en-US"/>
        </w:rPr>
        <w:t>;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Организационно-правовое направление</w:t>
      </w:r>
      <w:r w:rsidR="00555CBD">
        <w:rPr>
          <w:lang w:val="en-US"/>
        </w:rPr>
        <w:t>;</w:t>
      </w:r>
    </w:p>
    <w:p w:rsidR="00062E5A" w:rsidRDefault="0082574A" w:rsidP="00062E5A">
      <w:pPr>
        <w:pStyle w:val="a3"/>
        <w:numPr>
          <w:ilvl w:val="0"/>
          <w:numId w:val="14"/>
        </w:numPr>
      </w:pPr>
      <w:r>
        <w:t>Техническое направление</w:t>
      </w:r>
      <w:r w:rsidR="00555CBD">
        <w:rPr>
          <w:lang w:val="en-US"/>
        </w:rPr>
        <w:t>.</w:t>
      </w:r>
    </w:p>
    <w:p w:rsidR="00E5557D" w:rsidRDefault="00E5557D" w:rsidP="00E5557D"/>
    <w:p w:rsidR="00E5557D" w:rsidRPr="00E5557D" w:rsidRDefault="00E5557D" w:rsidP="00E5557D">
      <w:r>
        <w:t xml:space="preserve">На методологическом направлении необходимо решение следующих </w:t>
      </w:r>
      <w:r w:rsidR="00437147">
        <w:t>вопросов</w:t>
      </w:r>
      <w:r w:rsidRPr="00E5557D">
        <w:t>:</w:t>
      </w:r>
    </w:p>
    <w:p w:rsidR="00E5557D" w:rsidRPr="00555CBD" w:rsidRDefault="00E5557D" w:rsidP="00E5557D">
      <w:pPr>
        <w:pStyle w:val="a3"/>
        <w:numPr>
          <w:ilvl w:val="0"/>
          <w:numId w:val="15"/>
        </w:numPr>
      </w:pPr>
      <w:r>
        <w:t>Создание комплексной безопасности</w:t>
      </w:r>
      <w:r w:rsidR="00555CBD">
        <w:rPr>
          <w:lang w:val="en-US"/>
        </w:rPr>
        <w:t>;</w:t>
      </w:r>
    </w:p>
    <w:p w:rsidR="00555CBD" w:rsidRDefault="00555CBD" w:rsidP="00555CBD">
      <w:pPr>
        <w:pStyle w:val="a3"/>
        <w:numPr>
          <w:ilvl w:val="0"/>
          <w:numId w:val="15"/>
        </w:numPr>
      </w:pPr>
      <w:r>
        <w:t>Обеспечение работы планирования комплексной системы защиты информации</w:t>
      </w:r>
      <w:r w:rsidRPr="00555CBD">
        <w:t>;</w:t>
      </w:r>
    </w:p>
    <w:p w:rsidR="00555CBD" w:rsidRDefault="00E87295" w:rsidP="00555CBD">
      <w:pPr>
        <w:pStyle w:val="a3"/>
        <w:numPr>
          <w:ilvl w:val="0"/>
          <w:numId w:val="15"/>
        </w:numPr>
      </w:pPr>
      <w:r>
        <w:t xml:space="preserve">Разработка плана внедрения работ </w:t>
      </w:r>
      <w:r w:rsidR="003912D8">
        <w:t>комплексной системы защиты информации</w:t>
      </w:r>
      <w:r w:rsidR="005B303C" w:rsidRPr="008457C7">
        <w:t>;</w:t>
      </w:r>
    </w:p>
    <w:p w:rsidR="008457C7" w:rsidRPr="00367C0F" w:rsidRDefault="008457C7" w:rsidP="00555CBD">
      <w:pPr>
        <w:pStyle w:val="a3"/>
        <w:numPr>
          <w:ilvl w:val="0"/>
          <w:numId w:val="15"/>
        </w:numPr>
      </w:pPr>
      <w:r>
        <w:t>Учитывать принципы построения комплексной системы</w:t>
      </w:r>
      <w:r w:rsidR="00367C0F" w:rsidRPr="00367C0F">
        <w:t>;</w:t>
      </w:r>
    </w:p>
    <w:p w:rsidR="00367C0F" w:rsidRDefault="00367C0F" w:rsidP="00367C0F"/>
    <w:p w:rsidR="00367C0F" w:rsidRDefault="00367C0F" w:rsidP="00367C0F">
      <w:pPr>
        <w:rPr>
          <w:lang w:val="en-US"/>
        </w:rPr>
      </w:pPr>
      <w:r>
        <w:t>Существует несколько принципов</w:t>
      </w:r>
      <w:r w:rsidRPr="00367C0F">
        <w:rPr>
          <w:lang w:val="en-US"/>
        </w:rPr>
        <w:t>:</w:t>
      </w:r>
    </w:p>
    <w:p w:rsidR="00367C0F" w:rsidRDefault="00367C0F" w:rsidP="00367C0F">
      <w:pPr>
        <w:pStyle w:val="a3"/>
        <w:numPr>
          <w:ilvl w:val="0"/>
          <w:numId w:val="17"/>
        </w:numPr>
        <w:rPr>
          <w:lang w:val="en-US"/>
        </w:rPr>
      </w:pPr>
      <w:r>
        <w:t>Принцип комплексности</w:t>
      </w:r>
      <w:r>
        <w:rPr>
          <w:lang w:val="en-US"/>
        </w:rPr>
        <w:t>;</w:t>
      </w:r>
    </w:p>
    <w:p w:rsidR="008D580C" w:rsidRPr="008405F5" w:rsidRDefault="008D580C" w:rsidP="00367C0F">
      <w:pPr>
        <w:pStyle w:val="a3"/>
        <w:numPr>
          <w:ilvl w:val="0"/>
          <w:numId w:val="17"/>
        </w:numPr>
      </w:pPr>
      <w:r>
        <w:t>Работа системы должна быть непрерывной</w:t>
      </w:r>
      <w:r w:rsidR="008405F5" w:rsidRPr="008405F5">
        <w:t>;</w:t>
      </w:r>
    </w:p>
    <w:p w:rsidR="008405F5" w:rsidRDefault="008D580C" w:rsidP="008405F5">
      <w:pPr>
        <w:pStyle w:val="a3"/>
        <w:numPr>
          <w:ilvl w:val="0"/>
          <w:numId w:val="17"/>
        </w:numPr>
        <w:rPr>
          <w:lang w:val="en-US"/>
        </w:rPr>
      </w:pPr>
      <w:r>
        <w:t>Принцип разумной достаточности</w:t>
      </w:r>
      <w:r w:rsidR="008405F5">
        <w:rPr>
          <w:lang w:val="en-US"/>
        </w:rPr>
        <w:t>.</w:t>
      </w:r>
    </w:p>
    <w:p w:rsidR="00817D92" w:rsidRPr="00817D92" w:rsidRDefault="008405F5" w:rsidP="008405F5">
      <w:pPr>
        <w:pStyle w:val="a3"/>
        <w:numPr>
          <w:ilvl w:val="0"/>
          <w:numId w:val="17"/>
        </w:numPr>
        <w:rPr>
          <w:lang w:val="en-US"/>
        </w:rPr>
      </w:pPr>
      <w:r>
        <w:lastRenderedPageBreak/>
        <w:t>Универсальности и гибкости</w:t>
      </w:r>
    </w:p>
    <w:p w:rsidR="00817D92" w:rsidRPr="00817D92" w:rsidRDefault="00817D92" w:rsidP="008405F5">
      <w:pPr>
        <w:pStyle w:val="a3"/>
        <w:numPr>
          <w:ilvl w:val="0"/>
          <w:numId w:val="17"/>
        </w:numPr>
        <w:rPr>
          <w:lang w:val="en-US"/>
        </w:rPr>
      </w:pPr>
      <w:r>
        <w:t>Защищенности системы от внешнего воздействия</w:t>
      </w:r>
    </w:p>
    <w:p w:rsidR="00367C0F" w:rsidRDefault="00817D92" w:rsidP="008405F5">
      <w:pPr>
        <w:pStyle w:val="a3"/>
        <w:numPr>
          <w:ilvl w:val="0"/>
          <w:numId w:val="17"/>
        </w:numPr>
      </w:pPr>
      <w:r>
        <w:t>Система должна быть понятна в использовании</w:t>
      </w:r>
      <w:r w:rsidR="009E178B">
        <w:t xml:space="preserve"> и т д</w:t>
      </w:r>
    </w:p>
    <w:p w:rsidR="00104BB9" w:rsidRDefault="00104BB9" w:rsidP="00104BB9">
      <w:pPr>
        <w:pStyle w:val="1"/>
      </w:pPr>
      <w:r>
        <w:t>Требования к системе защиты информации</w:t>
      </w:r>
    </w:p>
    <w:p w:rsidR="00D972D5" w:rsidRDefault="00804254" w:rsidP="00804254">
      <w:r>
        <w:t>Основное требование системы защиты заключается в необходимости идентификации</w:t>
      </w:r>
      <w:r w:rsidR="00B17004">
        <w:t xml:space="preserve"> всех технологий</w:t>
      </w:r>
      <w:r w:rsidR="00B17004" w:rsidRPr="00B17004">
        <w:t xml:space="preserve">, </w:t>
      </w:r>
      <w:r w:rsidR="00B17004">
        <w:t>программ и пользователей</w:t>
      </w:r>
      <w:r w:rsidR="00B17004" w:rsidRPr="00B17004">
        <w:t xml:space="preserve">. </w:t>
      </w:r>
      <w:r w:rsidR="00B17004">
        <w:t>Уровень идентификации должен быть не ниже уровня записи</w:t>
      </w:r>
      <w:r w:rsidR="00B17004" w:rsidRPr="00655D97">
        <w:t>.</w:t>
      </w:r>
    </w:p>
    <w:p w:rsidR="00804254" w:rsidRDefault="00655D97" w:rsidP="00804254">
      <w:r w:rsidRPr="00655D97">
        <w:t xml:space="preserve"> </w:t>
      </w:r>
      <w:r>
        <w:t>Необходимо применение следующих способов ограничений</w:t>
      </w:r>
      <w:r w:rsidRPr="00655D97">
        <w:t xml:space="preserve">, </w:t>
      </w:r>
      <w:r>
        <w:t>а именно классификация доступа в соответствии с иерархией системы</w:t>
      </w:r>
      <w:r w:rsidRPr="00655D97">
        <w:t xml:space="preserve">. </w:t>
      </w:r>
    </w:p>
    <w:p w:rsidR="003D6F20" w:rsidRPr="00D972D5" w:rsidRDefault="003D6F20" w:rsidP="00804254">
      <w:r>
        <w:t xml:space="preserve">Полная идентификация информационных ресурсов и </w:t>
      </w:r>
      <w:r w:rsidR="00990F89">
        <w:t>их</w:t>
      </w:r>
      <w:r>
        <w:t xml:space="preserve"> </w:t>
      </w:r>
      <w:r w:rsidR="00990F89">
        <w:t>классификация по важности и мес</w:t>
      </w:r>
      <w:r w:rsidR="00D972D5">
        <w:t>ту размещения</w:t>
      </w:r>
      <w:r w:rsidR="00D972D5" w:rsidRPr="00D972D5">
        <w:t>.</w:t>
      </w:r>
    </w:p>
    <w:p w:rsidR="00D972D5" w:rsidRDefault="00D972D5" w:rsidP="00804254">
      <w:r>
        <w:t>Минимизация прав пользователей по доступу к информационным объектам</w:t>
      </w:r>
      <w:r w:rsidRPr="00D972D5">
        <w:t xml:space="preserve">. </w:t>
      </w:r>
      <w:r>
        <w:t>Все программные процедуры должны быть</w:t>
      </w:r>
      <w:r w:rsidR="0059074B">
        <w:t xml:space="preserve"> закреплены за конкретными </w:t>
      </w:r>
      <w:r w:rsidR="009A5CE5">
        <w:t>пользователями</w:t>
      </w:r>
      <w:r w:rsidR="009A5CE5" w:rsidRPr="009A5CE5">
        <w:t>.</w:t>
      </w:r>
      <w:r w:rsidR="009A5CE5">
        <w:t xml:space="preserve"> Система защиты должна обеспечивать идентификацию </w:t>
      </w:r>
      <w:r w:rsidR="00E9049B">
        <w:t>всех движений данных идентификации</w:t>
      </w:r>
      <w:r w:rsidR="00E9049B" w:rsidRPr="00E9049B">
        <w:t xml:space="preserve">, </w:t>
      </w:r>
      <w:r w:rsidR="00E9049B">
        <w:t>всех действий пользователей и фиксировать все документально</w:t>
      </w:r>
      <w:r w:rsidR="00E9049B" w:rsidRPr="00227CD2">
        <w:t>.</w:t>
      </w:r>
    </w:p>
    <w:p w:rsidR="00227CD2" w:rsidRDefault="00227CD2" w:rsidP="00804254"/>
    <w:p w:rsidR="00227CD2" w:rsidRDefault="00227CD2" w:rsidP="00804254">
      <w:r>
        <w:t>К характеристикам систем безопасности сформулированы общие требования</w:t>
      </w:r>
      <w:r w:rsidRPr="00227CD2">
        <w:t>:</w:t>
      </w:r>
    </w:p>
    <w:p w:rsidR="00593F16" w:rsidRDefault="00227CD2" w:rsidP="00593F16">
      <w:pPr>
        <w:pStyle w:val="a3"/>
        <w:numPr>
          <w:ilvl w:val="0"/>
          <w:numId w:val="20"/>
        </w:numPr>
      </w:pPr>
      <w:r>
        <w:t>Требование к программному и аппаратному обеспечению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Требование к архитектуре информационных систем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Применению стратегии защиты</w:t>
      </w:r>
    </w:p>
    <w:p w:rsidR="00593F16" w:rsidRDefault="00392E2D" w:rsidP="00593F16">
      <w:pPr>
        <w:pStyle w:val="a3"/>
        <w:numPr>
          <w:ilvl w:val="0"/>
          <w:numId w:val="20"/>
        </w:numPr>
      </w:pPr>
      <w:r>
        <w:t>Требование к затратам на</w:t>
      </w:r>
      <w:r w:rsidR="00386832">
        <w:t xml:space="preserve"> поддержание ресурсов </w:t>
      </w:r>
      <w:r>
        <w:t>и поддержание работоспособностей мер защиты</w:t>
      </w:r>
      <w:r w:rsidR="0083198F" w:rsidRPr="0083198F">
        <w:t xml:space="preserve">, </w:t>
      </w:r>
      <w:r w:rsidR="0083198F">
        <w:t>а также программные затраты</w:t>
      </w:r>
    </w:p>
    <w:p w:rsidR="002F6096" w:rsidRDefault="007272EF" w:rsidP="00A10D70">
      <w:pPr>
        <w:pStyle w:val="a3"/>
        <w:numPr>
          <w:ilvl w:val="0"/>
          <w:numId w:val="20"/>
        </w:numPr>
      </w:pPr>
      <w:r>
        <w:t>Требования к надежности системы защиты т</w:t>
      </w:r>
      <w:r w:rsidRPr="007272EF">
        <w:t>.</w:t>
      </w:r>
      <w:r>
        <w:t>е</w:t>
      </w:r>
      <w:r w:rsidRPr="007272EF">
        <w:t xml:space="preserve">. </w:t>
      </w:r>
      <w:r>
        <w:t>он</w:t>
      </w:r>
      <w:r w:rsidR="00B55E3C">
        <w:t>а должна надежно функционировать во всех режимах АИС</w:t>
      </w:r>
      <w:r w:rsidR="000C28FF">
        <w:t xml:space="preserve"> и даже при воздействии внешних факторов</w:t>
      </w:r>
      <w:r w:rsidR="00030B96">
        <w:t xml:space="preserve"> (попытка взлома и т</w:t>
      </w:r>
      <w:r w:rsidR="00030B96" w:rsidRPr="00030B96">
        <w:t xml:space="preserve">. </w:t>
      </w:r>
      <w:r w:rsidR="00030B96">
        <w:t>д</w:t>
      </w:r>
      <w:r w:rsidR="00030B96" w:rsidRPr="00030B96">
        <w:t>.)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степени секретности - система защиты должна поддерживать несколько степеней секретности</w:t>
      </w:r>
      <w:r w:rsidRPr="00A10D70">
        <w:t>.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уровню полномочий –</w:t>
      </w:r>
      <w:r w:rsidRPr="00A10D70">
        <w:t xml:space="preserve"> </w:t>
      </w:r>
      <w:r>
        <w:t xml:space="preserve">система защиты должна поддерживать несколько </w:t>
      </w:r>
      <w:r>
        <w:t>уровней полномочий</w:t>
      </w:r>
      <w:r w:rsidRPr="00A10D70">
        <w:t>.</w:t>
      </w:r>
    </w:p>
    <w:p w:rsidR="00593F16" w:rsidRDefault="00B407AD" w:rsidP="00A10D70">
      <w:pPr>
        <w:pStyle w:val="a3"/>
        <w:numPr>
          <w:ilvl w:val="0"/>
          <w:numId w:val="19"/>
        </w:numPr>
      </w:pPr>
      <w:r>
        <w:t>Требования к продолжительн</w:t>
      </w:r>
      <w:r w:rsidR="00822BD2">
        <w:t>ости</w:t>
      </w:r>
      <w:r w:rsidR="00374944">
        <w:t xml:space="preserve"> загрузки программного уровня</w:t>
      </w:r>
    </w:p>
    <w:p w:rsidR="00593F16" w:rsidRDefault="00374944" w:rsidP="00A10D70">
      <w:pPr>
        <w:pStyle w:val="a3"/>
        <w:numPr>
          <w:ilvl w:val="0"/>
          <w:numId w:val="19"/>
        </w:numPr>
      </w:pPr>
      <w:r>
        <w:t>Требования к процедуре подготовки средств защиты и продолжительности времени на включение информационной си</w:t>
      </w:r>
      <w:r w:rsidR="00041945">
        <w:t>стемы (должно быть минимальным)</w:t>
      </w:r>
    </w:p>
    <w:p w:rsidR="00593F16" w:rsidRDefault="00041945" w:rsidP="00A10D70">
      <w:pPr>
        <w:pStyle w:val="a3"/>
        <w:numPr>
          <w:ilvl w:val="0"/>
          <w:numId w:val="19"/>
        </w:numPr>
      </w:pPr>
      <w:r>
        <w:t>Система защиты должна реагировать на попытки несанкционированного доступа</w:t>
      </w:r>
    </w:p>
    <w:p w:rsidR="00593F16" w:rsidRDefault="00AB3966" w:rsidP="00A10D70">
      <w:pPr>
        <w:pStyle w:val="a3"/>
        <w:numPr>
          <w:ilvl w:val="0"/>
          <w:numId w:val="19"/>
        </w:numPr>
      </w:pPr>
      <w:r>
        <w:t>Должно быть рабочее место администратора</w:t>
      </w:r>
      <w:r w:rsidR="00286F21" w:rsidRPr="00593F16">
        <w:t>.</w:t>
      </w:r>
    </w:p>
    <w:p w:rsidR="00D546C3" w:rsidRPr="00822BD2" w:rsidRDefault="00D546C3" w:rsidP="00A10D70">
      <w:pPr>
        <w:pStyle w:val="a3"/>
        <w:numPr>
          <w:ilvl w:val="0"/>
          <w:numId w:val="19"/>
        </w:numPr>
      </w:pPr>
      <w:r>
        <w:t>Система защиты должна иметь лицензии и сертификаты</w:t>
      </w:r>
      <w:r w:rsidR="00CE2170" w:rsidRPr="00CE2170">
        <w:t>.</w:t>
      </w:r>
      <w:r>
        <w:t xml:space="preserve"> </w:t>
      </w:r>
    </w:p>
    <w:p w:rsidR="00A10D70" w:rsidRDefault="00A10D70" w:rsidP="00A10D70"/>
    <w:p w:rsidR="00593F16" w:rsidRDefault="00593F16" w:rsidP="00593F16">
      <w:pPr>
        <w:pStyle w:val="1"/>
      </w:pPr>
      <w:r>
        <w:t>Организационные требования</w:t>
      </w:r>
    </w:p>
    <w:p w:rsidR="00D855D5" w:rsidRDefault="00D855D5" w:rsidP="00593F16">
      <w:r>
        <w:t>Они предусматривают реализацию административных и процедурных мер</w:t>
      </w:r>
      <w:r w:rsidRPr="00D855D5">
        <w:t xml:space="preserve">. </w:t>
      </w:r>
      <w:r>
        <w:t xml:space="preserve">На административном уровне необходимо выполнение требований </w:t>
      </w:r>
    </w:p>
    <w:p w:rsidR="00924FD5" w:rsidRDefault="00924FD5" w:rsidP="00593F16">
      <w:r>
        <w:t>Контроль изменений в системе и ПО</w:t>
      </w:r>
    </w:p>
    <w:p w:rsidR="008053E8" w:rsidRDefault="008053E8" w:rsidP="00593F16"/>
    <w:p w:rsidR="008053E8" w:rsidRDefault="008053E8" w:rsidP="00593F16">
      <w:r>
        <w:t>Контроль за применением правил защиты</w:t>
      </w:r>
    </w:p>
    <w:p w:rsidR="008053E8" w:rsidRDefault="008053E8" w:rsidP="00593F16">
      <w:r>
        <w:t>Мероприятия тестирования ПО</w:t>
      </w:r>
    </w:p>
    <w:p w:rsidR="00673353" w:rsidRPr="00673353" w:rsidRDefault="00673353" w:rsidP="00593F16">
      <w:r>
        <w:t>Ведение протокола действий доступа к системе</w:t>
      </w:r>
    </w:p>
    <w:p w:rsidR="00673353" w:rsidRDefault="00673353" w:rsidP="00593F16">
      <w:r>
        <w:t>Организация систем резервного копирования</w:t>
      </w:r>
    </w:p>
    <w:p w:rsidR="00673353" w:rsidRDefault="00673353" w:rsidP="00593F16">
      <w:r>
        <w:t>Подбор персонала</w:t>
      </w:r>
      <w:r w:rsidRPr="00673353">
        <w:t xml:space="preserve">, </w:t>
      </w:r>
      <w:r>
        <w:t>обладающим необходимыми компетенциями</w:t>
      </w:r>
    </w:p>
    <w:p w:rsidR="00673353" w:rsidRDefault="00673353" w:rsidP="00593F16">
      <w:r>
        <w:t>Процедуры обучения обслуживающего персонала</w:t>
      </w:r>
    </w:p>
    <w:p w:rsidR="00673353" w:rsidRDefault="00673353" w:rsidP="00593F16"/>
    <w:p w:rsidR="00673353" w:rsidRDefault="00673353" w:rsidP="00593F16">
      <w:r>
        <w:t>Для обеспечения доступа к системе необходимо</w:t>
      </w:r>
      <w:r w:rsidRPr="00673353">
        <w:t>:</w:t>
      </w:r>
    </w:p>
    <w:p w:rsidR="00930939" w:rsidRDefault="00930939" w:rsidP="00593F16"/>
    <w:p w:rsidR="00673353" w:rsidRDefault="00673353" w:rsidP="00673353">
      <w:pPr>
        <w:pStyle w:val="a3"/>
        <w:numPr>
          <w:ilvl w:val="0"/>
          <w:numId w:val="21"/>
        </w:numPr>
      </w:pPr>
      <w:r>
        <w:t>Разработать инструкцию на установку ОС</w:t>
      </w:r>
    </w:p>
    <w:p w:rsidR="00361675" w:rsidRDefault="00361675" w:rsidP="00361675">
      <w:pPr>
        <w:ind w:left="360"/>
      </w:pPr>
    </w:p>
    <w:p w:rsidR="00361675" w:rsidRDefault="00361675" w:rsidP="00930939">
      <w:pPr>
        <w:pStyle w:val="a3"/>
        <w:numPr>
          <w:ilvl w:val="0"/>
          <w:numId w:val="21"/>
        </w:numPr>
      </w:pPr>
      <w:r>
        <w:t xml:space="preserve">Должна быть разработана политика и методика </w:t>
      </w:r>
      <w:r w:rsidR="00930939">
        <w:t>восстановления</w:t>
      </w:r>
      <w:r>
        <w:t xml:space="preserve"> системы при сбоях и отказах</w:t>
      </w:r>
    </w:p>
    <w:p w:rsidR="00930939" w:rsidRDefault="00930939" w:rsidP="00930939">
      <w:pPr>
        <w:pStyle w:val="a3"/>
        <w:numPr>
          <w:ilvl w:val="0"/>
          <w:numId w:val="21"/>
        </w:numPr>
      </w:pPr>
      <w:r>
        <w:t>Определить объем выдаваемой информации по запросам</w:t>
      </w:r>
      <w:r w:rsidRPr="00930939">
        <w:t xml:space="preserve">. </w:t>
      </w:r>
    </w:p>
    <w:p w:rsidR="00781179" w:rsidRPr="00781179" w:rsidRDefault="00781179" w:rsidP="00781179">
      <w:pPr>
        <w:pStyle w:val="a3"/>
        <w:numPr>
          <w:ilvl w:val="0"/>
          <w:numId w:val="21"/>
        </w:numPr>
      </w:pPr>
      <w:r w:rsidRPr="00781179">
        <w:t xml:space="preserve">Разработать документ </w:t>
      </w:r>
      <w:r>
        <w:t>для ведения протоколов использования автоматизированных систем</w:t>
      </w:r>
    </w:p>
    <w:p w:rsidR="00593F16" w:rsidRDefault="00781179" w:rsidP="00781179">
      <w:pPr>
        <w:pStyle w:val="a3"/>
        <w:numPr>
          <w:ilvl w:val="0"/>
          <w:numId w:val="21"/>
        </w:numPr>
      </w:pPr>
      <w:r>
        <w:t>Разработать процедуру отчистки архивных хранилищ от вышедшей из хранения информации</w:t>
      </w:r>
    </w:p>
    <w:p w:rsidR="006010FD" w:rsidRDefault="006010FD" w:rsidP="006010FD"/>
    <w:p w:rsidR="006010FD" w:rsidRDefault="006010FD" w:rsidP="006010FD">
      <w:pPr>
        <w:pStyle w:val="1"/>
      </w:pPr>
      <w:r>
        <w:t>Требования к подсистемам защиты</w:t>
      </w:r>
    </w:p>
    <w:p w:rsidR="006010FD" w:rsidRPr="00EA672A" w:rsidRDefault="00EA672A" w:rsidP="006010FD">
      <w:r>
        <w:t>Системы защиты принято делить на несколько подсистем</w:t>
      </w:r>
      <w:r w:rsidRPr="00EA672A">
        <w:t>:</w:t>
      </w:r>
    </w:p>
    <w:p w:rsidR="00697FE9" w:rsidRDefault="00EA672A" w:rsidP="00EA672A">
      <w:pPr>
        <w:pStyle w:val="a3"/>
        <w:numPr>
          <w:ilvl w:val="0"/>
          <w:numId w:val="22"/>
        </w:numPr>
      </w:pPr>
      <w:r>
        <w:t>Управление доступом к ресурсам</w:t>
      </w:r>
      <w:r w:rsidR="00697FE9" w:rsidRPr="00697FE9">
        <w:t>:</w:t>
      </w:r>
    </w:p>
    <w:p w:rsidR="00697FE9" w:rsidRDefault="00723DC3" w:rsidP="00697FE9">
      <w:pPr>
        <w:pStyle w:val="a3"/>
        <w:numPr>
          <w:ilvl w:val="0"/>
          <w:numId w:val="24"/>
        </w:numPr>
      </w:pPr>
      <w:r>
        <w:t>Д</w:t>
      </w:r>
      <w:r w:rsidR="00697FE9">
        <w:t>олжна обеспечивать идентификацию</w:t>
      </w:r>
      <w:r w:rsidR="00697FE9" w:rsidRPr="00697FE9">
        <w:t xml:space="preserve">, </w:t>
      </w:r>
      <w:r w:rsidR="00697FE9">
        <w:t>аутентификацию и контроль</w:t>
      </w:r>
      <w:r w:rsidR="00697FE9" w:rsidRPr="00697FE9">
        <w:t xml:space="preserve">, </w:t>
      </w:r>
      <w:r w:rsidR="00697FE9">
        <w:t>должна обеспечивать управление потоками данных (информации)</w:t>
      </w:r>
      <w:r w:rsidRPr="00723DC3">
        <w:t>.</w:t>
      </w:r>
    </w:p>
    <w:p w:rsidR="00697FE9" w:rsidRDefault="00697FE9" w:rsidP="00697FE9">
      <w:pPr>
        <w:pStyle w:val="a3"/>
        <w:numPr>
          <w:ilvl w:val="0"/>
          <w:numId w:val="24"/>
        </w:numPr>
      </w:pPr>
      <w:r>
        <w:t>Должна выполнять функцию отчистки оперативной памяти</w:t>
      </w:r>
      <w:r w:rsidRPr="00723DC3">
        <w:t xml:space="preserve"> </w:t>
      </w:r>
      <w:r>
        <w:t>и временной памяти</w:t>
      </w:r>
      <w:r w:rsidRPr="00723DC3">
        <w:t>.</w:t>
      </w:r>
    </w:p>
    <w:p w:rsidR="006D44D7" w:rsidRPr="00566C6E" w:rsidRDefault="00FE6751" w:rsidP="00EA672A">
      <w:pPr>
        <w:pStyle w:val="a3"/>
        <w:numPr>
          <w:ilvl w:val="0"/>
          <w:numId w:val="22"/>
        </w:numPr>
      </w:pPr>
      <w:r>
        <w:t>Регистрация и учет действий пользователей</w:t>
      </w:r>
      <w:r w:rsidR="00566C6E" w:rsidRPr="00566C6E">
        <w:t>: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Должна выполнять регистрацию и учет доступа в систему</w:t>
      </w:r>
      <w:r w:rsidRPr="008F1825">
        <w:t xml:space="preserve">, </w:t>
      </w:r>
      <w:r>
        <w:t>запуска программ</w:t>
      </w:r>
      <w:r w:rsidRPr="008F1825">
        <w:t xml:space="preserve">, </w:t>
      </w:r>
      <w:r>
        <w:t>доступа к файлам</w:t>
      </w:r>
    </w:p>
    <w:p w:rsidR="00566C6E" w:rsidRDefault="008F1825" w:rsidP="00566C6E">
      <w:pPr>
        <w:pStyle w:val="a3"/>
        <w:numPr>
          <w:ilvl w:val="0"/>
          <w:numId w:val="25"/>
        </w:numPr>
      </w:pPr>
      <w:r>
        <w:t>Учет выдачи документов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Регистрация выдачи полномочий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Учет носителей информации</w:t>
      </w:r>
      <w:bookmarkStart w:id="2" w:name="_GoBack"/>
      <w:bookmarkEnd w:id="2"/>
    </w:p>
    <w:p w:rsidR="008F1825" w:rsidRDefault="008F1825" w:rsidP="00566C6E">
      <w:pPr>
        <w:pStyle w:val="a3"/>
        <w:numPr>
          <w:ilvl w:val="0"/>
          <w:numId w:val="25"/>
        </w:numPr>
      </w:pPr>
      <w:r>
        <w:t>Сигнализация о критических событиях</w:t>
      </w:r>
    </w:p>
    <w:p w:rsidR="00FE6751" w:rsidRDefault="00FE6751" w:rsidP="00EA672A">
      <w:pPr>
        <w:pStyle w:val="a3"/>
        <w:numPr>
          <w:ilvl w:val="0"/>
          <w:numId w:val="22"/>
        </w:numPr>
      </w:pPr>
      <w:r>
        <w:t>Система криптографической защиты</w:t>
      </w:r>
    </w:p>
    <w:p w:rsidR="000D017F" w:rsidRDefault="00FE6751" w:rsidP="000D017F">
      <w:pPr>
        <w:pStyle w:val="a3"/>
        <w:numPr>
          <w:ilvl w:val="0"/>
          <w:numId w:val="22"/>
        </w:numPr>
      </w:pPr>
      <w:r>
        <w:t>Подсистема обеспечения целостности</w:t>
      </w:r>
    </w:p>
    <w:p w:rsidR="009F1F12" w:rsidRDefault="009F1F12" w:rsidP="009F1F12">
      <w:pPr>
        <w:ind w:left="360"/>
      </w:pPr>
    </w:p>
    <w:p w:rsidR="000D017F" w:rsidRDefault="00FE6751" w:rsidP="009F1F12">
      <w:pPr>
        <w:ind w:left="360"/>
      </w:pPr>
      <w:r>
        <w:t>Перечень средств</w:t>
      </w:r>
      <w:r w:rsidRPr="000D017F">
        <w:t xml:space="preserve">, </w:t>
      </w:r>
      <w:r w:rsidR="009F1F12">
        <w:t>реализующих функции системы</w:t>
      </w:r>
      <w:r w:rsidR="009F1F12" w:rsidRPr="009F1F12">
        <w:t>:</w:t>
      </w:r>
    </w:p>
    <w:p w:rsidR="00FE6751" w:rsidRDefault="00FE6751" w:rsidP="00FE6751">
      <w:pPr>
        <w:pStyle w:val="a3"/>
        <w:numPr>
          <w:ilvl w:val="0"/>
          <w:numId w:val="22"/>
        </w:numPr>
      </w:pPr>
      <w:r>
        <w:t>Должен быть перечень функций защиты</w:t>
      </w:r>
    </w:p>
    <w:p w:rsidR="00FE6751" w:rsidRDefault="00FE6751" w:rsidP="00FE6751">
      <w:pPr>
        <w:pStyle w:val="a3"/>
        <w:numPr>
          <w:ilvl w:val="0"/>
          <w:numId w:val="22"/>
        </w:numPr>
      </w:pPr>
      <w:r>
        <w:t>Должен быть перечень основных характеристик системы</w:t>
      </w:r>
    </w:p>
    <w:p w:rsidR="00697FE9" w:rsidRDefault="00697FE9" w:rsidP="00697FE9"/>
    <w:p w:rsidR="00697FE9" w:rsidRDefault="00697FE9" w:rsidP="00697FE9"/>
    <w:p w:rsidR="00697FE9" w:rsidRPr="00EA672A" w:rsidRDefault="00697FE9" w:rsidP="00697FE9"/>
    <w:sectPr w:rsidR="00697FE9" w:rsidRPr="00EA672A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6E984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2311"/>
    <w:multiLevelType w:val="hybridMultilevel"/>
    <w:tmpl w:val="E00824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F7859"/>
    <w:multiLevelType w:val="hybridMultilevel"/>
    <w:tmpl w:val="64D6EF6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1562"/>
    <w:multiLevelType w:val="hybridMultilevel"/>
    <w:tmpl w:val="F14C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806"/>
    <w:multiLevelType w:val="hybridMultilevel"/>
    <w:tmpl w:val="1DDE3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E2DC2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6479E"/>
    <w:multiLevelType w:val="hybridMultilevel"/>
    <w:tmpl w:val="020CCE5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31A8"/>
    <w:multiLevelType w:val="hybridMultilevel"/>
    <w:tmpl w:val="7C1E0458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56688"/>
    <w:multiLevelType w:val="hybridMultilevel"/>
    <w:tmpl w:val="69624CF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A50F6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D20E4"/>
    <w:multiLevelType w:val="hybridMultilevel"/>
    <w:tmpl w:val="EE42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C06DC6"/>
    <w:multiLevelType w:val="hybridMultilevel"/>
    <w:tmpl w:val="246A6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D3ACC"/>
    <w:multiLevelType w:val="hybridMultilevel"/>
    <w:tmpl w:val="CDC47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703860"/>
    <w:multiLevelType w:val="hybridMultilevel"/>
    <w:tmpl w:val="F00A391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846D7"/>
    <w:multiLevelType w:val="hybridMultilevel"/>
    <w:tmpl w:val="B93A7A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20"/>
  </w:num>
  <w:num w:numId="6">
    <w:abstractNumId w:val="21"/>
  </w:num>
  <w:num w:numId="7">
    <w:abstractNumId w:val="17"/>
  </w:num>
  <w:num w:numId="8">
    <w:abstractNumId w:val="1"/>
  </w:num>
  <w:num w:numId="9">
    <w:abstractNumId w:val="16"/>
  </w:num>
  <w:num w:numId="10">
    <w:abstractNumId w:val="14"/>
  </w:num>
  <w:num w:numId="11">
    <w:abstractNumId w:val="18"/>
  </w:num>
  <w:num w:numId="12">
    <w:abstractNumId w:val="15"/>
  </w:num>
  <w:num w:numId="13">
    <w:abstractNumId w:val="4"/>
  </w:num>
  <w:num w:numId="14">
    <w:abstractNumId w:val="11"/>
  </w:num>
  <w:num w:numId="15">
    <w:abstractNumId w:val="13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3"/>
  </w:num>
  <w:num w:numId="21">
    <w:abstractNumId w:val="8"/>
  </w:num>
  <w:num w:numId="22">
    <w:abstractNumId w:val="3"/>
  </w:num>
  <w:num w:numId="23">
    <w:abstractNumId w:val="22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5221"/>
    <w:rsid w:val="00007BD6"/>
    <w:rsid w:val="0001306E"/>
    <w:rsid w:val="00015B7A"/>
    <w:rsid w:val="00030B96"/>
    <w:rsid w:val="00037DD3"/>
    <w:rsid w:val="00041945"/>
    <w:rsid w:val="00054E2B"/>
    <w:rsid w:val="00062E5A"/>
    <w:rsid w:val="00063BC6"/>
    <w:rsid w:val="0007232D"/>
    <w:rsid w:val="000B1D0C"/>
    <w:rsid w:val="000C0131"/>
    <w:rsid w:val="000C28FF"/>
    <w:rsid w:val="000D017F"/>
    <w:rsid w:val="000D2783"/>
    <w:rsid w:val="000F30D2"/>
    <w:rsid w:val="000F7C18"/>
    <w:rsid w:val="00101352"/>
    <w:rsid w:val="001026CD"/>
    <w:rsid w:val="00104BB9"/>
    <w:rsid w:val="00114D12"/>
    <w:rsid w:val="0012420C"/>
    <w:rsid w:val="00124CC9"/>
    <w:rsid w:val="00132F58"/>
    <w:rsid w:val="00145DD6"/>
    <w:rsid w:val="0014627C"/>
    <w:rsid w:val="0015217A"/>
    <w:rsid w:val="0015734D"/>
    <w:rsid w:val="00172206"/>
    <w:rsid w:val="001C7A4F"/>
    <w:rsid w:val="00202982"/>
    <w:rsid w:val="0021201A"/>
    <w:rsid w:val="002130FF"/>
    <w:rsid w:val="0021468E"/>
    <w:rsid w:val="00226C73"/>
    <w:rsid w:val="00227CD2"/>
    <w:rsid w:val="00230A9F"/>
    <w:rsid w:val="00237777"/>
    <w:rsid w:val="00241BDB"/>
    <w:rsid w:val="0024297E"/>
    <w:rsid w:val="0025119C"/>
    <w:rsid w:val="002516CA"/>
    <w:rsid w:val="0025341E"/>
    <w:rsid w:val="00263534"/>
    <w:rsid w:val="002648F7"/>
    <w:rsid w:val="002772D4"/>
    <w:rsid w:val="00286EDF"/>
    <w:rsid w:val="00286F21"/>
    <w:rsid w:val="00296009"/>
    <w:rsid w:val="002B22C6"/>
    <w:rsid w:val="002B6003"/>
    <w:rsid w:val="002B7325"/>
    <w:rsid w:val="002C474D"/>
    <w:rsid w:val="002C5F8B"/>
    <w:rsid w:val="002D41B7"/>
    <w:rsid w:val="002F3424"/>
    <w:rsid w:val="002F6096"/>
    <w:rsid w:val="00306116"/>
    <w:rsid w:val="0031066B"/>
    <w:rsid w:val="003116B6"/>
    <w:rsid w:val="0032171E"/>
    <w:rsid w:val="00334325"/>
    <w:rsid w:val="00335EEE"/>
    <w:rsid w:val="0035660E"/>
    <w:rsid w:val="00361675"/>
    <w:rsid w:val="00366C73"/>
    <w:rsid w:val="00367C0F"/>
    <w:rsid w:val="00374944"/>
    <w:rsid w:val="00376AF1"/>
    <w:rsid w:val="0038474A"/>
    <w:rsid w:val="00386832"/>
    <w:rsid w:val="0038721C"/>
    <w:rsid w:val="003912D8"/>
    <w:rsid w:val="0039158B"/>
    <w:rsid w:val="00392E2D"/>
    <w:rsid w:val="003A066F"/>
    <w:rsid w:val="003A1025"/>
    <w:rsid w:val="003D6F20"/>
    <w:rsid w:val="003E069E"/>
    <w:rsid w:val="003E2869"/>
    <w:rsid w:val="004057EB"/>
    <w:rsid w:val="004061BC"/>
    <w:rsid w:val="0041553D"/>
    <w:rsid w:val="00417917"/>
    <w:rsid w:val="0043116B"/>
    <w:rsid w:val="00433FB6"/>
    <w:rsid w:val="00437147"/>
    <w:rsid w:val="004379F6"/>
    <w:rsid w:val="004504B7"/>
    <w:rsid w:val="004545C5"/>
    <w:rsid w:val="00460532"/>
    <w:rsid w:val="00465C66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F128C"/>
    <w:rsid w:val="004F5CC8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55CBD"/>
    <w:rsid w:val="00560B85"/>
    <w:rsid w:val="00566C6E"/>
    <w:rsid w:val="00572B18"/>
    <w:rsid w:val="0059074B"/>
    <w:rsid w:val="00593F16"/>
    <w:rsid w:val="005957AA"/>
    <w:rsid w:val="005B303C"/>
    <w:rsid w:val="005D3C47"/>
    <w:rsid w:val="005D7B76"/>
    <w:rsid w:val="005F7DCB"/>
    <w:rsid w:val="006010FD"/>
    <w:rsid w:val="006049FA"/>
    <w:rsid w:val="00607EEC"/>
    <w:rsid w:val="00611E28"/>
    <w:rsid w:val="00642B82"/>
    <w:rsid w:val="0065163E"/>
    <w:rsid w:val="00652615"/>
    <w:rsid w:val="00653961"/>
    <w:rsid w:val="00655D97"/>
    <w:rsid w:val="00656E1D"/>
    <w:rsid w:val="00673353"/>
    <w:rsid w:val="0067500F"/>
    <w:rsid w:val="00677789"/>
    <w:rsid w:val="00682997"/>
    <w:rsid w:val="00697FE9"/>
    <w:rsid w:val="006B174C"/>
    <w:rsid w:val="006D44D7"/>
    <w:rsid w:val="006E7A8F"/>
    <w:rsid w:val="006F0818"/>
    <w:rsid w:val="007032B1"/>
    <w:rsid w:val="00712E6A"/>
    <w:rsid w:val="00715AB6"/>
    <w:rsid w:val="00722E93"/>
    <w:rsid w:val="00723DC3"/>
    <w:rsid w:val="007272EF"/>
    <w:rsid w:val="00741A82"/>
    <w:rsid w:val="00741B61"/>
    <w:rsid w:val="007475E6"/>
    <w:rsid w:val="007477CC"/>
    <w:rsid w:val="00751D96"/>
    <w:rsid w:val="0077387E"/>
    <w:rsid w:val="00775758"/>
    <w:rsid w:val="00781179"/>
    <w:rsid w:val="0078437F"/>
    <w:rsid w:val="007873C0"/>
    <w:rsid w:val="007B74E0"/>
    <w:rsid w:val="007C3BED"/>
    <w:rsid w:val="007D3242"/>
    <w:rsid w:val="007D5330"/>
    <w:rsid w:val="007E342D"/>
    <w:rsid w:val="007E59CF"/>
    <w:rsid w:val="00804254"/>
    <w:rsid w:val="008053E8"/>
    <w:rsid w:val="00806DCB"/>
    <w:rsid w:val="00817D92"/>
    <w:rsid w:val="00822BD2"/>
    <w:rsid w:val="0082574A"/>
    <w:rsid w:val="00827A18"/>
    <w:rsid w:val="0083198F"/>
    <w:rsid w:val="00836E45"/>
    <w:rsid w:val="008405F5"/>
    <w:rsid w:val="008457C7"/>
    <w:rsid w:val="00853480"/>
    <w:rsid w:val="00855203"/>
    <w:rsid w:val="00856336"/>
    <w:rsid w:val="00864045"/>
    <w:rsid w:val="00864DE3"/>
    <w:rsid w:val="00867C08"/>
    <w:rsid w:val="0087348A"/>
    <w:rsid w:val="0088039C"/>
    <w:rsid w:val="00880B8A"/>
    <w:rsid w:val="00880D8D"/>
    <w:rsid w:val="008B7AD1"/>
    <w:rsid w:val="008D512A"/>
    <w:rsid w:val="008D580C"/>
    <w:rsid w:val="008D7243"/>
    <w:rsid w:val="008F1825"/>
    <w:rsid w:val="009236CA"/>
    <w:rsid w:val="00924FD5"/>
    <w:rsid w:val="0092712D"/>
    <w:rsid w:val="00930939"/>
    <w:rsid w:val="00941E6E"/>
    <w:rsid w:val="00947131"/>
    <w:rsid w:val="00961AA1"/>
    <w:rsid w:val="00971871"/>
    <w:rsid w:val="0097190A"/>
    <w:rsid w:val="00982047"/>
    <w:rsid w:val="00990F89"/>
    <w:rsid w:val="00993D13"/>
    <w:rsid w:val="009A0270"/>
    <w:rsid w:val="009A5CE5"/>
    <w:rsid w:val="009B700C"/>
    <w:rsid w:val="009C2014"/>
    <w:rsid w:val="009C323C"/>
    <w:rsid w:val="009C742E"/>
    <w:rsid w:val="009D0513"/>
    <w:rsid w:val="009D201F"/>
    <w:rsid w:val="009E178B"/>
    <w:rsid w:val="009E3CEC"/>
    <w:rsid w:val="009E7661"/>
    <w:rsid w:val="009F1F12"/>
    <w:rsid w:val="00A0150F"/>
    <w:rsid w:val="00A03174"/>
    <w:rsid w:val="00A061E6"/>
    <w:rsid w:val="00A10D70"/>
    <w:rsid w:val="00A140E4"/>
    <w:rsid w:val="00A1427D"/>
    <w:rsid w:val="00A407DE"/>
    <w:rsid w:val="00A421C5"/>
    <w:rsid w:val="00A42F56"/>
    <w:rsid w:val="00A563EE"/>
    <w:rsid w:val="00A66ED1"/>
    <w:rsid w:val="00A72C4B"/>
    <w:rsid w:val="00A7499B"/>
    <w:rsid w:val="00A755D8"/>
    <w:rsid w:val="00A8165C"/>
    <w:rsid w:val="00A824E4"/>
    <w:rsid w:val="00AA0F7A"/>
    <w:rsid w:val="00AB3966"/>
    <w:rsid w:val="00AB4AF7"/>
    <w:rsid w:val="00AC01F8"/>
    <w:rsid w:val="00AC2F54"/>
    <w:rsid w:val="00AF20DD"/>
    <w:rsid w:val="00B17004"/>
    <w:rsid w:val="00B247DE"/>
    <w:rsid w:val="00B24D28"/>
    <w:rsid w:val="00B25696"/>
    <w:rsid w:val="00B407A0"/>
    <w:rsid w:val="00B407AD"/>
    <w:rsid w:val="00B51A56"/>
    <w:rsid w:val="00B51D31"/>
    <w:rsid w:val="00B55E3C"/>
    <w:rsid w:val="00B6532C"/>
    <w:rsid w:val="00B76928"/>
    <w:rsid w:val="00B837DF"/>
    <w:rsid w:val="00B84707"/>
    <w:rsid w:val="00BC1AAC"/>
    <w:rsid w:val="00BD1559"/>
    <w:rsid w:val="00BD1F77"/>
    <w:rsid w:val="00BE1A73"/>
    <w:rsid w:val="00BE3174"/>
    <w:rsid w:val="00C049D3"/>
    <w:rsid w:val="00C04ABF"/>
    <w:rsid w:val="00C1799D"/>
    <w:rsid w:val="00C2188B"/>
    <w:rsid w:val="00C86115"/>
    <w:rsid w:val="00CA17B9"/>
    <w:rsid w:val="00CA3D0B"/>
    <w:rsid w:val="00CC2A48"/>
    <w:rsid w:val="00CD6E97"/>
    <w:rsid w:val="00CE2170"/>
    <w:rsid w:val="00CE4506"/>
    <w:rsid w:val="00CE6A59"/>
    <w:rsid w:val="00D00AA2"/>
    <w:rsid w:val="00D02AEE"/>
    <w:rsid w:val="00D22F54"/>
    <w:rsid w:val="00D41726"/>
    <w:rsid w:val="00D52272"/>
    <w:rsid w:val="00D546C3"/>
    <w:rsid w:val="00D62CCA"/>
    <w:rsid w:val="00D65B10"/>
    <w:rsid w:val="00D66EE3"/>
    <w:rsid w:val="00D84C13"/>
    <w:rsid w:val="00D855D5"/>
    <w:rsid w:val="00D9116E"/>
    <w:rsid w:val="00D972D5"/>
    <w:rsid w:val="00DA10FF"/>
    <w:rsid w:val="00DA169B"/>
    <w:rsid w:val="00DB113F"/>
    <w:rsid w:val="00DC55D8"/>
    <w:rsid w:val="00DD6926"/>
    <w:rsid w:val="00DE20CF"/>
    <w:rsid w:val="00DE297C"/>
    <w:rsid w:val="00DF3462"/>
    <w:rsid w:val="00E00804"/>
    <w:rsid w:val="00E061D0"/>
    <w:rsid w:val="00E11FE2"/>
    <w:rsid w:val="00E5557D"/>
    <w:rsid w:val="00E63002"/>
    <w:rsid w:val="00E634DA"/>
    <w:rsid w:val="00E72D78"/>
    <w:rsid w:val="00E84E58"/>
    <w:rsid w:val="00E865D3"/>
    <w:rsid w:val="00E87295"/>
    <w:rsid w:val="00E9049B"/>
    <w:rsid w:val="00E97117"/>
    <w:rsid w:val="00EA14CE"/>
    <w:rsid w:val="00EA672A"/>
    <w:rsid w:val="00ED5048"/>
    <w:rsid w:val="00ED7F11"/>
    <w:rsid w:val="00EE0D8B"/>
    <w:rsid w:val="00EF455C"/>
    <w:rsid w:val="00F00956"/>
    <w:rsid w:val="00F02D71"/>
    <w:rsid w:val="00F06D52"/>
    <w:rsid w:val="00F276C9"/>
    <w:rsid w:val="00F342AA"/>
    <w:rsid w:val="00F43486"/>
    <w:rsid w:val="00F65C79"/>
    <w:rsid w:val="00F90876"/>
    <w:rsid w:val="00F971ED"/>
    <w:rsid w:val="00FC5FFF"/>
    <w:rsid w:val="00FE6751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8777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7C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F7C1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formattext">
    <w:name w:val="formattext"/>
    <w:basedOn w:val="a"/>
    <w:rsid w:val="000F7C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18</Pages>
  <Words>5647</Words>
  <Characters>32194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293</cp:revision>
  <dcterms:created xsi:type="dcterms:W3CDTF">2018-04-17T10:47:00Z</dcterms:created>
  <dcterms:modified xsi:type="dcterms:W3CDTF">2018-06-05T11:49:00Z</dcterms:modified>
  <cp:category/>
</cp:coreProperties>
</file>