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EC" w:rsidRPr="002929D8" w:rsidRDefault="00DF51EC" w:rsidP="005740D6">
      <w:pPr>
        <w:pStyle w:val="1"/>
        <w:rPr>
          <w:rFonts w:ascii="Times New Roman" w:hAnsi="Times New Roman" w:cs="Times New Roman"/>
          <w:sz w:val="24"/>
          <w:szCs w:val="24"/>
        </w:rPr>
      </w:pPr>
      <w:r w:rsidRPr="002929D8">
        <w:rPr>
          <w:rFonts w:ascii="Times New Roman" w:hAnsi="Times New Roman" w:cs="Times New Roman"/>
          <w:sz w:val="24"/>
          <w:szCs w:val="24"/>
        </w:rPr>
        <w:t>ВОПРОСЫ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Что собой представляют </w:t>
      </w:r>
      <w:bookmarkStart w:id="0" w:name="keyword276"/>
      <w:bookmarkEnd w:id="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телекоммуникационные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Телекоммуникационные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информационных сообщений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между абонентами с заданными параметрами качества.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Сообщение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– форма представления информации, удобная для передачи на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 Сообщение отображается изменением какого-либо параметра информационного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сигнала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(электромагнитные сигналы в сетях).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Чем отличаются </w:t>
      </w:r>
      <w:bookmarkStart w:id="1" w:name="keyword277"/>
      <w:bookmarkEnd w:id="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сети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от </w:t>
      </w:r>
      <w:bookmarkStart w:id="2" w:name="keyword278"/>
      <w:bookmarkEnd w:id="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сетей с коммутацией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сообщений?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Различают сети с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 когда телекоммуникационные узлы выполняют функции </w:t>
      </w:r>
      <w:bookmarkStart w:id="3" w:name="keyword11"/>
      <w:bookmarkEnd w:id="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коммутаторов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 и с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коммутацией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(сообщений), когда телекоммуникационные узлы выполняют функции маршрутизаторов. В </w:t>
      </w:r>
      <w:bookmarkStart w:id="4" w:name="keyword12"/>
      <w:bookmarkEnd w:id="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сетях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канал создается до </w:t>
      </w:r>
      <w:bookmarkStart w:id="5" w:name="keyword13"/>
      <w:bookmarkEnd w:id="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передачи сообщения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Эти два вида сетей используются для передачи двух различных видов трафика. </w:t>
      </w:r>
      <w:bookmarkStart w:id="6" w:name="keyword14"/>
      <w:bookmarkEnd w:id="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Сети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обычно передают равномерный (потоковый) трафик – например, </w:t>
      </w:r>
      <w:bookmarkStart w:id="7" w:name="keyword15"/>
      <w:bookmarkEnd w:id="7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телефонные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 В сетях передачи данных с </w:t>
      </w:r>
      <w:bookmarkStart w:id="8" w:name="keyword16"/>
      <w:bookmarkEnd w:id="8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пульсирующим трафиком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применяется </w:t>
      </w:r>
      <w:bookmarkStart w:id="9" w:name="keyword17"/>
      <w:bookmarkEnd w:id="9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коммутация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(сообщений), например, в компьютерных сетях.</w:t>
      </w:r>
    </w:p>
    <w:p w:rsidR="00F30DDF" w:rsidRPr="002929D8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2929D8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Различие </w:t>
      </w:r>
      <w:bookmarkStart w:id="10" w:name="keyword18"/>
      <w:bookmarkEnd w:id="1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11" w:name="keyword19"/>
      <w:bookmarkEnd w:id="1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сетях с коммутацией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сообщение предварительно разбивается на сравнительно небольшие пакеты (</w:t>
      </w:r>
      <w:bookmarkStart w:id="12" w:name="keyword20"/>
      <w:bookmarkEnd w:id="1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сегменты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2E4EFB" w:rsidRPr="002929D8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функции выполняет маршрутизатор?</w:t>
      </w:r>
    </w:p>
    <w:p w:rsidR="002E4EFB" w:rsidRPr="002929D8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929D8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929D8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уровень интерфейсов;</w:t>
      </w:r>
    </w:p>
    <w:p w:rsidR="002E4EFB" w:rsidRPr="002929D8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уровень сетевого протокола;</w:t>
      </w:r>
    </w:p>
    <w:p w:rsidR="002E4EFB" w:rsidRPr="002929D8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уровень протокола маршрутизации.</w:t>
      </w:r>
    </w:p>
    <w:p w:rsidR="002E4EFB" w:rsidRPr="002929D8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Что собой представляет </w:t>
      </w:r>
      <w:bookmarkStart w:id="13" w:name="keyword279"/>
      <w:bookmarkEnd w:id="1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метрика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bookmarkStart w:id="14" w:name="keyword280"/>
      <w:bookmarkEnd w:id="1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протокола маршрутизации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В чем различие </w:t>
      </w:r>
      <w:bookmarkStart w:id="15" w:name="keyword281"/>
      <w:bookmarkEnd w:id="1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сообщений?</w:t>
      </w:r>
    </w:p>
    <w:p w:rsidR="002929D8" w:rsidRPr="002929D8" w:rsidRDefault="009F55BB" w:rsidP="00C34428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Различие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сетях с коммутацией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сообщение предварительно разбивается на сравнительно небольшие пакеты (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сегменты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Каковы основные функции Уровня 1 модели </w:t>
      </w:r>
      <w:bookmarkStart w:id="16" w:name="keyword282"/>
      <w:bookmarkEnd w:id="1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426AFD" w:rsidRPr="002929D8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1</w:t>
      </w:r>
      <w:r w:rsidRPr="002929D8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17" w:name="keyword186"/>
      <w:bookmarkEnd w:id="17"/>
      <w:r w:rsidRPr="002929D8">
        <w:rPr>
          <w:rFonts w:ascii="Times New Roman" w:hAnsi="Times New Roman" w:cs="Times New Roman"/>
          <w:i/>
          <w:iCs/>
          <w:lang w:eastAsia="ru-RU"/>
        </w:rPr>
        <w:t>кабель</w:t>
      </w:r>
      <w:r w:rsidRPr="002929D8">
        <w:rPr>
          <w:rFonts w:ascii="Times New Roman" w:hAnsi="Times New Roman" w:cs="Times New Roman"/>
          <w:lang w:eastAsia="ru-RU"/>
        </w:rPr>
        <w:t>, </w:t>
      </w:r>
      <w:bookmarkStart w:id="18" w:name="keyword187"/>
      <w:bookmarkEnd w:id="18"/>
      <w:r w:rsidRPr="002929D8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2929D8">
        <w:rPr>
          <w:rFonts w:ascii="Times New Roman" w:hAnsi="Times New Roman" w:cs="Times New Roman"/>
          <w:lang w:eastAsia="ru-RU"/>
        </w:rPr>
        <w:t>) через соответствующий </w:t>
      </w:r>
      <w:bookmarkStart w:id="19" w:name="keyword188"/>
      <w:bookmarkEnd w:id="19"/>
      <w:r w:rsidRPr="002929D8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2929D8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20" w:name="keyword189"/>
      <w:bookmarkEnd w:id="20"/>
      <w:r w:rsidRPr="002929D8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2929D8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2929D8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513A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2 модели </w:t>
      </w:r>
      <w:bookmarkStart w:id="21" w:name="keyword283"/>
      <w:bookmarkEnd w:id="2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2</w:t>
      </w:r>
      <w:r w:rsidRPr="002929D8">
        <w:rPr>
          <w:rFonts w:ascii="Times New Roman" w:hAnsi="Times New Roman" w:cs="Times New Roman"/>
          <w:lang w:eastAsia="ru-RU"/>
        </w:rPr>
        <w:t> формирует из пакетов </w:t>
      </w:r>
      <w:r w:rsidRPr="002929D8">
        <w:rPr>
          <w:rFonts w:ascii="Times New Roman" w:hAnsi="Times New Roman" w:cs="Times New Roman"/>
          <w:b/>
          <w:bCs/>
          <w:lang w:eastAsia="ru-RU"/>
        </w:rPr>
        <w:t>кадры</w:t>
      </w:r>
      <w:r w:rsidRPr="002929D8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2929D8">
        <w:rPr>
          <w:rFonts w:ascii="Times New Roman" w:hAnsi="Times New Roman" w:cs="Times New Roman"/>
          <w:lang w:eastAsia="ru-RU"/>
        </w:rPr>
        <w:t>frames</w:t>
      </w:r>
      <w:proofErr w:type="spellEnd"/>
      <w:r w:rsidRPr="002929D8">
        <w:rPr>
          <w:rFonts w:ascii="Times New Roman" w:hAnsi="Times New Roman" w:cs="Times New Roman"/>
          <w:lang w:eastAsia="ru-RU"/>
        </w:rPr>
        <w:t>). На этом уровне задаются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2929D8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2929D8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2929D8">
        <w:rPr>
          <w:rFonts w:ascii="Times New Roman" w:hAnsi="Times New Roman" w:cs="Times New Roman"/>
          <w:i/>
          <w:iCs/>
          <w:lang w:eastAsia="ru-RU"/>
        </w:rPr>
        <w:t>ПЗУ</w:t>
      </w:r>
      <w:r w:rsidRPr="002929D8">
        <w:rPr>
          <w:rFonts w:ascii="Times New Roman" w:hAnsi="Times New Roman" w:cs="Times New Roman"/>
          <w:lang w:eastAsia="ru-RU"/>
        </w:rPr>
        <w:t>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2929D8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2929D8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2929D8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2929D8">
        <w:rPr>
          <w:rFonts w:ascii="Times New Roman" w:hAnsi="Times New Roman" w:cs="Times New Roman"/>
          <w:lang w:eastAsia="ru-RU"/>
        </w:rPr>
        <w:t>. На приемной стороне по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2929D8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3 модели </w:t>
      </w:r>
      <w:bookmarkStart w:id="22" w:name="keyword284"/>
      <w:bookmarkEnd w:id="2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3</w:t>
      </w:r>
      <w:r w:rsidRPr="002929D8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2929D8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2929D8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2929D8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2929D8">
        <w:rPr>
          <w:rFonts w:ascii="Times New Roman" w:hAnsi="Times New Roman" w:cs="Times New Roman"/>
          <w:lang w:eastAsia="ru-RU"/>
        </w:rPr>
        <w:t> ), определяет </w:t>
      </w:r>
      <w:r w:rsidRPr="002929D8">
        <w:rPr>
          <w:rFonts w:ascii="Times New Roman" w:hAnsi="Times New Roman" w:cs="Times New Roman"/>
          <w:b/>
          <w:bCs/>
          <w:lang w:eastAsia="ru-RU"/>
        </w:rPr>
        <w:t>маршрут</w:t>
      </w:r>
      <w:r w:rsidRPr="002929D8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2929D8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2929D8">
        <w:rPr>
          <w:rFonts w:ascii="Times New Roman" w:hAnsi="Times New Roman" w:cs="Times New Roman"/>
          <w:lang w:eastAsia="ru-RU"/>
        </w:rPr>
        <w:t>, транслирует логические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2929D8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в логические. Сетевые </w:t>
      </w:r>
      <w:r w:rsidRPr="002929D8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2929D8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4 модели </w:t>
      </w:r>
      <w:bookmarkStart w:id="23" w:name="keyword285"/>
      <w:bookmarkEnd w:id="2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Транспортный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Transport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4</w:t>
      </w:r>
      <w:r w:rsidRPr="002929D8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2929D8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2929D8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2929D8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2929D8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2929D8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2929D8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2929D8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2929D8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запрос</w:t>
      </w:r>
      <w:r w:rsidRPr="002929D8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2929D8">
        <w:rPr>
          <w:rFonts w:ascii="Times New Roman" w:hAnsi="Times New Roman" w:cs="Times New Roman"/>
          <w:b/>
          <w:bCs/>
          <w:lang w:eastAsia="ru-RU"/>
        </w:rPr>
        <w:t>TCP</w:t>
      </w:r>
      <w:r w:rsidRPr="002929D8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2929D8">
        <w:rPr>
          <w:rFonts w:ascii="Times New Roman" w:hAnsi="Times New Roman" w:cs="Times New Roman"/>
          <w:lang w:eastAsia="ru-RU"/>
        </w:rPr>
        <w:t>пользователя</w:t>
      </w:r>
      <w:proofErr w:type="spellEnd"/>
      <w:r w:rsidRPr="002929D8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User</w:t>
      </w:r>
      <w:proofErr w:type="spellEnd"/>
      <w:r w:rsidRPr="002929D8">
        <w:rPr>
          <w:rFonts w:ascii="Times New Roman" w:hAnsi="Times New Roman" w:cs="Times New Roman"/>
          <w:lang w:eastAsia="ru-RU"/>
        </w:rPr>
        <w:t>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Datagram</w:t>
      </w:r>
      <w:proofErr w:type="spellEnd"/>
      <w:r w:rsidRPr="002929D8">
        <w:rPr>
          <w:rFonts w:ascii="Times New Roman" w:hAnsi="Times New Roman" w:cs="Times New Roman"/>
          <w:lang w:eastAsia="ru-RU"/>
        </w:rPr>
        <w:t>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Protocol</w:t>
      </w:r>
      <w:proofErr w:type="spellEnd"/>
      <w:r w:rsidRPr="002929D8">
        <w:rPr>
          <w:rFonts w:ascii="Times New Roman" w:hAnsi="Times New Roman" w:cs="Times New Roman"/>
          <w:lang w:eastAsia="ru-RU"/>
        </w:rPr>
        <w:t> – </w:t>
      </w:r>
      <w:r w:rsidRPr="002929D8">
        <w:rPr>
          <w:rFonts w:ascii="Times New Roman" w:hAnsi="Times New Roman" w:cs="Times New Roman"/>
          <w:b/>
          <w:bCs/>
          <w:lang w:eastAsia="ru-RU"/>
        </w:rPr>
        <w:t>UDP</w:t>
      </w:r>
      <w:r w:rsidRPr="002929D8">
        <w:rPr>
          <w:rFonts w:ascii="Times New Roman" w:hAnsi="Times New Roman" w:cs="Times New Roman"/>
          <w:lang w:eastAsia="ru-RU"/>
        </w:rPr>
        <w:t>).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513A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5 модели </w:t>
      </w:r>
      <w:bookmarkStart w:id="24" w:name="keyword286"/>
      <w:bookmarkEnd w:id="2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Сеансовый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Session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5</w:t>
      </w:r>
      <w:r w:rsidRPr="002929D8">
        <w:rPr>
          <w:rFonts w:ascii="Times New Roman" w:hAnsi="Times New Roman" w:cs="Times New Roman"/>
          <w:lang w:eastAsia="ru-RU"/>
        </w:rPr>
        <w:t> устанавливает </w:t>
      </w:r>
      <w:r w:rsidRPr="002929D8">
        <w:rPr>
          <w:rFonts w:ascii="Times New Roman" w:hAnsi="Times New Roman" w:cs="Times New Roman"/>
          <w:i/>
          <w:iCs/>
          <w:lang w:eastAsia="ru-RU"/>
        </w:rPr>
        <w:t>сеанс</w:t>
      </w:r>
      <w:r w:rsidRPr="002929D8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2929D8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2929D8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Каковы основные функции Уровня 6 модели </w:t>
      </w:r>
      <w:bookmarkStart w:id="25" w:name="keyword287"/>
      <w:bookmarkEnd w:id="2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Представительский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Presentation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6</w:t>
      </w:r>
      <w:r w:rsidRPr="002929D8">
        <w:rPr>
          <w:rFonts w:ascii="Times New Roman" w:hAnsi="Times New Roman" w:cs="Times New Roman"/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r w:rsidRPr="002929D8">
        <w:rPr>
          <w:rFonts w:ascii="Times New Roman" w:hAnsi="Times New Roman" w:cs="Times New Roman"/>
          <w:i/>
          <w:iCs/>
          <w:lang w:eastAsia="ru-RU"/>
        </w:rPr>
        <w:t>ASCII</w:t>
      </w:r>
      <w:r w:rsidRPr="002929D8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2929D8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2929D8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2929D8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Каковы основные функции Уровня 7 модели </w:t>
      </w:r>
      <w:bookmarkStart w:id="26" w:name="keyword288"/>
      <w:bookmarkEnd w:id="2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30DDF" w:rsidRPr="002929D8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lang w:eastAsia="ru-RU"/>
        </w:rPr>
        <w:t>Самый верхний, </w:t>
      </w:r>
      <w:r w:rsidRPr="002929D8">
        <w:rPr>
          <w:rFonts w:ascii="Times New Roman" w:hAnsi="Times New Roman" w:cs="Times New Roman"/>
          <w:b/>
          <w:bCs/>
          <w:lang w:eastAsia="ru-RU"/>
        </w:rPr>
        <w:t>Прикладной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Application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7</w:t>
      </w:r>
      <w:r w:rsidRPr="002929D8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2929D8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2929D8">
        <w:rPr>
          <w:rFonts w:ascii="Times New Roman" w:hAnsi="Times New Roman" w:cs="Times New Roman"/>
          <w:lang w:eastAsia="ru-RU"/>
        </w:rPr>
        <w:t> и др.</w:t>
      </w:r>
    </w:p>
    <w:p w:rsidR="00F30DDF" w:rsidRPr="002929D8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Что собой представляет </w:t>
      </w:r>
      <w:bookmarkStart w:id="27" w:name="keyword289"/>
      <w:bookmarkEnd w:id="27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инкапсуляция данных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Обрамление единиц информации заголовками со служебной информацией называется </w:t>
      </w:r>
      <w:bookmarkStart w:id="28" w:name="keyword272"/>
      <w:bookmarkEnd w:id="28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инкапсуляцией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9050F" w:rsidRPr="002929D8" w:rsidRDefault="0099050F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Передаваемое сообщение, сформированное приложением, проходит три верхних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сетенезависимых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уровня и поступает на транспортный уровень, где делится </w:t>
      </w:r>
      <w:proofErr w:type="gram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на части</w:t>
      </w:r>
      <w:proofErr w:type="gram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и каждая часть инкапсулируется (помещается) в сегмент данных ( рис. 1.7). В заголовке сегмента содержится номер протокола прикладного уровня, с помощью которого подготовлено сообщение, и номер протокола, который будет обрабатывать данный сегмент.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устройства функционируют на Уровне 3 модели </w:t>
      </w:r>
      <w:bookmarkStart w:id="29" w:name="keyword290"/>
      <w:bookmarkEnd w:id="29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2929D8" w:rsidRPr="002929D8" w:rsidRDefault="002929D8" w:rsidP="002929D8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3</w:t>
      </w:r>
      <w:r w:rsidRPr="002929D8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2929D8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2929D8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2929D8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2929D8">
        <w:rPr>
          <w:rFonts w:ascii="Times New Roman" w:hAnsi="Times New Roman" w:cs="Times New Roman"/>
          <w:lang w:eastAsia="ru-RU"/>
        </w:rPr>
        <w:t> ), определяет </w:t>
      </w:r>
      <w:r w:rsidRPr="002929D8">
        <w:rPr>
          <w:rFonts w:ascii="Times New Roman" w:hAnsi="Times New Roman" w:cs="Times New Roman"/>
          <w:b/>
          <w:bCs/>
          <w:lang w:eastAsia="ru-RU"/>
        </w:rPr>
        <w:t>маршрут</w:t>
      </w:r>
      <w:r w:rsidRPr="002929D8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2929D8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2929D8">
        <w:rPr>
          <w:rFonts w:ascii="Times New Roman" w:hAnsi="Times New Roman" w:cs="Times New Roman"/>
          <w:lang w:eastAsia="ru-RU"/>
        </w:rPr>
        <w:t>, транслирует логические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2929D8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в логические. Сетевые </w:t>
      </w:r>
      <w:r w:rsidRPr="002929D8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2929D8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705A14" w:rsidRDefault="00F30DDF" w:rsidP="002929D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устройства функционируют на Уровне 2 модели </w:t>
      </w:r>
      <w:bookmarkStart w:id="30" w:name="keyword291"/>
      <w:bookmarkEnd w:id="3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2929D8" w:rsidRPr="002929D8" w:rsidRDefault="002929D8" w:rsidP="002929D8">
      <w:pPr>
        <w:pStyle w:val="a4"/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2</w:t>
      </w:r>
      <w:r w:rsidRPr="002929D8">
        <w:rPr>
          <w:rFonts w:ascii="Times New Roman" w:hAnsi="Times New Roman" w:cs="Times New Roman"/>
          <w:lang w:eastAsia="ru-RU"/>
        </w:rPr>
        <w:t> формирует из пакетов </w:t>
      </w:r>
      <w:r w:rsidRPr="002929D8">
        <w:rPr>
          <w:rFonts w:ascii="Times New Roman" w:hAnsi="Times New Roman" w:cs="Times New Roman"/>
          <w:b/>
          <w:bCs/>
          <w:lang w:eastAsia="ru-RU"/>
        </w:rPr>
        <w:t>кадры</w:t>
      </w:r>
      <w:r w:rsidRPr="002929D8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2929D8">
        <w:rPr>
          <w:rFonts w:ascii="Times New Roman" w:hAnsi="Times New Roman" w:cs="Times New Roman"/>
          <w:lang w:eastAsia="ru-RU"/>
        </w:rPr>
        <w:t>frames</w:t>
      </w:r>
      <w:proofErr w:type="spellEnd"/>
      <w:r w:rsidRPr="002929D8">
        <w:rPr>
          <w:rFonts w:ascii="Times New Roman" w:hAnsi="Times New Roman" w:cs="Times New Roman"/>
          <w:lang w:eastAsia="ru-RU"/>
        </w:rPr>
        <w:t>). На этом уровне задаются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2929D8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2929D8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2929D8">
        <w:rPr>
          <w:rFonts w:ascii="Times New Roman" w:hAnsi="Times New Roman" w:cs="Times New Roman"/>
          <w:i/>
          <w:iCs/>
          <w:lang w:eastAsia="ru-RU"/>
        </w:rPr>
        <w:t>ПЗУ</w:t>
      </w:r>
      <w:r w:rsidRPr="002929D8">
        <w:rPr>
          <w:rFonts w:ascii="Times New Roman" w:hAnsi="Times New Roman" w:cs="Times New Roman"/>
          <w:lang w:eastAsia="ru-RU"/>
        </w:rPr>
        <w:t>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2929D8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2929D8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2929D8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2929D8">
        <w:rPr>
          <w:rFonts w:ascii="Times New Roman" w:hAnsi="Times New Roman" w:cs="Times New Roman"/>
          <w:lang w:eastAsia="ru-RU"/>
        </w:rPr>
        <w:t>. На приемной стороне по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2929D8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2929D8" w:rsidRDefault="00F30DDF" w:rsidP="002929D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устройства функционируют на Уровне 1 модели </w:t>
      </w:r>
      <w:bookmarkStart w:id="31" w:name="keyword292"/>
      <w:bookmarkEnd w:id="3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2929D8" w:rsidRPr="00EA6F9C" w:rsidRDefault="002929D8" w:rsidP="00EA6F9C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1</w:t>
      </w:r>
      <w:r w:rsidRPr="002929D8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r w:rsidRPr="002929D8">
        <w:rPr>
          <w:rFonts w:ascii="Times New Roman" w:hAnsi="Times New Roman" w:cs="Times New Roman"/>
          <w:i/>
          <w:iCs/>
          <w:lang w:eastAsia="ru-RU"/>
        </w:rPr>
        <w:t>кабель</w:t>
      </w:r>
      <w:r w:rsidRPr="002929D8">
        <w:rPr>
          <w:rFonts w:ascii="Times New Roman" w:hAnsi="Times New Roman" w:cs="Times New Roman"/>
          <w:lang w:eastAsia="ru-RU"/>
        </w:rPr>
        <w:t>, </w:t>
      </w:r>
      <w:r w:rsidRPr="002929D8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2929D8">
        <w:rPr>
          <w:rFonts w:ascii="Times New Roman" w:hAnsi="Times New Roman" w:cs="Times New Roman"/>
          <w:lang w:eastAsia="ru-RU"/>
        </w:rPr>
        <w:t>) через соответствующий </w:t>
      </w:r>
      <w:r w:rsidRPr="002929D8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2929D8">
        <w:rPr>
          <w:rFonts w:ascii="Times New Roman" w:hAnsi="Times New Roman" w:cs="Times New Roman"/>
          <w:lang w:eastAsia="ru-RU"/>
        </w:rPr>
        <w:t>. На этом уровне производится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2929D8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Перечислите уровни модели TCP/IP.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Pr="002929D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513A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Какие три системы адресации используются в </w:t>
      </w:r>
      <w:bookmarkStart w:id="32" w:name="keyword293"/>
      <w:bookmarkEnd w:id="3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сетевых технологиях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Тройная система адресации (</w:t>
      </w:r>
      <w:bookmarkStart w:id="33" w:name="keyword273"/>
      <w:bookmarkEnd w:id="3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логические адреса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bookmarkStart w:id="34" w:name="keyword274"/>
      <w:bookmarkEnd w:id="3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физические адреса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bookmarkStart w:id="35" w:name="keyword275"/>
      <w:bookmarkEnd w:id="3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номера портов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2929D8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0DDF" w:rsidRPr="002929D8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На каком уровне модели </w:t>
      </w:r>
      <w:bookmarkStart w:id="36" w:name="keyword294"/>
      <w:bookmarkEnd w:id="3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OSI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задаются IP-адреса?</w:t>
      </w:r>
    </w:p>
    <w:p w:rsidR="00EA6F9C" w:rsidRDefault="006325C3" w:rsidP="00EA6F9C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-адреса задаются на сетевом уровне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Network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Layer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) 3 модели </w:t>
      </w:r>
      <w:r w:rsidRPr="002929D8">
        <w:rPr>
          <w:rFonts w:ascii="Times New Roman" w:eastAsia="Times New Roman" w:hAnsi="Times New Roman" w:cs="Times New Roman"/>
          <w:color w:val="000000"/>
          <w:lang w:val="en-US" w:eastAsia="ru-RU"/>
        </w:rPr>
        <w:t>OSI</w:t>
      </w:r>
    </w:p>
    <w:p w:rsidR="000A50A9" w:rsidRDefault="00EA6F9C" w:rsidP="000A50A9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A6F9C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EA6F9C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EA6F9C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EA6F9C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EA6F9C">
        <w:rPr>
          <w:rFonts w:ascii="Times New Roman" w:hAnsi="Times New Roman" w:cs="Times New Roman"/>
          <w:b/>
          <w:bCs/>
          <w:lang w:eastAsia="ru-RU"/>
        </w:rPr>
        <w:t>) 3</w:t>
      </w:r>
      <w:r w:rsidRPr="00EA6F9C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EA6F9C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EA6F9C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EA6F9C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EA6F9C">
        <w:rPr>
          <w:rFonts w:ascii="Times New Roman" w:hAnsi="Times New Roman" w:cs="Times New Roman"/>
          <w:lang w:eastAsia="ru-RU"/>
        </w:rPr>
        <w:t> ), определяет </w:t>
      </w:r>
      <w:r w:rsidRPr="00EA6F9C">
        <w:rPr>
          <w:rFonts w:ascii="Times New Roman" w:hAnsi="Times New Roman" w:cs="Times New Roman"/>
          <w:b/>
          <w:bCs/>
          <w:lang w:eastAsia="ru-RU"/>
        </w:rPr>
        <w:t>маршрут</w:t>
      </w:r>
      <w:r w:rsidRPr="00EA6F9C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EA6F9C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EA6F9C">
        <w:rPr>
          <w:rFonts w:ascii="Times New Roman" w:hAnsi="Times New Roman" w:cs="Times New Roman"/>
          <w:lang w:eastAsia="ru-RU"/>
        </w:rPr>
        <w:t>, транслирует логические </w:t>
      </w:r>
      <w:r w:rsidRPr="00EA6F9C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EA6F9C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EA6F9C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EA6F9C">
        <w:rPr>
          <w:rFonts w:ascii="Times New Roman" w:hAnsi="Times New Roman" w:cs="Times New Roman"/>
          <w:lang w:eastAsia="ru-RU"/>
        </w:rPr>
        <w:t> в логические. Сетевые </w:t>
      </w:r>
      <w:r w:rsidRPr="00EA6F9C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EA6F9C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0A50A9" w:rsidRDefault="000A50A9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  <w:lang w:eastAsia="ru-RU"/>
        </w:rPr>
      </w:pPr>
      <w:r w:rsidRPr="000A50A9">
        <w:rPr>
          <w:rFonts w:ascii="Times New Roman" w:hAnsi="Times New Roman" w:cs="Times New Roman"/>
          <w:color w:val="000000"/>
        </w:rPr>
        <w:t>Каковы две формы программных средств прикладного уровня?</w:t>
      </w:r>
    </w:p>
    <w:p w:rsidR="00B64143" w:rsidRPr="002929D8" w:rsidRDefault="00B64143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Прикладной уровень</w:t>
      </w:r>
      <w:r w:rsidRPr="002929D8">
        <w:rPr>
          <w:rFonts w:ascii="Times New Roman" w:hAnsi="Times New Roman" w:cs="Times New Roman"/>
          <w:color w:val="000000"/>
        </w:rPr>
        <w:t> представляет собой комплекс программных средств, представленных в двух формах: приложений и служб сервиса.</w:t>
      </w:r>
    </w:p>
    <w:p w:rsidR="000A50A9" w:rsidRDefault="00B64143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П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риложения</w:t>
      </w:r>
      <w:r w:rsidRPr="002929D8">
        <w:rPr>
          <w:rFonts w:ascii="Times New Roman" w:eastAsia="Times New Roman" w:hAnsi="Times New Roman" w:cs="Times New Roman"/>
          <w:color w:val="000000"/>
        </w:rPr>
        <w:t> прикладного уровня обеспечивают </w:t>
      </w:r>
      <w:bookmarkStart w:id="37" w:name="keyword27"/>
      <w:bookmarkEnd w:id="3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интерфейс</w:t>
      </w:r>
      <w:r w:rsidRPr="002929D8">
        <w:rPr>
          <w:rFonts w:ascii="Times New Roman" w:eastAsia="Times New Roman" w:hAnsi="Times New Roman" w:cs="Times New Roman"/>
          <w:color w:val="000000"/>
        </w:rPr>
        <w:t> (сопряжение) человека с сетью.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Службы сервиса</w:t>
      </w:r>
      <w:r w:rsidR="000A50A9" w:rsidRPr="000A50A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используют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программные средства</w:t>
      </w:r>
      <w:r w:rsidRPr="002929D8">
        <w:rPr>
          <w:rFonts w:ascii="Times New Roman" w:eastAsia="Times New Roman" w:hAnsi="Times New Roman" w:cs="Times New Roman"/>
          <w:color w:val="000000"/>
        </w:rPr>
        <w:t> протоколов, чтобы подготовить информацию для передачи по сети.</w:t>
      </w:r>
    </w:p>
    <w:p w:rsidR="000A50A9" w:rsidRDefault="000A50A9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</w:p>
    <w:p w:rsidR="00092C01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Где находятся основные ресурсы сети модели "клиент-сервер"?</w:t>
      </w:r>
    </w:p>
    <w:p w:rsidR="00B64143" w:rsidRDefault="00B64143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Согласно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модели "клиент-сервер"</w:t>
      </w:r>
      <w:r w:rsidRPr="002929D8">
        <w:rPr>
          <w:rFonts w:ascii="Times New Roman" w:eastAsia="Times New Roman" w:hAnsi="Times New Roman" w:cs="Times New Roman"/>
          <w:color w:val="000000"/>
        </w:rPr>
        <w:t> клиент запрашивает информацию, пересылая </w:t>
      </w:r>
      <w:bookmarkStart w:id="38" w:name="keyword37"/>
      <w:bookmarkEnd w:id="3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запрос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выделенному серверу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39" w:name="keyword38"/>
      <w:bookmarkEnd w:id="3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upload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), который в ответ на </w:t>
      </w:r>
      <w:bookmarkStart w:id="40" w:name="keyword39"/>
      <w:bookmarkEnd w:id="4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запрос</w:t>
      </w:r>
      <w:r w:rsidRPr="002929D8">
        <w:rPr>
          <w:rFonts w:ascii="Times New Roman" w:eastAsia="Times New Roman" w:hAnsi="Times New Roman" w:cs="Times New Roman"/>
          <w:color w:val="000000"/>
        </w:rPr>
        <w:t> посылает (</w:t>
      </w:r>
      <w:bookmarkStart w:id="41" w:name="keyword40"/>
      <w:bookmarkEnd w:id="41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download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 </w:t>
      </w:r>
      <w:bookmarkStart w:id="42" w:name="keyword41"/>
      <w:bookmarkEnd w:id="4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файл</w:t>
      </w:r>
      <w:r w:rsidRPr="002929D8">
        <w:rPr>
          <w:rFonts w:ascii="Times New Roman" w:eastAsia="Times New Roman" w:hAnsi="Times New Roman" w:cs="Times New Roman"/>
          <w:color w:val="000000"/>
        </w:rPr>
        <w:t>, принимаемый клиентом. Следовательно, клиент инициирует процесс обмена информацией в среде "клиент-</w:t>
      </w:r>
      <w:bookmarkStart w:id="43" w:name="keyword42"/>
      <w:bookmarkEnd w:id="4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</w:t>
      </w:r>
      <w:r w:rsidRPr="002929D8">
        <w:rPr>
          <w:rFonts w:ascii="Times New Roman" w:eastAsia="Times New Roman" w:hAnsi="Times New Roman" w:cs="Times New Roman"/>
          <w:color w:val="000000"/>
        </w:rPr>
        <w:t>" и получает от сервера требуемую информацию. Главным достоинством модели "клиент-</w:t>
      </w:r>
      <w:bookmarkStart w:id="44" w:name="keyword43"/>
      <w:bookmarkEnd w:id="4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</w:t>
      </w:r>
      <w:r w:rsidRPr="002929D8">
        <w:rPr>
          <w:rFonts w:ascii="Times New Roman" w:eastAsia="Times New Roman" w:hAnsi="Times New Roman" w:cs="Times New Roman"/>
          <w:color w:val="000000"/>
        </w:rPr>
        <w:t>" является централизация управления сетью и обеспечение безопасности.</w:t>
      </w:r>
    </w:p>
    <w:p w:rsidR="000A50A9" w:rsidRPr="002929D8" w:rsidRDefault="000A50A9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</w:p>
    <w:p w:rsidR="00B64143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Где находятся основные ресурсы сети модели "</w:t>
      </w:r>
      <w:bookmarkStart w:id="45" w:name="keyword259"/>
      <w:bookmarkEnd w:id="45"/>
      <w:proofErr w:type="spellStart"/>
      <w:r w:rsidRPr="000A50A9">
        <w:rPr>
          <w:rStyle w:val="keyword"/>
          <w:rFonts w:ascii="Times New Roman" w:hAnsi="Times New Roman" w:cs="Times New Roman"/>
          <w:i/>
          <w:iCs/>
          <w:color w:val="000000"/>
        </w:rPr>
        <w:t>peer</w:t>
      </w:r>
      <w:r w:rsidRPr="000A50A9">
        <w:rPr>
          <w:rFonts w:ascii="Times New Roman" w:hAnsi="Times New Roman" w:cs="Times New Roman"/>
          <w:color w:val="000000"/>
        </w:rPr>
        <w:t>-to-</w:t>
      </w:r>
      <w:bookmarkStart w:id="46" w:name="keyword260"/>
      <w:bookmarkEnd w:id="46"/>
      <w:r w:rsidRPr="000A50A9">
        <w:rPr>
          <w:rStyle w:val="keyword"/>
          <w:rFonts w:ascii="Times New Roman" w:hAnsi="Times New Roman" w:cs="Times New Roman"/>
          <w:i/>
          <w:iCs/>
          <w:color w:val="000000"/>
        </w:rPr>
        <w:t>peer</w:t>
      </w:r>
      <w:proofErr w:type="spellEnd"/>
      <w:r w:rsidRPr="000A50A9">
        <w:rPr>
          <w:rFonts w:ascii="Times New Roman" w:hAnsi="Times New Roman" w:cs="Times New Roman"/>
          <w:color w:val="000000"/>
        </w:rPr>
        <w:t>"?</w:t>
      </w:r>
    </w:p>
    <w:p w:rsidR="00B64143" w:rsidRPr="002929D8" w:rsidRDefault="00B64143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В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сети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peer-to-peer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связанные через </w:t>
      </w:r>
      <w:bookmarkStart w:id="47" w:name="keyword31"/>
      <w:bookmarkEnd w:id="4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сеть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48" w:name="keyword32"/>
      <w:bookmarkEnd w:id="4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конечные</w:t>
      </w:r>
      <w:r w:rsidRPr="002929D8">
        <w:rPr>
          <w:rFonts w:ascii="Times New Roman" w:eastAsia="Times New Roman" w:hAnsi="Times New Roman" w:cs="Times New Roman"/>
          <w:color w:val="000000"/>
        </w:rPr>
        <w:t> узлы разделяют общие ресурсы (принтеры, файлы) без </w:t>
      </w:r>
      <w:bookmarkStart w:id="49" w:name="keyword33"/>
      <w:bookmarkEnd w:id="49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выделенного сервера</w:t>
      </w:r>
      <w:r w:rsidRPr="002929D8">
        <w:rPr>
          <w:rFonts w:ascii="Times New Roman" w:eastAsia="Times New Roman" w:hAnsi="Times New Roman" w:cs="Times New Roman"/>
          <w:color w:val="000000"/>
        </w:rPr>
        <w:t>. Каждое конечное устройство (</w:t>
      </w:r>
      <w:bookmarkStart w:id="50" w:name="keyword34"/>
      <w:bookmarkEnd w:id="5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peer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может функционировать либо как </w:t>
      </w:r>
      <w:bookmarkStart w:id="51" w:name="keyword35"/>
      <w:bookmarkEnd w:id="5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</w:t>
      </w:r>
      <w:r w:rsidRPr="002929D8">
        <w:rPr>
          <w:rFonts w:ascii="Times New Roman" w:eastAsia="Times New Roman" w:hAnsi="Times New Roman" w:cs="Times New Roman"/>
          <w:color w:val="000000"/>
        </w:rPr>
        <w:t>, либо как клиент. </w:t>
      </w:r>
      <w:bookmarkStart w:id="52" w:name="keyword36"/>
      <w:bookmarkEnd w:id="5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Компьютер</w:t>
      </w:r>
      <w:r w:rsidRPr="002929D8">
        <w:rPr>
          <w:rFonts w:ascii="Times New Roman" w:eastAsia="Times New Roman" w:hAnsi="Times New Roman" w:cs="Times New Roman"/>
          <w:color w:val="000000"/>
        </w:rPr>
        <w:t> может выполнять роль сервера для одного соединения и роль клиента для другого.</w:t>
      </w:r>
    </w:p>
    <w:p w:rsidR="00B64143" w:rsidRPr="002929D8" w:rsidRDefault="00B64143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3F269B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Назовите протоколы передачи электронной почты.</w:t>
      </w:r>
    </w:p>
    <w:p w:rsidR="000A50A9" w:rsidRDefault="003F269B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  <w:lang w:val="en-US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Протоколы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электронной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почты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 xml:space="preserve"> (Simple Mail Transfer Protocol – SMTP,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Post Office Protocol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 –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POP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,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Internet Messaging Access Protocol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 –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IMAP</w:t>
      </w:r>
      <w:r w:rsidRPr="002929D8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40FC0" w:rsidRPr="000A50A9" w:rsidRDefault="00A40FC0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  <w:lang w:val="en-US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При передаче электронной почты и взаимодействии </w:t>
      </w:r>
      <w:bookmarkStart w:id="53" w:name="keyword44"/>
      <w:bookmarkEnd w:id="5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почтовых серверов</w:t>
      </w:r>
      <w:r w:rsidRPr="002929D8">
        <w:rPr>
          <w:rFonts w:ascii="Times New Roman" w:eastAsia="Times New Roman" w:hAnsi="Times New Roman" w:cs="Times New Roman"/>
          <w:color w:val="000000"/>
        </w:rPr>
        <w:t> между собой используется простой протокол передачи почты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Simple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Mail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Transfer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SMTP</w:t>
      </w:r>
      <w:r w:rsidRPr="002929D8">
        <w:rPr>
          <w:rFonts w:ascii="Times New Roman" w:eastAsia="Times New Roman" w:hAnsi="Times New Roman" w:cs="Times New Roman"/>
          <w:color w:val="000000"/>
        </w:rPr>
        <w:t> ), у которого номер порта 25. Для получения клиентом сообщения с сервера используется протокол почтового отделения (</w:t>
      </w:r>
      <w:bookmarkStart w:id="54" w:name="keyword45"/>
      <w:bookmarkEnd w:id="54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Post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Office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POP</w:t>
      </w:r>
      <w:r w:rsidRPr="002929D8">
        <w:rPr>
          <w:rFonts w:ascii="Times New Roman" w:eastAsia="Times New Roman" w:hAnsi="Times New Roman" w:cs="Times New Roman"/>
          <w:color w:val="000000"/>
        </w:rPr>
        <w:t> ) с номером порта 110 или протокол доступа к сообщениям (</w:t>
      </w:r>
      <w:bookmarkStart w:id="55" w:name="keyword46"/>
      <w:bookmarkEnd w:id="55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Internet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Messaging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Access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IMAP</w:t>
      </w:r>
      <w:r w:rsidRPr="002929D8">
        <w:rPr>
          <w:rFonts w:ascii="Times New Roman" w:eastAsia="Times New Roman" w:hAnsi="Times New Roman" w:cs="Times New Roman"/>
          <w:color w:val="000000"/>
        </w:rPr>
        <w:t> ).</w:t>
      </w:r>
      <w:r w:rsidR="000A50A9" w:rsidRPr="000A50A9">
        <w:rPr>
          <w:rFonts w:ascii="Times New Roman" w:eastAsia="Times New Roman" w:hAnsi="Times New Roman" w:cs="Times New Roman"/>
          <w:color w:val="000000"/>
        </w:rPr>
        <w:t xml:space="preserve"> </w:t>
      </w:r>
      <w:r w:rsidRPr="002929D8">
        <w:rPr>
          <w:rFonts w:ascii="Times New Roman" w:eastAsia="Times New Roman" w:hAnsi="Times New Roman" w:cs="Times New Roman"/>
          <w:color w:val="000000"/>
        </w:rPr>
        <w:t>На </w:t>
      </w:r>
      <w:r w:rsidRPr="002929D8">
        <w:rPr>
          <w:rFonts w:ascii="Times New Roman" w:hAnsi="Times New Roman" w:cs="Times New Roman"/>
        </w:rPr>
        <w:t>рисунке</w:t>
      </w:r>
      <w:r w:rsidRPr="002929D8">
        <w:rPr>
          <w:rFonts w:ascii="Times New Roman" w:eastAsia="Times New Roman" w:hAnsi="Times New Roman" w:cs="Times New Roman"/>
          <w:color w:val="000000"/>
        </w:rPr>
        <w:t xml:space="preserve"> приведена модель 'клиент-сервер' в службе электронной почты. При пересылке почты от клиента на сервер используется протокол SMTP, при этом происходит процесс </w:t>
      </w:r>
      <w:bookmarkStart w:id="56" w:name="keyword47"/>
      <w:bookmarkEnd w:id="56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upload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A40FC0" w:rsidRPr="002929D8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A40FC0" w:rsidRPr="002929D8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  <w:lang w:val="en-US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B907979" wp14:editId="6090E4CE">
            <wp:extent cx="3006811" cy="2718535"/>
            <wp:effectExtent l="0" t="0" r="3175" b="0"/>
            <wp:docPr id="2" name="Рисунок 2" descr="Модель &quot;клиент-сервер&quot; в службе электронной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&quot;клиент-сервер&quot; в службе электронной почт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56" cy="272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9B" w:rsidRPr="002929D8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  <w:lang w:val="en-US"/>
        </w:rPr>
      </w:pPr>
    </w:p>
    <w:p w:rsidR="00092C01" w:rsidRPr="000A50A9" w:rsidRDefault="00092C01" w:rsidP="000A50A9">
      <w:pPr>
        <w:pStyle w:val="a4"/>
        <w:numPr>
          <w:ilvl w:val="0"/>
          <w:numId w:val="1"/>
        </w:num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  <w:r w:rsidRPr="000A50A9">
        <w:rPr>
          <w:rFonts w:ascii="Times New Roman" w:hAnsi="Times New Roman" w:cs="Times New Roman"/>
          <w:color w:val="000000"/>
        </w:rPr>
        <w:t>Какие функции выполняет протокол HTTP?</w:t>
      </w: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Его основным приложением является веб-браузер, который отображает данные на веб-страницах, используя текст, графику, звук и видео. Веб- страницы создаются с применением </w:t>
      </w:r>
      <w:bookmarkStart w:id="57" w:name="keyword66"/>
      <w:bookmarkEnd w:id="5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языка разметки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58" w:name="keyword67"/>
      <w:bookmarkEnd w:id="5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гипертекста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59" w:name="keyword68"/>
      <w:bookmarkEnd w:id="5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Hypertext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60" w:name="keyword69"/>
      <w:bookmarkEnd w:id="6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Markup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Language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(HTML), который определяет местоположения для размещения текста, файлов и объектов, которые должны быть переданы от сервера по сети до веб-браузера.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 протокола HTTP</w:t>
      </w:r>
      <w:r w:rsidRPr="002929D8">
        <w:rPr>
          <w:rFonts w:ascii="Times New Roman" w:eastAsia="Times New Roman" w:hAnsi="Times New Roman" w:cs="Times New Roman"/>
          <w:color w:val="000000"/>
        </w:rPr>
        <w:t> – 80, функционирует совместно с протоколом транспортного уровня TCP.</w:t>
      </w: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8A6492" w:rsidRDefault="008A6492" w:rsidP="008A6492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8A6492">
        <w:rPr>
          <w:rFonts w:ascii="Times New Roman" w:hAnsi="Times New Roman" w:cs="Times New Roman"/>
          <w:color w:val="000000"/>
        </w:rPr>
        <w:t xml:space="preserve"> </w:t>
      </w:r>
      <w:r w:rsidR="00092C01" w:rsidRPr="008A6492">
        <w:rPr>
          <w:rFonts w:ascii="Times New Roman" w:hAnsi="Times New Roman" w:cs="Times New Roman"/>
          <w:color w:val="000000"/>
        </w:rPr>
        <w:t>В чем различие между протоколами HTTP и HTTPS?</w:t>
      </w:r>
    </w:p>
    <w:p w:rsidR="0011024D" w:rsidRPr="002929D8" w:rsidRDefault="0011024D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Протокол HTTP характеризуется сравнительно невысоким уровнем безопасности, поскольку передаваемые по сети сообщения не зашифрованы. Для повышения уровня безопасности передачи сообщений через Интернет был разработан протокол HTTP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Secure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(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HTTPS</w:t>
      </w:r>
      <w:r w:rsidRPr="002929D8">
        <w:rPr>
          <w:rFonts w:ascii="Times New Roman" w:eastAsia="Times New Roman" w:hAnsi="Times New Roman" w:cs="Times New Roman"/>
          <w:color w:val="000000"/>
        </w:rPr>
        <w:t> ). В этом протоколе используется процесс криптографирования данных (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encryption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) и аутентификации (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authentication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), что существенно повышает уровень безопасности.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 протокола HTTPS</w:t>
      </w:r>
      <w:r w:rsidRPr="002929D8">
        <w:rPr>
          <w:rFonts w:ascii="Times New Roman" w:eastAsia="Times New Roman" w:hAnsi="Times New Roman" w:cs="Times New Roman"/>
          <w:color w:val="000000"/>
        </w:rPr>
        <w:t> – 443.</w:t>
      </w:r>
    </w:p>
    <w:p w:rsidR="0011024D" w:rsidRPr="002929D8" w:rsidRDefault="0011024D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8A6492" w:rsidRDefault="00092C01" w:rsidP="008A6492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8A6492">
        <w:rPr>
          <w:rFonts w:ascii="Times New Roman" w:hAnsi="Times New Roman" w:cs="Times New Roman"/>
          <w:color w:val="000000"/>
        </w:rPr>
        <w:t>В чем различие между протоколом FTP и HTTP?</w:t>
      </w:r>
    </w:p>
    <w:p w:rsidR="000E2D6B" w:rsidRPr="008A6492" w:rsidRDefault="000E2D6B" w:rsidP="000A50A9">
      <w:pPr>
        <w:pStyle w:val="a4"/>
        <w:ind w:left="482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http</w:t>
      </w:r>
      <w:proofErr w:type="spellEnd"/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создан для передачи гипертекста,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80 порт</w:t>
      </w:r>
      <w:r w:rsidR="008A6492" w:rsidRP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.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ru-RU"/>
        </w:rPr>
        <w:t>FTP</w:t>
      </w:r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для передачи файлов</w:t>
      </w:r>
      <w:r w:rsidR="008A6492" w:rsidRP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,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порт 21</w:t>
      </w:r>
    </w:p>
    <w:p w:rsidR="000E2D6B" w:rsidRPr="002929D8" w:rsidRDefault="000E2D6B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7E50C7" w:rsidRDefault="00092C01" w:rsidP="007E50C7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7E50C7">
        <w:rPr>
          <w:rFonts w:ascii="Times New Roman" w:hAnsi="Times New Roman" w:cs="Times New Roman"/>
          <w:color w:val="000000"/>
        </w:rPr>
        <w:t>Для чего используется система доменных имен DNS?</w:t>
      </w:r>
    </w:p>
    <w:p w:rsidR="00836B1E" w:rsidRPr="002929D8" w:rsidRDefault="00836B1E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36B1E" w:rsidRPr="002929D8" w:rsidRDefault="00836B1E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Система доменных имен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Domain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Name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System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– DNS)</w:t>
      </w:r>
      <w:r w:rsidRPr="002929D8">
        <w:rPr>
          <w:rFonts w:ascii="Times New Roman" w:eastAsia="Times New Roman" w:hAnsi="Times New Roman" w:cs="Times New Roman"/>
          <w:color w:val="000000"/>
        </w:rPr>
        <w:t> используется в Интернете для того, чтобы переводить имена сайтов или доменов в числовые значения IP-адреса. Людям легче запомнить </w:t>
      </w:r>
      <w:bookmarkStart w:id="61" w:name="keyword80"/>
      <w:bookmarkEnd w:id="6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доменное имя</w:t>
      </w:r>
      <w:r w:rsidRPr="002929D8">
        <w:rPr>
          <w:rFonts w:ascii="Times New Roman" w:eastAsia="Times New Roman" w:hAnsi="Times New Roman" w:cs="Times New Roman"/>
          <w:color w:val="000000"/>
        </w:rPr>
        <w:t>, например, </w:t>
      </w:r>
      <w:hyperlink r:id="rId7" w:tgtFrame="_blank" w:history="1">
        <w:r w:rsidRPr="002929D8">
          <w:rPr>
            <w:rFonts w:ascii="Times New Roman" w:eastAsia="Times New Roman" w:hAnsi="Times New Roman" w:cs="Times New Roman"/>
            <w:color w:val="0071A6"/>
          </w:rPr>
          <w:t>http://www.cisco.com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, чем числовой адрес 198.133.219.25. Кроме того, числовые адреса могут со временем меняться. Например, в настоящее время указанный выше числовой адрес сайта </w:t>
      </w:r>
      <w:hyperlink r:id="rId8" w:tgtFrame="_blank" w:history="1">
        <w:r w:rsidRPr="002929D8">
          <w:rPr>
            <w:rFonts w:ascii="Times New Roman" w:eastAsia="Times New Roman" w:hAnsi="Times New Roman" w:cs="Times New Roman"/>
            <w:color w:val="0071A6"/>
          </w:rPr>
          <w:t>http://www.cisco.com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 изменен на 72.163.4.161. Поскольку в ряде случаев требуется знание числового адреса, хост может обратиться к DNS-серверу и по имени получить соответствующий адрес. DNS использует распределенный набор серверов разного уровня иерархии, чтобы получить соответствие между именем и числовым адресом</w:t>
      </w:r>
    </w:p>
    <w:p w:rsidR="00836B1E" w:rsidRPr="002929D8" w:rsidRDefault="00836B1E" w:rsidP="000A50A9">
      <w:pPr>
        <w:shd w:val="clear" w:color="auto" w:fill="FFFFFF"/>
        <w:spacing w:before="36" w:after="36"/>
        <w:ind w:left="482"/>
        <w:rPr>
          <w:rFonts w:ascii="Times New Roman" w:hAnsi="Times New Roman" w:cs="Times New Roman"/>
          <w:color w:val="000000"/>
        </w:rPr>
      </w:pPr>
    </w:p>
    <w:p w:rsidR="00092C01" w:rsidRPr="007E50C7" w:rsidRDefault="00092C01" w:rsidP="007E50C7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7E50C7">
        <w:rPr>
          <w:rFonts w:ascii="Times New Roman" w:hAnsi="Times New Roman" w:cs="Times New Roman"/>
          <w:color w:val="000000"/>
        </w:rPr>
        <w:t>По какой команде можно получить адрес </w:t>
      </w:r>
      <w:bookmarkStart w:id="62" w:name="keyword261"/>
      <w:bookmarkEnd w:id="62"/>
      <w:r w:rsidRPr="007E50C7">
        <w:rPr>
          <w:rStyle w:val="keyword"/>
          <w:rFonts w:ascii="Times New Roman" w:hAnsi="Times New Roman" w:cs="Times New Roman"/>
          <w:i/>
          <w:iCs/>
          <w:color w:val="000000"/>
        </w:rPr>
        <w:t>DNS-сервера</w:t>
      </w:r>
      <w:r w:rsidRPr="007E50C7">
        <w:rPr>
          <w:rFonts w:ascii="Times New Roman" w:hAnsi="Times New Roman" w:cs="Times New Roman"/>
          <w:color w:val="000000"/>
        </w:rPr>
        <w:t>?</w:t>
      </w:r>
    </w:p>
    <w:p w:rsidR="000D32CA" w:rsidRPr="002929D8" w:rsidRDefault="000D32CA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Операционные системы компьютеров содержат утилиту 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nslookup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 которая позволяет пользователю вручную запрашивать имя сервера и идентифицировать название хоста. Когда клиент делает запрос, локальный сервер сначала проверяет собственные записи. Если соответствующих пар "имя-адрес" у него нет, то он связывается с другими серверами DNS более высокого уровня иерархии.</w:t>
      </w:r>
    </w:p>
    <w:p w:rsidR="000D32CA" w:rsidRPr="002929D8" w:rsidRDefault="000D32CA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bookmarkStart w:id="63" w:name="image.2.3"/>
      <w:bookmarkEnd w:id="63"/>
      <w:r w:rsidRPr="002929D8">
        <w:rPr>
          <w:rFonts w:ascii="Times New Roman" w:eastAsia="Times New Roman" w:hAnsi="Times New Roman" w:cs="Times New Roman"/>
          <w:color w:val="000000"/>
        </w:rPr>
        <w:t>Служба прикладного уровня DNS характеризуется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номером порта</w:t>
      </w:r>
      <w:r w:rsidRPr="002929D8">
        <w:rPr>
          <w:rFonts w:ascii="Times New Roman" w:eastAsia="Times New Roman" w:hAnsi="Times New Roman" w:cs="Times New Roman"/>
          <w:color w:val="000000"/>
        </w:rPr>
        <w:t> 53 и взаимодействует как с протоколом транспортного уровня TCP, так и с </w:t>
      </w:r>
      <w:bookmarkStart w:id="64" w:name="keyword83"/>
      <w:bookmarkEnd w:id="6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протоколом UDP</w:t>
      </w:r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092C01" w:rsidRP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Какие протоколы обеспечивают виртуальное соединение пользователя с удаленными сетевыми устройствами?</w:t>
      </w:r>
    </w:p>
    <w:p w:rsidR="002537C2" w:rsidRPr="002929D8" w:rsidRDefault="002537C2" w:rsidP="000A50A9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Протокол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обеспечивает виртуальное соединение пользователя с удаленными сетевыми устройствами: компьютерами, маршрутизаторами, коммутаторами</w:t>
      </w:r>
    </w:p>
    <w:p w:rsidR="00906AF0" w:rsidRPr="002929D8" w:rsidRDefault="00906AF0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Чтобы осуществить подключение клиента по протоколу </w:t>
      </w:r>
      <w:bookmarkStart w:id="65" w:name="keyword84"/>
      <w:bookmarkEnd w:id="65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 обычно задают имя удаленного хоста. В качестве имени хоста используется IP-адрес или имя доменной системы DNS удаленного устройства. Вся обработка информации и использование памяти производится на процессоре удаленного устройства, а отображение результатов конфигурирования протокол </w:t>
      </w:r>
      <w:bookmarkStart w:id="66" w:name="keyword85"/>
      <w:bookmarkEnd w:id="66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транслирует на монитор пользователя. </w:t>
      </w:r>
      <w:bookmarkStart w:id="67" w:name="keyword86"/>
      <w:bookmarkEnd w:id="67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работает на прикладном уровне модели TCP/IP, поэтому охватывает все уровни модели </w:t>
      </w:r>
      <w:bookmarkStart w:id="68" w:name="keyword87"/>
      <w:bookmarkEnd w:id="6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OSI</w:t>
      </w:r>
      <w:r w:rsidRPr="002929D8">
        <w:rPr>
          <w:rFonts w:ascii="Times New Roman" w:eastAsia="Times New Roman" w:hAnsi="Times New Roman" w:cs="Times New Roman"/>
          <w:color w:val="000000"/>
        </w:rPr>
        <w:t>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</w:t>
      </w:r>
      <w:r w:rsidRPr="002929D8">
        <w:rPr>
          <w:rFonts w:ascii="Times New Roman" w:eastAsia="Times New Roman" w:hAnsi="Times New Roman" w:cs="Times New Roman"/>
          <w:color w:val="000000"/>
        </w:rPr>
        <w:t> – 23.</w:t>
      </w:r>
    </w:p>
    <w:p w:rsidR="002537C2" w:rsidRPr="002929D8" w:rsidRDefault="002537C2" w:rsidP="000A50A9">
      <w:pPr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Протокол </w:t>
      </w:r>
      <w:bookmarkStart w:id="69" w:name="keyword88"/>
      <w:bookmarkEnd w:id="6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 поддерживает аутентификацию, поэтому на удаленном устройстве задается пароль, который должен знать пользователь. Однако </w:t>
      </w:r>
      <w:bookmarkStart w:id="70" w:name="keyword89"/>
      <w:bookmarkEnd w:id="7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не поддерживает криптографирование данных, которые передаются по сети как простой текст. Это означает, что данные могут быть перехвачены. Для защиты передаваемой информации разработан протокол </w:t>
      </w:r>
      <w:bookmarkStart w:id="71" w:name="keyword90"/>
      <w:bookmarkEnd w:id="7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SSH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Secure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Shell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 Он обеспечивает криптографирование данных и более надежную аутентификацию,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</w:t>
      </w:r>
      <w:r w:rsidRPr="002929D8">
        <w:rPr>
          <w:rFonts w:ascii="Times New Roman" w:eastAsia="Times New Roman" w:hAnsi="Times New Roman" w:cs="Times New Roman"/>
          <w:color w:val="000000"/>
        </w:rPr>
        <w:t> – 22. Протокол </w:t>
      </w:r>
      <w:bookmarkStart w:id="72" w:name="keyword91"/>
      <w:bookmarkEnd w:id="7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SSH</w:t>
      </w:r>
      <w:r w:rsidRPr="002929D8">
        <w:rPr>
          <w:rFonts w:ascii="Times New Roman" w:eastAsia="Times New Roman" w:hAnsi="Times New Roman" w:cs="Times New Roman"/>
          <w:color w:val="000000"/>
        </w:rPr>
        <w:t> заменяет </w:t>
      </w:r>
      <w:bookmarkStart w:id="73" w:name="keyword92"/>
      <w:bookmarkEnd w:id="73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092C01" w:rsidRP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Какой протокол обеспечивает динамическое назначение адресов узлов?</w:t>
      </w:r>
    </w:p>
    <w:p w:rsidR="00B31A3B" w:rsidRDefault="00B31A3B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Протокол динамического назначения адресов узлов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Dynamic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Host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Configuration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– DHCP)</w:t>
      </w:r>
      <w:r w:rsidRPr="002929D8">
        <w:rPr>
          <w:rFonts w:ascii="Times New Roman" w:eastAsia="Times New Roman" w:hAnsi="Times New Roman" w:cs="Times New Roman"/>
          <w:color w:val="000000"/>
        </w:rPr>
        <w:t> позволяет автоматизировать процесс назначения IP-адресов рабочим станциям из диапазона, предоставленного администратору провайдером. Динамическое назначение адресов протоколом </w:t>
      </w:r>
      <w:bookmarkStart w:id="74" w:name="keyword94"/>
      <w:bookmarkEnd w:id="7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 производится по запросу клиента на определенный промежуток времени, для продления которого пользователь должен периодически обращаться к серверу. При освобождении IP-адреса возвращаются </w:t>
      </w:r>
      <w:bookmarkStart w:id="75" w:name="keyword95"/>
      <w:bookmarkEnd w:id="75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-серверу, который перераспределяет их. При повторном запросе клиента, освободившего IP-адрес, сервер пытается назначить ранее использовавшийся адрес. Помимо IP-адреса протокол </w:t>
      </w:r>
      <w:bookmarkStart w:id="76" w:name="keyword96"/>
      <w:bookmarkEnd w:id="7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 предоставляет пользователю еще целый ряд параметров (</w:t>
      </w:r>
      <w:bookmarkStart w:id="77" w:name="keyword97"/>
      <w:bookmarkEnd w:id="7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маску подсети</w:t>
      </w:r>
      <w:r w:rsidRPr="002929D8">
        <w:rPr>
          <w:rFonts w:ascii="Times New Roman" w:eastAsia="Times New Roman" w:hAnsi="Times New Roman" w:cs="Times New Roman"/>
          <w:color w:val="000000"/>
        </w:rPr>
        <w:t>, шлюз по умолчанию, IP-адрес </w:t>
      </w:r>
      <w:bookmarkStart w:id="78" w:name="keyword98"/>
      <w:bookmarkEnd w:id="7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сервера DNS</w:t>
      </w:r>
      <w:r w:rsidRPr="002929D8">
        <w:rPr>
          <w:rFonts w:ascii="Times New Roman" w:eastAsia="Times New Roman" w:hAnsi="Times New Roman" w:cs="Times New Roman"/>
          <w:color w:val="000000"/>
        </w:rPr>
        <w:t> и др.)</w:t>
      </w:r>
    </w:p>
    <w:p w:rsidR="00EF72F0" w:rsidRPr="002929D8" w:rsidRDefault="00EF72F0" w:rsidP="000A50A9">
      <w:pPr>
        <w:pStyle w:val="a4"/>
        <w:shd w:val="clear" w:color="auto" w:fill="FFFFFF"/>
        <w:spacing w:before="100" w:beforeAutospacing="1" w:after="100" w:afterAutospacing="1"/>
        <w:ind w:left="482"/>
        <w:rPr>
          <w:rFonts w:ascii="Times New Roman" w:eastAsia="Times New Roman" w:hAnsi="Times New Roman" w:cs="Times New Roman"/>
          <w:color w:val="000000"/>
        </w:rPr>
      </w:pPr>
    </w:p>
    <w:p w:rsid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В чем различие между протоколами TCP и </w:t>
      </w:r>
      <w:bookmarkStart w:id="79" w:name="keyword262"/>
      <w:bookmarkEnd w:id="7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?</w:t>
      </w:r>
    </w:p>
    <w:p w:rsidR="00424E3B" w:rsidRPr="00EF72F0" w:rsidRDefault="00424E3B" w:rsidP="00EF72F0">
      <w:pPr>
        <w:pStyle w:val="a4"/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Наиболее известными протоколами транспортного уровня являются протокол контроля передачи (</w:t>
      </w:r>
      <w:bookmarkStart w:id="80" w:name="keyword129"/>
      <w:bookmarkEnd w:id="80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Transmission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1" w:name="keyword130"/>
      <w:bookmarkEnd w:id="81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Control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2" w:name="keyword131"/>
      <w:bookmarkEnd w:id="82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Protocol</w:t>
      </w:r>
      <w:proofErr w:type="spellEnd"/>
      <w:r w:rsidRPr="00EF72F0">
        <w:rPr>
          <w:rFonts w:ascii="Times New Roman" w:hAnsi="Times New Roman" w:cs="Times New Roman"/>
          <w:color w:val="000000"/>
        </w:rPr>
        <w:t> – </w:t>
      </w:r>
      <w:r w:rsidRPr="00EF72F0">
        <w:rPr>
          <w:rFonts w:ascii="Times New Roman" w:hAnsi="Times New Roman" w:cs="Times New Roman"/>
          <w:b/>
          <w:b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 ) и протокол </w:t>
      </w:r>
      <w:bookmarkStart w:id="83" w:name="keyword132"/>
      <w:bookmarkEnd w:id="8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дейтаграмм</w:t>
      </w:r>
      <w:r w:rsidRPr="00EF72F0">
        <w:rPr>
          <w:rFonts w:ascii="Times New Roman" w:hAnsi="Times New Roman" w:cs="Times New Roman"/>
          <w:color w:val="000000"/>
        </w:rPr>
        <w:t> пользователя (</w:t>
      </w:r>
      <w:bookmarkStart w:id="84" w:name="keyword133"/>
      <w:bookmarkEnd w:id="84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User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5" w:name="keyword134"/>
      <w:bookmarkEnd w:id="85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Datagram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86" w:name="keyword135"/>
      <w:bookmarkEnd w:id="86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Protocol</w:t>
      </w:r>
      <w:proofErr w:type="spellEnd"/>
      <w:r w:rsidRPr="00EF72F0">
        <w:rPr>
          <w:rFonts w:ascii="Times New Roman" w:hAnsi="Times New Roman" w:cs="Times New Roman"/>
          <w:color w:val="000000"/>
        </w:rPr>
        <w:t> – </w:t>
      </w:r>
      <w:r w:rsidRPr="00EF72F0">
        <w:rPr>
          <w:rFonts w:ascii="Times New Roman" w:hAnsi="Times New Roman" w:cs="Times New Roman"/>
          <w:b/>
          <w:b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 ). Протокол контроля передачи </w:t>
      </w:r>
      <w:bookmarkStart w:id="87" w:name="keyword136"/>
      <w:bookmarkEnd w:id="87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 xml:space="preserve"> является ориентированным на предварительное </w:t>
      </w:r>
      <w:r w:rsidRPr="00EF72F0">
        <w:rPr>
          <w:rFonts w:ascii="Times New Roman" w:hAnsi="Times New Roman" w:cs="Times New Roman"/>
          <w:color w:val="000000"/>
        </w:rPr>
        <w:lastRenderedPageBreak/>
        <w:t>соединение типа </w:t>
      </w:r>
      <w:bookmarkStart w:id="88" w:name="keyword137"/>
      <w:bookmarkEnd w:id="88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connection-oriented</w:t>
      </w:r>
      <w:proofErr w:type="spellEnd"/>
      <w:r w:rsidRPr="00EF72F0">
        <w:rPr>
          <w:rFonts w:ascii="Times New Roman" w:hAnsi="Times New Roman" w:cs="Times New Roman"/>
          <w:color w:val="000000"/>
        </w:rPr>
        <w:t>. Помимо деления сообщения на </w:t>
      </w:r>
      <w:bookmarkStart w:id="89" w:name="keyword138"/>
      <w:bookmarkEnd w:id="8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сегменты</w:t>
      </w:r>
      <w:r w:rsidRPr="00EF72F0">
        <w:rPr>
          <w:rFonts w:ascii="Times New Roman" w:hAnsi="Times New Roman" w:cs="Times New Roman"/>
          <w:color w:val="000000"/>
        </w:rPr>
        <w:t> и идентификации приложений </w:t>
      </w:r>
      <w:bookmarkStart w:id="90" w:name="keyword139"/>
      <w:bookmarkEnd w:id="90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обеспечивает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r w:rsidRPr="00EF72F0">
        <w:rPr>
          <w:rFonts w:ascii="Times New Roman" w:hAnsi="Times New Roman" w:cs="Times New Roman"/>
          <w:i/>
          <w:iCs/>
          <w:color w:val="000000"/>
        </w:rPr>
        <w:t>контроль потока и надежность</w:t>
      </w:r>
      <w:r w:rsidRPr="00EF72F0">
        <w:rPr>
          <w:rFonts w:ascii="Times New Roman" w:hAnsi="Times New Roman" w:cs="Times New Roman"/>
          <w:color w:val="000000"/>
        </w:rPr>
        <w:t>. Он взаимодействует с протоколами прикладного уровня: </w:t>
      </w:r>
      <w:bookmarkStart w:id="91" w:name="keyword140"/>
      <w:bookmarkEnd w:id="91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HTTP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92" w:name="keyword141"/>
      <w:bookmarkEnd w:id="92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SMTP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93" w:name="keyword142"/>
      <w:bookmarkEnd w:id="9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FTP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94" w:name="keyword143"/>
      <w:bookmarkEnd w:id="94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Telnet</w:t>
      </w:r>
      <w:proofErr w:type="spellEnd"/>
      <w:r w:rsidRPr="00EF72F0">
        <w:rPr>
          <w:rFonts w:ascii="Times New Roman" w:hAnsi="Times New Roman" w:cs="Times New Roman"/>
          <w:color w:val="000000"/>
        </w:rPr>
        <w:t> и другими. </w:t>
      </w:r>
      <w:bookmarkStart w:id="95" w:name="keyword144"/>
      <w:bookmarkEnd w:id="95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Протокол UDP</w:t>
      </w:r>
      <w:r w:rsidRPr="00EF72F0">
        <w:rPr>
          <w:rFonts w:ascii="Times New Roman" w:hAnsi="Times New Roman" w:cs="Times New Roman"/>
          <w:color w:val="000000"/>
        </w:rPr>
        <w:t xml:space="preserve"> является протоколом </w:t>
      </w:r>
      <w:proofErr w:type="spellStart"/>
      <w:r w:rsidRPr="00EF72F0">
        <w:rPr>
          <w:rFonts w:ascii="Times New Roman" w:hAnsi="Times New Roman" w:cs="Times New Roman"/>
          <w:color w:val="000000"/>
        </w:rPr>
        <w:t>дейтаграммного</w:t>
      </w:r>
      <w:proofErr w:type="spellEnd"/>
      <w:r w:rsidRPr="00EF72F0">
        <w:rPr>
          <w:rFonts w:ascii="Times New Roman" w:hAnsi="Times New Roman" w:cs="Times New Roman"/>
          <w:color w:val="000000"/>
        </w:rPr>
        <w:t xml:space="preserve"> типа </w:t>
      </w:r>
      <w:bookmarkStart w:id="96" w:name="keyword145"/>
      <w:bookmarkEnd w:id="96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connectionless</w:t>
      </w:r>
      <w:proofErr w:type="spellEnd"/>
      <w:r w:rsidRPr="00EF72F0">
        <w:rPr>
          <w:rFonts w:ascii="Times New Roman" w:hAnsi="Times New Roman" w:cs="Times New Roman"/>
          <w:color w:val="000000"/>
        </w:rPr>
        <w:t>, взаимодействует с такими протоколами прикладного уровня, как </w:t>
      </w:r>
      <w:bookmarkStart w:id="97" w:name="keyword146"/>
      <w:bookmarkEnd w:id="97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система доменных имен</w:t>
      </w:r>
      <w:r w:rsidRPr="00EF72F0">
        <w:rPr>
          <w:rFonts w:ascii="Times New Roman" w:hAnsi="Times New Roman" w:cs="Times New Roman"/>
          <w:color w:val="000000"/>
        </w:rPr>
        <w:t> – </w:t>
      </w:r>
      <w:bookmarkStart w:id="98" w:name="keyword147"/>
      <w:bookmarkEnd w:id="98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DNS</w:t>
      </w:r>
      <w:r w:rsidRPr="00EF72F0">
        <w:rPr>
          <w:rFonts w:ascii="Times New Roman" w:hAnsi="Times New Roman" w:cs="Times New Roman"/>
          <w:color w:val="000000"/>
        </w:rPr>
        <w:t>, передачи потока видеоданных – 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Video</w:t>
      </w:r>
      <w:proofErr w:type="spellEnd"/>
      <w:r w:rsidRPr="00EF72F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Steaming</w:t>
      </w:r>
      <w:proofErr w:type="spellEnd"/>
      <w:r w:rsidRPr="00EF72F0">
        <w:rPr>
          <w:rFonts w:ascii="Times New Roman" w:hAnsi="Times New Roman" w:cs="Times New Roman"/>
          <w:color w:val="000000"/>
        </w:rPr>
        <w:t>, голос поверх </w:t>
      </w:r>
      <w:bookmarkStart w:id="99" w:name="keyword148"/>
      <w:bookmarkEnd w:id="9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IP</w:t>
      </w:r>
      <w:r w:rsidRPr="00EF72F0">
        <w:rPr>
          <w:rFonts w:ascii="Times New Roman" w:hAnsi="Times New Roman" w:cs="Times New Roman"/>
          <w:color w:val="000000"/>
        </w:rPr>
        <w:t> – 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Voice</w:t>
      </w:r>
      <w:proofErr w:type="spellEnd"/>
      <w:r w:rsidRPr="00EF72F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over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100" w:name="keyword149"/>
      <w:bookmarkEnd w:id="100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IP</w:t>
      </w:r>
      <w:r w:rsidRPr="00EF72F0">
        <w:rPr>
          <w:rFonts w:ascii="Times New Roman" w:hAnsi="Times New Roman" w:cs="Times New Roman"/>
          <w:color w:val="000000"/>
        </w:rPr>
        <w:t> и рядом других. Следует отметить, что система </w:t>
      </w:r>
      <w:bookmarkStart w:id="101" w:name="keyword150"/>
      <w:bookmarkEnd w:id="101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DNS</w:t>
      </w:r>
      <w:r w:rsidRPr="00EF72F0">
        <w:rPr>
          <w:rFonts w:ascii="Times New Roman" w:hAnsi="Times New Roman" w:cs="Times New Roman"/>
          <w:color w:val="000000"/>
        </w:rPr>
        <w:t> взаимодействует как с </w:t>
      </w:r>
      <w:bookmarkStart w:id="102" w:name="keyword151"/>
      <w:bookmarkEnd w:id="102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, так и с </w:t>
      </w:r>
      <w:bookmarkStart w:id="103" w:name="keyword152"/>
      <w:bookmarkEnd w:id="10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.</w:t>
      </w:r>
    </w:p>
    <w:p w:rsidR="00EF72F0" w:rsidRDefault="00EF72F0" w:rsidP="00EF72F0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EF72F0" w:rsidRDefault="00092C01" w:rsidP="00EF72F0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По какой команде можно узнать, какие TCP-соединения а</w:t>
      </w:r>
      <w:r w:rsidR="00EF72F0">
        <w:rPr>
          <w:rFonts w:ascii="Times New Roman" w:hAnsi="Times New Roman" w:cs="Times New Roman"/>
          <w:color w:val="000000"/>
        </w:rPr>
        <w:t>ктивны на сетевом конечном узле</w:t>
      </w:r>
      <w:r w:rsidR="00EF72F0" w:rsidRPr="00EF72F0">
        <w:rPr>
          <w:rFonts w:ascii="Times New Roman" w:hAnsi="Times New Roman" w:cs="Times New Roman"/>
          <w:color w:val="000000"/>
        </w:rPr>
        <w:t>?</w:t>
      </w:r>
    </w:p>
    <w:p w:rsidR="00F24F72" w:rsidRPr="00EF72F0" w:rsidRDefault="00EF72F0" w:rsidP="00EF72F0">
      <w:pPr>
        <w:pStyle w:val="a4"/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Необходимо</w:t>
      </w:r>
      <w:r w:rsidR="00F24F72" w:rsidRPr="00EF72F0">
        <w:rPr>
          <w:rFonts w:ascii="Times New Roman" w:hAnsi="Times New Roman" w:cs="Times New Roman"/>
          <w:color w:val="000000"/>
        </w:rPr>
        <w:t xml:space="preserve"> использовать команду </w:t>
      </w:r>
      <w:proofErr w:type="spellStart"/>
      <w:r w:rsidR="00F24F72" w:rsidRPr="00EF72F0">
        <w:rPr>
          <w:rFonts w:ascii="Times New Roman" w:hAnsi="Times New Roman" w:cs="Times New Roman"/>
          <w:color w:val="000000"/>
        </w:rPr>
        <w:t>netstat</w:t>
      </w:r>
      <w:proofErr w:type="spellEnd"/>
      <w:r w:rsidR="00F24F72" w:rsidRPr="00EF72F0">
        <w:rPr>
          <w:rFonts w:ascii="Times New Roman" w:hAnsi="Times New Roman" w:cs="Times New Roman"/>
          <w:color w:val="000000"/>
        </w:rPr>
        <w:t xml:space="preserve"> в режиме командной строки. В распечатке команды указаны: </w:t>
      </w:r>
      <w:bookmarkStart w:id="104" w:name="keyword208"/>
      <w:bookmarkEnd w:id="104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протокол (TCP</w:t>
      </w:r>
      <w:r w:rsidR="00F24F72" w:rsidRPr="00EF72F0">
        <w:rPr>
          <w:rFonts w:ascii="Times New Roman" w:hAnsi="Times New Roman" w:cs="Times New Roman"/>
          <w:color w:val="000000"/>
        </w:rPr>
        <w:t>), локальный </w:t>
      </w:r>
      <w:bookmarkStart w:id="105" w:name="keyword209"/>
      <w:bookmarkEnd w:id="105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адрес</w:t>
      </w:r>
      <w:r w:rsidR="00F24F72" w:rsidRPr="00EF72F0">
        <w:rPr>
          <w:rFonts w:ascii="Times New Roman" w:hAnsi="Times New Roman" w:cs="Times New Roman"/>
          <w:color w:val="000000"/>
        </w:rPr>
        <w:t> узла с динамически назначенным номером порта, внешний </w:t>
      </w:r>
      <w:bookmarkStart w:id="106" w:name="keyword210"/>
      <w:bookmarkEnd w:id="106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адрес</w:t>
      </w:r>
      <w:r w:rsidR="00F24F72" w:rsidRPr="00EF72F0">
        <w:rPr>
          <w:rFonts w:ascii="Times New Roman" w:hAnsi="Times New Roman" w:cs="Times New Roman"/>
          <w:color w:val="000000"/>
        </w:rPr>
        <w:t> (или </w:t>
      </w:r>
      <w:bookmarkStart w:id="107" w:name="keyword211"/>
      <w:bookmarkEnd w:id="107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имя) узла</w:t>
      </w:r>
      <w:r w:rsidR="00F24F72" w:rsidRPr="00EF72F0">
        <w:rPr>
          <w:rFonts w:ascii="Times New Roman" w:hAnsi="Times New Roman" w:cs="Times New Roman"/>
          <w:color w:val="000000"/>
        </w:rPr>
        <w:t> назначения с номером порта, а также состояние связи.</w:t>
      </w:r>
    </w:p>
    <w:p w:rsidR="00F24F72" w:rsidRPr="002929D8" w:rsidRDefault="00F24F72" w:rsidP="00F24F72">
      <w:pPr>
        <w:shd w:val="clear" w:color="auto" w:fill="FFFFFF"/>
        <w:ind w:left="360" w:firstLine="348"/>
        <w:rPr>
          <w:rFonts w:ascii="Times New Roman" w:hAnsi="Times New Roman" w:cs="Times New Roman"/>
          <w:color w:val="000000"/>
        </w:rPr>
      </w:pPr>
      <w:bookmarkStart w:id="108" w:name="image.2.6"/>
      <w:bookmarkEnd w:id="108"/>
      <w:r w:rsidRPr="002929D8">
        <w:rPr>
          <w:rFonts w:ascii="Times New Roman" w:hAnsi="Times New Roman" w:cs="Times New Roman"/>
          <w:noProof/>
        </w:rPr>
        <w:drawing>
          <wp:inline distT="0" distB="0" distL="0" distR="0" wp14:anchorId="29EAA09E" wp14:editId="29209794">
            <wp:extent cx="4193729" cy="2103054"/>
            <wp:effectExtent l="0" t="0" r="0" b="5715"/>
            <wp:docPr id="15" name="Рисунок 15" descr="Результат выполнения команды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выполнения команды netsta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72" w:rsidRPr="002929D8" w:rsidRDefault="00F24F72" w:rsidP="00F24F72">
      <w:pPr>
        <w:pStyle w:val="a4"/>
        <w:shd w:val="clear" w:color="auto" w:fill="FFFFFF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 xml:space="preserve">Результат выполнения команды </w:t>
      </w:r>
      <w:proofErr w:type="spellStart"/>
      <w:r w:rsidRPr="002929D8">
        <w:rPr>
          <w:rFonts w:ascii="Times New Roman" w:hAnsi="Times New Roman" w:cs="Times New Roman"/>
          <w:color w:val="000000"/>
        </w:rPr>
        <w:t>netstat</w:t>
      </w:r>
      <w:proofErr w:type="spellEnd"/>
    </w:p>
    <w:p w:rsidR="00F24F72" w:rsidRPr="002929D8" w:rsidRDefault="00F24F72" w:rsidP="00F24F72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В данном примере </w:t>
      </w:r>
      <w:bookmarkStart w:id="109" w:name="keyword212"/>
      <w:bookmarkEnd w:id="109"/>
      <w:r w:rsidRPr="002929D8">
        <w:rPr>
          <w:rStyle w:val="keyword"/>
          <w:i/>
          <w:iCs/>
          <w:color w:val="000000"/>
        </w:rPr>
        <w:t>номер порта</w:t>
      </w:r>
      <w:r w:rsidRPr="002929D8">
        <w:rPr>
          <w:color w:val="000000"/>
        </w:rPr>
        <w:t> </w:t>
      </w:r>
      <w:bookmarkStart w:id="110" w:name="keyword213"/>
      <w:bookmarkEnd w:id="110"/>
      <w:r w:rsidRPr="002929D8">
        <w:rPr>
          <w:rStyle w:val="keyword"/>
          <w:i/>
          <w:iCs/>
          <w:color w:val="000000"/>
        </w:rPr>
        <w:t>локального адреса</w:t>
      </w:r>
      <w:r w:rsidRPr="002929D8">
        <w:rPr>
          <w:color w:val="000000"/>
        </w:rPr>
        <w:t> является динамически назначаемым зарегистрированным портом источника с номером больше 1023. Для адреса </w:t>
      </w:r>
      <w:hyperlink r:id="rId10" w:tgtFrame="_blank" w:history="1">
        <w:r w:rsidRPr="002929D8">
          <w:rPr>
            <w:rStyle w:val="a6"/>
            <w:color w:val="0071A6"/>
          </w:rPr>
          <w:t>http://www.cisco.com</w:t>
        </w:r>
      </w:hyperlink>
      <w:r w:rsidRPr="002929D8">
        <w:rPr>
          <w:color w:val="000000"/>
        </w:rPr>
        <w:t> внешний </w:t>
      </w:r>
      <w:bookmarkStart w:id="111" w:name="keyword214"/>
      <w:bookmarkEnd w:id="111"/>
      <w:r w:rsidRPr="002929D8">
        <w:rPr>
          <w:rStyle w:val="keyword"/>
          <w:i/>
          <w:iCs/>
          <w:color w:val="000000"/>
        </w:rPr>
        <w:t>порт</w:t>
      </w:r>
      <w:r w:rsidRPr="002929D8">
        <w:rPr>
          <w:color w:val="000000"/>
        </w:rPr>
        <w:t> задан символически: </w:t>
      </w:r>
      <w:bookmarkStart w:id="112" w:name="keyword215"/>
      <w:bookmarkEnd w:id="112"/>
      <w:proofErr w:type="spellStart"/>
      <w:r w:rsidRPr="002929D8">
        <w:rPr>
          <w:rStyle w:val="keyword"/>
          <w:i/>
          <w:iCs/>
          <w:color w:val="000000"/>
        </w:rPr>
        <w:t>http</w:t>
      </w:r>
      <w:proofErr w:type="spellEnd"/>
      <w:r w:rsidRPr="002929D8">
        <w:rPr>
          <w:color w:val="000000"/>
        </w:rPr>
        <w:t>. Состояние связи может быть с установленным соединением (ESTABLISHED) или с ожиданием окончания соединения (TIME_WAIT), когда был послан </w:t>
      </w:r>
      <w:bookmarkStart w:id="113" w:name="keyword216"/>
      <w:bookmarkEnd w:id="113"/>
      <w:r w:rsidRPr="002929D8">
        <w:rPr>
          <w:rStyle w:val="keyword"/>
          <w:i/>
          <w:iCs/>
          <w:color w:val="000000"/>
        </w:rPr>
        <w:t>запрос</w:t>
      </w:r>
      <w:r w:rsidRPr="002929D8">
        <w:rPr>
          <w:color w:val="000000"/>
        </w:rPr>
        <w:t> окончания соединения (FIN).</w:t>
      </w:r>
    </w:p>
    <w:p w:rsidR="00F24F72" w:rsidRPr="002929D8" w:rsidRDefault="00F24F72" w:rsidP="00F24F72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 </w:t>
      </w:r>
      <w:bookmarkStart w:id="114" w:name="keyword263"/>
      <w:bookmarkEnd w:id="114"/>
      <w:r w:rsidRPr="00284D49">
        <w:rPr>
          <w:rStyle w:val="keyword"/>
          <w:rFonts w:ascii="Times New Roman" w:hAnsi="Times New Roman" w:cs="Times New Roman"/>
          <w:i/>
          <w:iCs/>
          <w:color w:val="000000"/>
        </w:rPr>
        <w:t>номер последовательности</w:t>
      </w:r>
      <w:r w:rsidRPr="00284D49">
        <w:rPr>
          <w:rFonts w:ascii="Times New Roman" w:hAnsi="Times New Roman" w:cs="Times New Roman"/>
          <w:color w:val="000000"/>
        </w:rPr>
        <w:t>?</w:t>
      </w:r>
    </w:p>
    <w:p w:rsidR="00284D49" w:rsidRDefault="00126DF9" w:rsidP="00284D4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Номер последовательности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Sequence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Number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> – 32 бита номера первого байта в сегменте, используемого, чтобы гарантировать объединение частей (порций) данных в корректном порядке в устройстве назначения;</w:t>
      </w:r>
    </w:p>
    <w:p w:rsidR="00126DF9" w:rsidRPr="002929D8" w:rsidRDefault="00126DF9" w:rsidP="00284D4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>Поскольку </w:t>
      </w:r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2929D8">
        <w:rPr>
          <w:rFonts w:ascii="Times New Roman" w:hAnsi="Times New Roman" w:cs="Times New Roman"/>
          <w:color w:val="000000"/>
        </w:rPr>
        <w:t xml:space="preserve"> является протоколом </w:t>
      </w:r>
      <w:proofErr w:type="spellStart"/>
      <w:r w:rsidRPr="002929D8">
        <w:rPr>
          <w:rFonts w:ascii="Times New Roman" w:hAnsi="Times New Roman" w:cs="Times New Roman"/>
          <w:color w:val="000000"/>
        </w:rPr>
        <w:t>дейтаграммного</w:t>
      </w:r>
      <w:proofErr w:type="spellEnd"/>
      <w:r w:rsidRPr="002929D8">
        <w:rPr>
          <w:rFonts w:ascii="Times New Roman" w:hAnsi="Times New Roman" w:cs="Times New Roman"/>
          <w:color w:val="000000"/>
        </w:rPr>
        <w:t xml:space="preserve"> типа, то в заголовке его сегмента отсутствуют такие параметры, как Номер последовательности, Номер подтверждения, Размер окна.</w:t>
      </w:r>
    </w:p>
    <w:p w:rsidR="00126DF9" w:rsidRPr="002929D8" w:rsidRDefault="00126DF9" w:rsidP="00126DF9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115" w:name="image.2.5"/>
      <w:bookmarkEnd w:id="115"/>
      <w:r w:rsidRPr="002929D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4F8186D" wp14:editId="5CCDCFE8">
            <wp:extent cx="5808345" cy="1134745"/>
            <wp:effectExtent l="19050" t="0" r="1905" b="0"/>
            <wp:docPr id="14" name="Рисунок 14" descr="Формат сегмент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сегмента UD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F9" w:rsidRPr="002929D8" w:rsidRDefault="00126DF9" w:rsidP="00126DF9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lastRenderedPageBreak/>
        <w:br/>
      </w: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 подтверждение?</w:t>
      </w:r>
    </w:p>
    <w:p w:rsidR="003A6C73" w:rsidRPr="002929D8" w:rsidRDefault="003A6C73" w:rsidP="003A6C73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После получения каждой порции данных узел назначения посылает источнику квитанцию </w:t>
      </w:r>
      <w:r w:rsidRPr="002929D8">
        <w:rPr>
          <w:b/>
          <w:bCs/>
          <w:color w:val="000000"/>
        </w:rPr>
        <w:t>подтверждения (</w:t>
      </w:r>
      <w:proofErr w:type="spellStart"/>
      <w:r w:rsidRPr="002929D8">
        <w:rPr>
          <w:b/>
          <w:bCs/>
          <w:color w:val="000000"/>
        </w:rPr>
        <w:t>acknowledgment</w:t>
      </w:r>
      <w:proofErr w:type="spellEnd"/>
      <w:r w:rsidRPr="002929D8">
        <w:rPr>
          <w:b/>
          <w:bCs/>
          <w:color w:val="000000"/>
        </w:rPr>
        <w:t>)</w:t>
      </w:r>
      <w:r w:rsidRPr="002929D8">
        <w:rPr>
          <w:color w:val="000000"/>
        </w:rPr>
        <w:t>. Подтверждение (квитирование) обеспечивает </w:t>
      </w:r>
      <w:r w:rsidRPr="002929D8">
        <w:rPr>
          <w:b/>
          <w:bCs/>
          <w:color w:val="000000"/>
        </w:rPr>
        <w:t>надежность</w:t>
      </w:r>
      <w:r w:rsidRPr="002929D8">
        <w:rPr>
          <w:color w:val="000000"/>
        </w:rPr>
        <w:t> </w:t>
      </w:r>
      <w:bookmarkStart w:id="116" w:name="keyword157"/>
      <w:bookmarkEnd w:id="116"/>
      <w:r w:rsidRPr="002929D8">
        <w:rPr>
          <w:rStyle w:val="keyword"/>
          <w:i/>
          <w:iCs/>
          <w:color w:val="000000"/>
        </w:rPr>
        <w:t>сети передачи данных</w:t>
      </w:r>
      <w:r w:rsidRPr="002929D8">
        <w:rPr>
          <w:color w:val="000000"/>
        </w:rPr>
        <w:t>. Если подтверждение не получено, то неподтвержденная порция данных передается узлом-источником повторно.</w:t>
      </w: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 размер </w:t>
      </w:r>
      <w:bookmarkStart w:id="117" w:name="keyword264"/>
      <w:bookmarkEnd w:id="117"/>
      <w:r w:rsidRPr="00284D49">
        <w:rPr>
          <w:rStyle w:val="keyword"/>
          <w:rFonts w:ascii="Times New Roman" w:hAnsi="Times New Roman" w:cs="Times New Roman"/>
          <w:i/>
          <w:iCs/>
          <w:color w:val="000000"/>
        </w:rPr>
        <w:t>скользящего окна</w:t>
      </w:r>
      <w:r w:rsidRPr="00284D49">
        <w:rPr>
          <w:rFonts w:ascii="Times New Roman" w:hAnsi="Times New Roman" w:cs="Times New Roman"/>
          <w:color w:val="000000"/>
        </w:rPr>
        <w:t>?</w:t>
      </w:r>
    </w:p>
    <w:p w:rsidR="00F57789" w:rsidRPr="002929D8" w:rsidRDefault="00F57789" w:rsidP="00F5778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размер скользящего окна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Window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> – определяет число байт, передаваемых за одну порцию;</w:t>
      </w:r>
    </w:p>
    <w:p w:rsidR="001E10D7" w:rsidRPr="002929D8" w:rsidRDefault="001E10D7" w:rsidP="00F5778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Размер скользящего окна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Window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 xml:space="preserve"> заголовка сегмента TCP определяет, сколько байт данных передается в одной порции неподтвержденных данных. Последовательность сегментов передаваемых данных представляет собой последовательность байт. Поэтому и размер окна в заголовке сегмента задается в количестве передаваемых байт. </w:t>
      </w:r>
      <w:proofErr w:type="spellStart"/>
      <w:r w:rsidRPr="002929D8">
        <w:rPr>
          <w:rFonts w:ascii="Times New Roman" w:hAnsi="Times New Roman" w:cs="Times New Roman"/>
          <w:color w:val="000000"/>
        </w:rPr>
        <w:t>Узелполучатель</w:t>
      </w:r>
      <w:proofErr w:type="spellEnd"/>
      <w:r w:rsidRPr="002929D8">
        <w:rPr>
          <w:rFonts w:ascii="Times New Roman" w:hAnsi="Times New Roman" w:cs="Times New Roman"/>
          <w:color w:val="000000"/>
        </w:rPr>
        <w:t xml:space="preserve"> передает отправителю подтверждение </w:t>
      </w:r>
      <w:bookmarkStart w:id="118" w:name="keyword236"/>
      <w:bookmarkEnd w:id="118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ACK</w:t>
      </w:r>
      <w:r w:rsidRPr="002929D8">
        <w:rPr>
          <w:rFonts w:ascii="Times New Roman" w:hAnsi="Times New Roman" w:cs="Times New Roman"/>
          <w:color w:val="000000"/>
        </w:rPr>
        <w:t>, когда примет указанное в окне количество байт данных.</w:t>
      </w:r>
    </w:p>
    <w:p w:rsidR="001E10D7" w:rsidRPr="002929D8" w:rsidRDefault="001E10D7" w:rsidP="00F57789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590CF9A" wp14:editId="1F78F122">
            <wp:extent cx="5389880" cy="3053258"/>
            <wp:effectExtent l="0" t="0" r="0" b="0"/>
            <wp:docPr id="17" name="Рисунок 17" descr="Процесс передачи байт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 передачи байт данных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52" cy="30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9" w:rsidRPr="002929D8" w:rsidRDefault="00F57789" w:rsidP="00F57789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Какую функцию в формате заголовка сегмента TCP выполняет номер порта?</w:t>
      </w:r>
    </w:p>
    <w:p w:rsidR="00A917E3" w:rsidRPr="002929D8" w:rsidRDefault="00A917E3" w:rsidP="00A917E3">
      <w:pPr>
        <w:spacing w:before="36" w:after="36" w:line="213" w:lineRule="atLeast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>В </w:t>
      </w:r>
      <w:bookmarkStart w:id="119" w:name="keyword127"/>
      <w:bookmarkEnd w:id="119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 xml:space="preserve">протоколах TCP </w:t>
      </w:r>
      <w:r w:rsidRPr="002929D8">
        <w:rPr>
          <w:rFonts w:ascii="Times New Roman" w:hAnsi="Times New Roman" w:cs="Times New Roman"/>
          <w:color w:val="000000"/>
        </w:rPr>
        <w:t>и </w:t>
      </w:r>
      <w:bookmarkStart w:id="120" w:name="keyword128"/>
      <w:bookmarkEnd w:id="120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2929D8">
        <w:rPr>
          <w:rFonts w:ascii="Times New Roman" w:hAnsi="Times New Roman" w:cs="Times New Roman"/>
          <w:color w:val="000000"/>
        </w:rPr>
        <w:t> в качестве </w:t>
      </w:r>
      <w:r w:rsidRPr="002929D8">
        <w:rPr>
          <w:rFonts w:ascii="Times New Roman" w:hAnsi="Times New Roman" w:cs="Times New Roman"/>
          <w:b/>
          <w:bCs/>
          <w:color w:val="000000"/>
        </w:rPr>
        <w:t>идентификатора приложения используют номер порта</w:t>
      </w:r>
      <w:r w:rsidRPr="002929D8">
        <w:rPr>
          <w:rFonts w:ascii="Times New Roman" w:hAnsi="Times New Roman" w:cs="Times New Roman"/>
          <w:color w:val="000000"/>
        </w:rPr>
        <w:t>. Номер порта в заголовке сегмента транспортного уровня указывает, какое приложение создало передаваемое сообщение и какое должно обрабатывать полученные данные на приемной стороне. При множестве одновременно протекающих обменов данными каждому из приложений или услуг назначается свой </w:t>
      </w:r>
      <w:r w:rsidRPr="002929D8">
        <w:rPr>
          <w:rFonts w:ascii="Times New Roman" w:hAnsi="Times New Roman" w:cs="Times New Roman"/>
          <w:b/>
          <w:bCs/>
          <w:color w:val="000000"/>
        </w:rPr>
        <w:t>адрес (номер порта)</w:t>
      </w:r>
      <w:r w:rsidRPr="002929D8">
        <w:rPr>
          <w:rFonts w:ascii="Times New Roman" w:hAnsi="Times New Roman" w:cs="Times New Roman"/>
          <w:color w:val="000000"/>
        </w:rPr>
        <w:t> так, чтобы транспортный уровень мог определить, с каким конкретно приложением или службой передаваемые данные должны взаимодействовать.</w:t>
      </w:r>
    </w:p>
    <w:p w:rsidR="00A917E3" w:rsidRPr="002929D8" w:rsidRDefault="00A917E3" w:rsidP="00A917E3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За сколько этапов выполняется предварительное установление соединения у </w:t>
      </w:r>
      <w:bookmarkStart w:id="121" w:name="keyword265"/>
      <w:bookmarkEnd w:id="121"/>
      <w:r w:rsidRPr="00284D49">
        <w:rPr>
          <w:rStyle w:val="keyword"/>
          <w:rFonts w:ascii="Times New Roman" w:hAnsi="Times New Roman" w:cs="Times New Roman"/>
          <w:i/>
          <w:iCs/>
          <w:color w:val="000000"/>
        </w:rPr>
        <w:t>протокола TCP</w:t>
      </w:r>
      <w:r w:rsidRPr="00284D49">
        <w:rPr>
          <w:rFonts w:ascii="Times New Roman" w:hAnsi="Times New Roman" w:cs="Times New Roman"/>
          <w:color w:val="000000"/>
        </w:rPr>
        <w:t>?</w:t>
      </w:r>
    </w:p>
    <w:p w:rsidR="00D55996" w:rsidRPr="002929D8" w:rsidRDefault="00D55996" w:rsidP="00D55996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lastRenderedPageBreak/>
        <w:t>Во-первых, узел-отправитель инициализирует установление связи, посылая узлу-получателю запроса синхронизации </w:t>
      </w:r>
      <w:bookmarkStart w:id="122" w:name="keyword219"/>
      <w:bookmarkEnd w:id="122"/>
      <w:r w:rsidRPr="002929D8">
        <w:rPr>
          <w:rStyle w:val="keyword"/>
          <w:i/>
          <w:iCs/>
          <w:color w:val="000000"/>
        </w:rPr>
        <w:t>SYN</w:t>
      </w:r>
      <w:r w:rsidRPr="002929D8">
        <w:rPr>
          <w:color w:val="000000"/>
        </w:rPr>
        <w:t> (1).</w:t>
      </w:r>
    </w:p>
    <w:p w:rsidR="00D55996" w:rsidRPr="002929D8" w:rsidRDefault="00D55996" w:rsidP="00D55996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Во-вторых, узел-получатель подтверждает запрос синхронизации и задает свои параметры синхронизации </w:t>
      </w:r>
      <w:bookmarkStart w:id="123" w:name="keyword220"/>
      <w:bookmarkEnd w:id="123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 (2).</w:t>
      </w:r>
    </w:p>
    <w:p w:rsidR="00D55996" w:rsidRPr="002929D8" w:rsidRDefault="00D55996" w:rsidP="00D55996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В-третьих, узлу-получателю посылается подтверждение, что обе стороны готовы к тому, чтобы соединение было установлено (3).</w:t>
      </w:r>
    </w:p>
    <w:p w:rsidR="00D55996" w:rsidRPr="002929D8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p w:rsidR="00D55996" w:rsidRPr="002929D8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2FE0C02" wp14:editId="771F8064">
            <wp:extent cx="3660140" cy="2073395"/>
            <wp:effectExtent l="0" t="0" r="0" b="0"/>
            <wp:docPr id="16" name="Рисунок 16" descr="Установлени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лени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9" cy="20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01" w:rsidRPr="00284D49" w:rsidRDefault="00092C01" w:rsidP="00284D49">
      <w:pPr>
        <w:pStyle w:val="a4"/>
        <w:numPr>
          <w:ilvl w:val="0"/>
          <w:numId w:val="1"/>
        </w:numPr>
        <w:shd w:val="clear" w:color="auto" w:fill="FFFFFF"/>
        <w:spacing w:before="36" w:after="36" w:line="213" w:lineRule="atLeast"/>
        <w:rPr>
          <w:rFonts w:ascii="Times New Roman" w:hAnsi="Times New Roman" w:cs="Times New Roman"/>
          <w:color w:val="000000"/>
        </w:rPr>
      </w:pPr>
      <w:r w:rsidRPr="00284D49">
        <w:rPr>
          <w:rFonts w:ascii="Times New Roman" w:hAnsi="Times New Roman" w:cs="Times New Roman"/>
          <w:color w:val="000000"/>
        </w:rPr>
        <w:t>Чем определяется размер поля данных сегмента?</w:t>
      </w:r>
      <w:r w:rsidR="00250330" w:rsidRPr="00284D49">
        <w:rPr>
          <w:rFonts w:ascii="Times New Roman" w:hAnsi="Times New Roman" w:cs="Times New Roman"/>
          <w:color w:val="000000"/>
        </w:rPr>
        <w:t xml:space="preserve"> (НЕ ТОЧНЫЙ)</w:t>
      </w:r>
    </w:p>
    <w:p w:rsidR="00FE7B17" w:rsidRPr="002929D8" w:rsidRDefault="00FE7B17" w:rsidP="00FE7B17">
      <w:pPr>
        <w:pStyle w:val="a5"/>
        <w:shd w:val="clear" w:color="auto" w:fill="FFFFFF"/>
        <w:spacing w:line="213" w:lineRule="atLeast"/>
        <w:ind w:left="720"/>
        <w:rPr>
          <w:color w:val="000000"/>
        </w:rPr>
      </w:pPr>
      <w:r w:rsidRPr="002929D8">
        <w:rPr>
          <w:color w:val="000000"/>
        </w:rPr>
        <w:t>Сегменты данных нужно представить пользователю-получателю в том же порядке, в котором они были переданы. Сбой происходит, если какие-то сегменты данных потеряны, повреждены или получены в неверном порядке. Поэтому получатель должен подтвердить получение каждого сегмента. Однако если бы отправитель ждал ответ </w:t>
      </w:r>
      <w:bookmarkStart w:id="124" w:name="keyword234"/>
      <w:bookmarkEnd w:id="124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 после посылки каждого сегмента, то производительность сети была бы низкой. Поэтому надежный, ориентированный на предварительное соединение протокол, например TCP, позволяет послать несколько сегментов прежде, чем отправитель получит подтверждение </w:t>
      </w:r>
      <w:bookmarkStart w:id="125" w:name="keyword235"/>
      <w:bookmarkEnd w:id="125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.</w:t>
      </w:r>
    </w:p>
    <w:p w:rsidR="00B46B16" w:rsidRPr="004D45E8" w:rsidRDefault="00B46B16" w:rsidP="004D45E8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4D45E8">
        <w:rPr>
          <w:rFonts w:ascii="Times New Roman" w:eastAsia="Times New Roman" w:hAnsi="Times New Roman" w:cs="Times New Roman"/>
          <w:color w:val="000000"/>
        </w:rPr>
        <w:t>Какие типы кабелей используются в локальных </w:t>
      </w:r>
      <w:bookmarkStart w:id="126" w:name="keyword298"/>
      <w:bookmarkEnd w:id="126"/>
      <w:r w:rsidRPr="004D45E8">
        <w:rPr>
          <w:rFonts w:ascii="Times New Roman" w:eastAsia="Times New Roman" w:hAnsi="Times New Roman" w:cs="Times New Roman"/>
          <w:i/>
          <w:iCs/>
          <w:color w:val="000000"/>
        </w:rPr>
        <w:t>сетях передачи данных</w:t>
      </w:r>
      <w:r w:rsidRPr="004D45E8">
        <w:rPr>
          <w:rFonts w:ascii="Times New Roman" w:eastAsia="Times New Roman" w:hAnsi="Times New Roman" w:cs="Times New Roman"/>
          <w:color w:val="000000"/>
        </w:rPr>
        <w:t>?</w:t>
      </w:r>
    </w:p>
    <w:p w:rsidR="003F6BCC" w:rsidRPr="002929D8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Локальные сети, как правило, строятся на основе неэкранированной витой пары UTP. Экранированная витая пара (STP) по сравнению с неэкранированной обеспечивает лучшую защиту передаваемого сигнала от помех. Однако UTP дешевле, поэтому применяется в наиболее популярных технологиях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Fast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Gigabit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 Такие кабели называют также симметричными в отличие от коаксиальных медных кабелей.</w:t>
      </w:r>
    </w:p>
    <w:p w:rsid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Какова скорость и дальность передачи кабеля </w:t>
      </w:r>
      <w:bookmarkStart w:id="127" w:name="keyword299"/>
      <w:bookmarkEnd w:id="127"/>
      <w:r w:rsidRPr="005125E6">
        <w:rPr>
          <w:rFonts w:ascii="Times New Roman" w:eastAsia="Times New Roman" w:hAnsi="Times New Roman" w:cs="Times New Roman"/>
          <w:i/>
          <w:iCs/>
          <w:color w:val="000000"/>
        </w:rPr>
        <w:t>UTP</w:t>
      </w:r>
      <w:r w:rsidRPr="005125E6">
        <w:rPr>
          <w:rFonts w:ascii="Times New Roman" w:eastAsia="Times New Roman" w:hAnsi="Times New Roman" w:cs="Times New Roman"/>
          <w:color w:val="000000"/>
        </w:rPr>
        <w:t> 3 категории?</w:t>
      </w:r>
    </w:p>
    <w:p w:rsidR="003F6BCC" w:rsidRPr="005125E6" w:rsidRDefault="003F6BCC" w:rsidP="005125E6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i/>
          <w:iCs/>
          <w:color w:val="000000"/>
        </w:rPr>
        <w:t>Кабель UTP, 3 категории – данный вид «витой пары», в основном используется для передачи аналогового сигнала в телефонии, однако случается, что он используется для передачи цифровой информации в компьютерных сетях на небольшие расстояния с относительно небольшой скоростью передачи.</w:t>
      </w: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Какова скорость и дальность передачи кабеля </w:t>
      </w:r>
      <w:bookmarkStart w:id="128" w:name="keyword300"/>
      <w:bookmarkEnd w:id="128"/>
      <w:r w:rsidRPr="005125E6">
        <w:rPr>
          <w:rFonts w:ascii="Times New Roman" w:eastAsia="Times New Roman" w:hAnsi="Times New Roman" w:cs="Times New Roman"/>
          <w:i/>
          <w:iCs/>
          <w:color w:val="000000"/>
        </w:rPr>
        <w:t>UTP</w:t>
      </w:r>
      <w:r w:rsidRPr="005125E6">
        <w:rPr>
          <w:rFonts w:ascii="Times New Roman" w:eastAsia="Times New Roman" w:hAnsi="Times New Roman" w:cs="Times New Roman"/>
          <w:color w:val="000000"/>
        </w:rPr>
        <w:t> 5 категории?</w:t>
      </w:r>
    </w:p>
    <w:p w:rsidR="003F6BCC" w:rsidRPr="002929D8" w:rsidRDefault="003F6BCC" w:rsidP="003F6BCC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В настоящее время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кабель</w:t>
      </w:r>
      <w:r w:rsidRPr="002929D8">
        <w:rPr>
          <w:rFonts w:ascii="Times New Roman" w:eastAsia="Times New Roman" w:hAnsi="Times New Roman" w:cs="Times New Roman"/>
          <w:color w:val="000000"/>
        </w:rPr>
        <w:t>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UTP</w:t>
      </w:r>
      <w:r w:rsidRPr="002929D8">
        <w:rPr>
          <w:rFonts w:ascii="Times New Roman" w:eastAsia="Times New Roman" w:hAnsi="Times New Roman" w:cs="Times New Roman"/>
          <w:color w:val="000000"/>
        </w:rPr>
        <w:t> категории 5 заменяется кабелем категории 5е, по которому передаются данные со скоростью выше 125 Мбит/с.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Симметричные кабели UTP обеспечивают передачу сигналов на расстояние до 100 м</w:t>
      </w:r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3F6BCC" w:rsidRPr="002929D8" w:rsidRDefault="003F6BCC" w:rsidP="003F6BCC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5125E6" w:rsidRDefault="00A31D4C" w:rsidP="005125E6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782509" cy="1390913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5-14 в 11.42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01" cy="13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Для соединения каких устройств используется прямой кабель?</w:t>
      </w:r>
    </w:p>
    <w:p w:rsidR="0054336F" w:rsidRPr="002929D8" w:rsidRDefault="0054336F" w:rsidP="0054336F">
      <w:pPr>
        <w:shd w:val="clear" w:color="auto" w:fill="FFFFFF"/>
        <w:spacing w:before="100" w:beforeAutospacing="1" w:after="100" w:afterAutospacing="1" w:line="160" w:lineRule="atLeast"/>
        <w:ind w:left="60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Прямой кабель</w:t>
      </w:r>
      <w:r w:rsidRPr="002929D8">
        <w:rPr>
          <w:rFonts w:ascii="Times New Roman" w:eastAsia="Times New Roman" w:hAnsi="Times New Roman" w:cs="Times New Roman"/>
          <w:color w:val="000000"/>
        </w:rPr>
        <w:t> используется для соединений:</w:t>
      </w:r>
    </w:p>
    <w:p w:rsidR="0054336F" w:rsidRPr="002929D8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коммутатора</w:t>
      </w:r>
      <w:r w:rsidRPr="002929D8">
        <w:rPr>
          <w:rFonts w:ascii="Times New Roman" w:eastAsia="Times New Roman" w:hAnsi="Times New Roman" w:cs="Times New Roman"/>
          <w:color w:val="000000"/>
        </w:rPr>
        <w:t> с маршрутизатором;</w:t>
      </w:r>
    </w:p>
    <w:p w:rsidR="0054336F" w:rsidRPr="002929D8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коммутатора</w:t>
      </w:r>
      <w:r w:rsidRPr="002929D8">
        <w:rPr>
          <w:rFonts w:ascii="Times New Roman" w:eastAsia="Times New Roman" w:hAnsi="Times New Roman" w:cs="Times New Roman"/>
          <w:color w:val="000000"/>
        </w:rPr>
        <w:t> с компьютерами или серверами;</w:t>
      </w:r>
    </w:p>
    <w:p w:rsidR="0054336F" w:rsidRPr="002929D8" w:rsidRDefault="0054336F" w:rsidP="0054336F">
      <w:pPr>
        <w:numPr>
          <w:ilvl w:val="0"/>
          <w:numId w:val="12"/>
        </w:numPr>
        <w:shd w:val="clear" w:color="auto" w:fill="FFFFFF"/>
        <w:tabs>
          <w:tab w:val="clear" w:pos="720"/>
          <w:tab w:val="num" w:pos="1320"/>
        </w:tabs>
        <w:spacing w:before="36" w:after="36" w:line="160" w:lineRule="atLeast"/>
        <w:ind w:left="10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концентратора</w:t>
      </w:r>
      <w:r w:rsidRPr="002929D8">
        <w:rPr>
          <w:rFonts w:ascii="Times New Roman" w:eastAsia="Times New Roman" w:hAnsi="Times New Roman" w:cs="Times New Roman"/>
          <w:color w:val="000000"/>
        </w:rPr>
        <w:t> с компьютерами или серверами.</w:t>
      </w:r>
    </w:p>
    <w:p w:rsidR="0054336F" w:rsidRPr="002929D8" w:rsidRDefault="0054336F" w:rsidP="0054336F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5125E6" w:rsidRDefault="0038468E" w:rsidP="005125E6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DD7F704" wp14:editId="212C3C15">
            <wp:extent cx="3098435" cy="2778884"/>
            <wp:effectExtent l="0" t="0" r="635" b="2540"/>
            <wp:docPr id="10" name="Рисунок 10" descr="Прямо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ямой кабель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08" cy="27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Для соединения каких устройств используется кроссовый кабель?</w:t>
      </w:r>
    </w:p>
    <w:p w:rsidR="0038468E" w:rsidRPr="002929D8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Для соединения коммутаторов 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switch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или концентраторов 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hub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между собой используется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кроссовый кабель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129" w:name="keyword59"/>
      <w:bookmarkEnd w:id="12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Crossover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130" w:name="keyword60"/>
      <w:bookmarkEnd w:id="130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Cable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), схема которого приведена на </w:t>
      </w:r>
      <w:hyperlink r:id="rId16" w:anchor="image.3.2" w:history="1">
        <w:r w:rsidRPr="002929D8">
          <w:rPr>
            <w:rFonts w:ascii="Times New Roman" w:eastAsia="Times New Roman" w:hAnsi="Times New Roman" w:cs="Times New Roman"/>
            <w:color w:val="0071A6"/>
          </w:rPr>
          <w:t>рис. 3.2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38468E" w:rsidRPr="002929D8" w:rsidRDefault="0038468E" w:rsidP="0038468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6394480" wp14:editId="0E05DBBD">
            <wp:extent cx="1973086" cy="1769595"/>
            <wp:effectExtent l="0" t="0" r="0" b="0"/>
            <wp:docPr id="11" name="Рисунок 11" descr="Кроссовы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россовый кабель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35" cy="17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8E" w:rsidRPr="002929D8" w:rsidRDefault="0038468E" w:rsidP="0038468E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5125E6" w:rsidRDefault="00B46B16" w:rsidP="005125E6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5125E6">
        <w:rPr>
          <w:rFonts w:ascii="Times New Roman" w:eastAsia="Times New Roman" w:hAnsi="Times New Roman" w:cs="Times New Roman"/>
          <w:color w:val="000000"/>
        </w:rPr>
        <w:t>Для соединения каких устройств используется консольный кабель?</w:t>
      </w:r>
    </w:p>
    <w:p w:rsidR="009A3A9F" w:rsidRPr="002929D8" w:rsidRDefault="009A3A9F" w:rsidP="009A3A9F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lastRenderedPageBreak/>
        <w:t xml:space="preserve">Для конфигурирования коммутатора или маршрутизатора их соединяют с последовательных СОМ-портом (RS-232) персонального компьютера. При этом применяется консольный кабель, называемый также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Rollover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Cable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9A3A9F" w:rsidRPr="002929D8" w:rsidRDefault="009A3A9F" w:rsidP="003F6BCC">
      <w:p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В чем преимущество волоконно-оптического кабеля перед медным?</w:t>
      </w:r>
    </w:p>
    <w:p w:rsidR="000C552F" w:rsidRPr="002929D8" w:rsidRDefault="000C552F" w:rsidP="000C552F">
      <w:pPr>
        <w:pStyle w:val="a4"/>
        <w:rPr>
          <w:rFonts w:ascii="Times New Roman" w:eastAsia="Times New Roman" w:hAnsi="Times New Roman" w:cs="Times New Roman"/>
          <w:color w:val="000000"/>
        </w:rPr>
      </w:pPr>
    </w:p>
    <w:p w:rsidR="000C552F" w:rsidRPr="002929D8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Достоинством волоконно-оптического кабеля является отсутствие необходимости скручивания волокон или их экранирования, т. к. отсутствуют проблемы перекрестных помех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crosstalk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и электромагнитных помех от внешних источников. Это позволяет передавать сигналы на большее расстояние по сравнению с симметричным медным кабелем.</w:t>
      </w:r>
    </w:p>
    <w:p w:rsidR="000C552F" w:rsidRPr="002929D8" w:rsidRDefault="000C552F" w:rsidP="000C552F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На какое расстояние можно передавать сигналы в локальных сетях по оптическому кабелю?</w:t>
      </w:r>
    </w:p>
    <w:p w:rsidR="00804CFA" w:rsidRPr="002929D8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Расстояние передачи сигналов в локальных сетях, определенное стандартом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Gigabit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составляет до 5 км, а определенное стандартом 10Gigabit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– до 40 км.</w:t>
      </w:r>
    </w:p>
    <w:p w:rsidR="00804CFA" w:rsidRPr="002929D8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На каких длинах волн производится передача сигналов по оптическому кабелю?</w:t>
      </w:r>
    </w:p>
    <w:p w:rsidR="00804CFA" w:rsidRPr="002929D8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 xml:space="preserve">Для приема оптических сигналов применяют фотодиоды, которые преобразуют принятые оптические импульсы в электрические. Фотодиоды производятся для работы на длинах волн 850, 1310 или 1550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нм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962002" w:rsidRPr="002929D8" w:rsidRDefault="00962002" w:rsidP="00962002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Какие частотные диапазоны рекомендованы для использования в промышленности, науке и медицине и не требуют </w:t>
      </w:r>
      <w:bookmarkStart w:id="131" w:name="keyword301"/>
      <w:bookmarkEnd w:id="131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лицензирования</w:t>
      </w:r>
      <w:r w:rsidRPr="009A0C9E">
        <w:rPr>
          <w:rFonts w:ascii="Times New Roman" w:eastAsia="Times New Roman" w:hAnsi="Times New Roman" w:cs="Times New Roman"/>
          <w:color w:val="000000"/>
        </w:rPr>
        <w:t>?</w:t>
      </w:r>
    </w:p>
    <w:p w:rsidR="00A31D4C" w:rsidRDefault="00A31D4C" w:rsidP="009A0C9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Беспроводная среда образуется совокупностью радиоканалов, сгруппированных в несколько частотных диапазонов. Три частотных диапазона: 900 МГц, 2,4 ГГц и 5 ГГц рекомендованы </w:t>
      </w:r>
      <w:bookmarkStart w:id="132" w:name="keyword119"/>
      <w:bookmarkEnd w:id="13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ITU</w:t>
      </w:r>
      <w:r w:rsidRPr="002929D8">
        <w:rPr>
          <w:rFonts w:ascii="Times New Roman" w:eastAsia="Times New Roman" w:hAnsi="Times New Roman" w:cs="Times New Roman"/>
          <w:color w:val="000000"/>
        </w:rPr>
        <w:t> для использования в промышленности, науке и медицине (</w:t>
      </w:r>
      <w:bookmarkStart w:id="133" w:name="keyword120"/>
      <w:bookmarkEnd w:id="133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Industrial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 </w:t>
      </w:r>
      <w:bookmarkStart w:id="134" w:name="keyword121"/>
      <w:bookmarkEnd w:id="134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Scientific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Medical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– </w:t>
      </w:r>
      <w:bookmarkStart w:id="135" w:name="keyword122"/>
      <w:bookmarkEnd w:id="135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ISM</w:t>
      </w:r>
      <w:r w:rsidRPr="002929D8">
        <w:rPr>
          <w:rFonts w:ascii="Times New Roman" w:eastAsia="Times New Roman" w:hAnsi="Times New Roman" w:cs="Times New Roman"/>
          <w:color w:val="000000"/>
        </w:rPr>
        <w:t>) и не требуют </w:t>
      </w:r>
      <w:bookmarkStart w:id="136" w:name="keyword123"/>
      <w:bookmarkEnd w:id="13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лицензирования</w:t>
      </w:r>
      <w:r w:rsidRPr="002929D8">
        <w:rPr>
          <w:rFonts w:ascii="Times New Roman" w:eastAsia="Times New Roman" w:hAnsi="Times New Roman" w:cs="Times New Roman"/>
          <w:color w:val="000000"/>
        </w:rPr>
        <w:t>. В указанных частотных диапазонах и строится большинство беспроводных локальных и </w:t>
      </w:r>
      <w:bookmarkStart w:id="137" w:name="keyword124"/>
      <w:bookmarkEnd w:id="13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глобальных сетей</w:t>
      </w:r>
      <w:r w:rsidR="009A0C9E">
        <w:rPr>
          <w:rFonts w:ascii="Times New Roman" w:eastAsia="Times New Roman" w:hAnsi="Times New Roman" w:cs="Times New Roman"/>
          <w:color w:val="000000"/>
        </w:rPr>
        <w:t xml:space="preserve"> связи. Более низкий </w:t>
      </w:r>
      <w:r w:rsidRPr="002929D8">
        <w:rPr>
          <w:rFonts w:ascii="Times New Roman" w:eastAsia="Times New Roman" w:hAnsi="Times New Roman" w:cs="Times New Roman"/>
          <w:color w:val="000000"/>
        </w:rPr>
        <w:t>частотный </w:t>
      </w:r>
      <w:bookmarkStart w:id="138" w:name="keyword125"/>
      <w:bookmarkEnd w:id="13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диапазон</w:t>
      </w:r>
      <w:r w:rsidRPr="002929D8">
        <w:rPr>
          <w:rFonts w:ascii="Times New Roman" w:eastAsia="Times New Roman" w:hAnsi="Times New Roman" w:cs="Times New Roman"/>
          <w:color w:val="000000"/>
        </w:rPr>
        <w:t> увеличивает </w:t>
      </w:r>
      <w:bookmarkStart w:id="139" w:name="keyword126"/>
      <w:bookmarkEnd w:id="139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</w:rPr>
        <w:t> передачи и улучшает распространение радиоволн внутри зданий. Однако число каналов и, следовательно, пользователей при этом снижается.</w:t>
      </w:r>
    </w:p>
    <w:p w:rsidR="009A0C9E" w:rsidRPr="002929D8" w:rsidRDefault="009A0C9E" w:rsidP="009A0C9E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Какой стандарт является основным в беспроводных локальных сетях?</w:t>
      </w:r>
    </w:p>
    <w:p w:rsidR="00A31D4C" w:rsidRPr="002929D8" w:rsidRDefault="00A31D4C" w:rsidP="00A31D4C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Стандарт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IEEE 802.11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Wi-Fi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является основным стандартом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беспроводных локальных сетей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Wireless</w:t>
      </w:r>
      <w:proofErr w:type="spellEnd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 xml:space="preserve"> LAN</w:t>
      </w:r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WLAN</w:t>
      </w:r>
      <w:r w:rsidRPr="002929D8">
        <w:rPr>
          <w:rFonts w:ascii="Times New Roman" w:eastAsia="Times New Roman" w:hAnsi="Times New Roman" w:cs="Times New Roman"/>
          <w:color w:val="000000"/>
        </w:rPr>
        <w:t> ). Параметры беспроводных сетей в значительной мере определяются используемой техникой </w:t>
      </w:r>
      <w:bookmarkStart w:id="140" w:name="keyword153"/>
      <w:bookmarkEnd w:id="14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модуляции</w:t>
      </w:r>
      <w:r w:rsidRPr="002929D8">
        <w:rPr>
          <w:rFonts w:ascii="Times New Roman" w:eastAsia="Times New Roman" w:hAnsi="Times New Roman" w:cs="Times New Roman"/>
          <w:color w:val="000000"/>
        </w:rPr>
        <w:t>. Основные параметры технологий стандарта </w:t>
      </w:r>
      <w:bookmarkStart w:id="141" w:name="keyword154"/>
      <w:bookmarkEnd w:id="14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142" w:name="keyword155"/>
      <w:bookmarkEnd w:id="142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Wi-Fi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 приведены в таблице</w:t>
      </w:r>
      <w:r w:rsidRPr="009A0C9E">
        <w:rPr>
          <w:rFonts w:ascii="Times New Roman" w:eastAsia="Times New Roman" w:hAnsi="Times New Roman" w:cs="Times New Roman"/>
          <w:color w:val="000000"/>
        </w:rPr>
        <w:t>:</w:t>
      </w:r>
      <w:r w:rsidRPr="009A0C9E">
        <w:rPr>
          <w:rFonts w:ascii="Times New Roman" w:eastAsia="Times New Roman" w:hAnsi="Times New Roman" w:cs="Times New Roman"/>
          <w:color w:val="000000"/>
        </w:rPr>
        <w:br/>
      </w: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336738" cy="12409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5-14 в 11.38.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19" cy="12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Какой стандарт предусматривает передачу данных в диапазоне 5 ГГц со скоростью до 54 Мбит/с?</w:t>
      </w:r>
    </w:p>
    <w:p w:rsidR="00C43788" w:rsidRDefault="00C43788" w:rsidP="00C43788">
      <w:pPr>
        <w:shd w:val="clear" w:color="auto" w:fill="FFFFFF"/>
        <w:spacing w:before="36" w:after="36" w:line="160" w:lineRule="atLeast"/>
        <w:ind w:left="480" w:firstLine="228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Использование высокочастотного диапазона 5 ГГц стандарта </w:t>
      </w:r>
      <w:bookmarkStart w:id="143" w:name="keyword160"/>
      <w:bookmarkEnd w:id="14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802.11a</w:t>
      </w:r>
      <w:r w:rsidRPr="002929D8">
        <w:rPr>
          <w:rFonts w:ascii="Times New Roman" w:eastAsia="Times New Roman" w:hAnsi="Times New Roman" w:cs="Times New Roman"/>
          <w:color w:val="000000"/>
        </w:rPr>
        <w:t> ограничивает </w:t>
      </w:r>
      <w:bookmarkStart w:id="144" w:name="keyword161"/>
      <w:bookmarkEnd w:id="14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</w:rPr>
        <w:t xml:space="preserve"> передачи и распространение радиоволн </w:t>
      </w:r>
      <w:r w:rsidRPr="002929D8">
        <w:rPr>
          <w:rFonts w:ascii="Times New Roman" w:eastAsia="Times New Roman" w:hAnsi="Times New Roman" w:cs="Times New Roman"/>
          <w:color w:val="000000"/>
        </w:rPr>
        <w:lastRenderedPageBreak/>
        <w:t>внутри зданий. Применяемый вид </w:t>
      </w:r>
      <w:bookmarkStart w:id="145" w:name="keyword162"/>
      <w:bookmarkEnd w:id="145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модуляции</w:t>
      </w:r>
      <w:r w:rsidRPr="002929D8">
        <w:rPr>
          <w:rFonts w:ascii="Times New Roman" w:eastAsia="Times New Roman" w:hAnsi="Times New Roman" w:cs="Times New Roman"/>
          <w:color w:val="000000"/>
        </w:rPr>
        <w:t> – </w:t>
      </w:r>
      <w:bookmarkStart w:id="146" w:name="keyword163"/>
      <w:bookmarkEnd w:id="14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OFDM</w:t>
      </w:r>
      <w:r w:rsidRPr="002929D8">
        <w:rPr>
          <w:rFonts w:ascii="Times New Roman" w:eastAsia="Times New Roman" w:hAnsi="Times New Roman" w:cs="Times New Roman"/>
          <w:color w:val="000000"/>
        </w:rPr>
        <w:t>. Устройства стандарта </w:t>
      </w:r>
      <w:bookmarkStart w:id="147" w:name="keyword164"/>
      <w:bookmarkEnd w:id="14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802.11a</w:t>
      </w:r>
      <w:r w:rsidRPr="002929D8">
        <w:rPr>
          <w:rFonts w:ascii="Times New Roman" w:eastAsia="Times New Roman" w:hAnsi="Times New Roman" w:cs="Times New Roman"/>
          <w:color w:val="000000"/>
        </w:rPr>
        <w:t> не могут взаимодействовать с устройствами стандарта </w:t>
      </w:r>
      <w:bookmarkStart w:id="148" w:name="keyword165"/>
      <w:bookmarkEnd w:id="14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802.11b</w:t>
      </w:r>
      <w:r w:rsidRPr="002929D8">
        <w:rPr>
          <w:rFonts w:ascii="Times New Roman" w:eastAsia="Times New Roman" w:hAnsi="Times New Roman" w:cs="Times New Roman"/>
          <w:color w:val="000000"/>
        </w:rPr>
        <w:t> и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802.11g</w:t>
      </w:r>
      <w:r w:rsidRPr="002929D8">
        <w:rPr>
          <w:rFonts w:ascii="Times New Roman" w:eastAsia="Times New Roman" w:hAnsi="Times New Roman" w:cs="Times New Roman"/>
          <w:color w:val="000000"/>
        </w:rPr>
        <w:t>, поскольку последние работают в диапазоне 2,4 ГГц.</w:t>
      </w:r>
    </w:p>
    <w:p w:rsidR="009A0C9E" w:rsidRPr="002929D8" w:rsidRDefault="009A0C9E" w:rsidP="00C43788">
      <w:pPr>
        <w:shd w:val="clear" w:color="auto" w:fill="FFFFFF"/>
        <w:spacing w:before="36" w:after="36" w:line="160" w:lineRule="atLeast"/>
        <w:ind w:left="480" w:firstLine="228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Какой стандарт предусматривает передачу данных в диапазоне 2,4 ГГц со скоростью до 54 Мбит/с?</w:t>
      </w:r>
    </w:p>
    <w:p w:rsid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В настоящее время устройства стандарта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802.11b</w:t>
      </w:r>
      <w:r w:rsidRPr="002929D8">
        <w:rPr>
          <w:rFonts w:ascii="Times New Roman" w:eastAsia="Times New Roman" w:hAnsi="Times New Roman" w:cs="Times New Roman"/>
          <w:color w:val="000000"/>
        </w:rPr>
        <w:t> и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802.11g</w:t>
      </w:r>
      <w:r w:rsidRPr="002929D8">
        <w:rPr>
          <w:rFonts w:ascii="Times New Roman" w:eastAsia="Times New Roman" w:hAnsi="Times New Roman" w:cs="Times New Roman"/>
          <w:color w:val="000000"/>
        </w:rPr>
        <w:t> получили широкое распространение. Устройства стандарта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802.11b</w:t>
      </w:r>
      <w:r w:rsidRPr="002929D8">
        <w:rPr>
          <w:rFonts w:ascii="Times New Roman" w:eastAsia="Times New Roman" w:hAnsi="Times New Roman" w:cs="Times New Roman"/>
          <w:color w:val="000000"/>
        </w:rPr>
        <w:t>функционируют в частотном диапазоне 2,4 ГГц и характеризуются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скоростью передачи</w:t>
      </w:r>
      <w:r w:rsidRPr="002929D8">
        <w:rPr>
          <w:rFonts w:ascii="Times New Roman" w:eastAsia="Times New Roman" w:hAnsi="Times New Roman" w:cs="Times New Roman"/>
          <w:color w:val="000000"/>
        </w:rPr>
        <w:t> до 11 Мбит/с; вид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модуляции</w:t>
      </w:r>
      <w:r w:rsidRPr="002929D8">
        <w:rPr>
          <w:rFonts w:ascii="Times New Roman" w:eastAsia="Times New Roman" w:hAnsi="Times New Roman" w:cs="Times New Roman"/>
          <w:color w:val="000000"/>
        </w:rPr>
        <w:t> –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DSSS</w:t>
      </w:r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9A0C9E" w:rsidRPr="002929D8" w:rsidRDefault="009A0C9E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Какие топологии получили наибольшее распространение в локальных сетях?</w:t>
      </w:r>
    </w:p>
    <w:p w:rsidR="009A0C9E" w:rsidRDefault="00C43788" w:rsidP="009A0C9E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7FA8A52" wp14:editId="4199549D">
            <wp:extent cx="3058964" cy="2261448"/>
            <wp:effectExtent l="0" t="0" r="1905" b="0"/>
            <wp:docPr id="31" name="Рисунок 31" descr="Физические топологии локаль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изические топологии локальных сетей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91" cy="226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9E" w:rsidRDefault="009A0C9E" w:rsidP="009A0C9E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Каковы достоинства и недостатки топологии "</w:t>
      </w:r>
      <w:bookmarkStart w:id="149" w:name="keyword302"/>
      <w:bookmarkEnd w:id="149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общая шина</w:t>
      </w:r>
      <w:r w:rsidRPr="009A0C9E">
        <w:rPr>
          <w:rFonts w:ascii="Times New Roman" w:eastAsia="Times New Roman" w:hAnsi="Times New Roman" w:cs="Times New Roman"/>
          <w:color w:val="000000"/>
        </w:rPr>
        <w:t>"?</w:t>
      </w:r>
    </w:p>
    <w:p w:rsidR="00804CFA" w:rsidRPr="002929D8" w:rsidRDefault="00804CFA" w:rsidP="00804CFA">
      <w:pPr>
        <w:pStyle w:val="a4"/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Топология множественного доступа</w:t>
      </w:r>
      <w:r w:rsidRPr="002929D8">
        <w:rPr>
          <w:rFonts w:ascii="Times New Roman" w:eastAsia="Times New Roman" w:hAnsi="Times New Roman" w:cs="Times New Roman"/>
          <w:color w:val="000000"/>
        </w:rPr>
        <w:t> характерна для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-сетей, реализованных на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многопортовых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повторителях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hub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 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Доступ</w:t>
      </w:r>
      <w:r w:rsidRPr="002929D8">
        <w:rPr>
          <w:rFonts w:ascii="Times New Roman" w:eastAsia="Times New Roman" w:hAnsi="Times New Roman" w:cs="Times New Roman"/>
          <w:color w:val="000000"/>
        </w:rPr>
        <w:t>к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разделяемой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общей шине</w:t>
      </w:r>
      <w:r w:rsidRPr="002929D8">
        <w:rPr>
          <w:rFonts w:ascii="Times New Roman" w:eastAsia="Times New Roman" w:hAnsi="Times New Roman" w:cs="Times New Roman"/>
          <w:color w:val="000000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804CFA" w:rsidRPr="002929D8" w:rsidRDefault="00804CFA" w:rsidP="00804CFA">
      <w:pPr>
        <w:shd w:val="clear" w:color="auto" w:fill="FFFFFF"/>
        <w:spacing w:before="36" w:after="36" w:line="160" w:lineRule="atLeast"/>
        <w:ind w:left="480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Каковы достоинства и недостатки топологии "</w:t>
      </w:r>
      <w:bookmarkStart w:id="150" w:name="keyword303"/>
      <w:bookmarkEnd w:id="150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звезда</w:t>
      </w:r>
      <w:r w:rsidRPr="009A0C9E">
        <w:rPr>
          <w:rFonts w:ascii="Times New Roman" w:eastAsia="Times New Roman" w:hAnsi="Times New Roman" w:cs="Times New Roman"/>
          <w:color w:val="000000"/>
        </w:rPr>
        <w:t>"?</w:t>
      </w:r>
    </w:p>
    <w:p w:rsidR="00C43788" w:rsidRDefault="00C43788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Топология "звезда"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star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eastAsia="Times New Roman" w:hAnsi="Times New Roman" w:cs="Times New Roman"/>
          <w:color w:val="000000"/>
        </w:rPr>
        <w:t> требует применения центрального устройства. </w:t>
      </w:r>
      <w:bookmarkStart w:id="151" w:name="keyword231"/>
      <w:bookmarkEnd w:id="151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Выход</w:t>
      </w:r>
      <w:r w:rsidRPr="002929D8">
        <w:rPr>
          <w:rFonts w:ascii="Times New Roman" w:eastAsia="Times New Roman" w:hAnsi="Times New Roman" w:cs="Times New Roman"/>
          <w:color w:val="000000"/>
        </w:rPr>
        <w:t> из строя одного узла не повлияет на работоспособность остальной сети. </w:t>
      </w:r>
      <w:bookmarkStart w:id="152" w:name="keyword232"/>
      <w:bookmarkEnd w:id="152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Сеть</w:t>
      </w:r>
      <w:r w:rsidRPr="002929D8">
        <w:rPr>
          <w:rFonts w:ascii="Times New Roman" w:eastAsia="Times New Roman" w:hAnsi="Times New Roman" w:cs="Times New Roman"/>
          <w:color w:val="000000"/>
        </w:rPr>
        <w:t> легко модифицируется путем подключения новых узлов. Из недостатков можно отметить </w:t>
      </w:r>
      <w:bookmarkStart w:id="153" w:name="keyword233"/>
      <w:bookmarkEnd w:id="15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уязвимость</w:t>
      </w:r>
      <w:r w:rsidRPr="002929D8">
        <w:rPr>
          <w:rFonts w:ascii="Times New Roman" w:eastAsia="Times New Roman" w:hAnsi="Times New Roman" w:cs="Times New Roman"/>
          <w:color w:val="000000"/>
        </w:rPr>
        <w:t> центра и увеличенный расход кабеля по сравнению с шинной топологией.</w:t>
      </w:r>
    </w:p>
    <w:p w:rsidR="009A0C9E" w:rsidRPr="002929D8" w:rsidRDefault="009A0C9E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В чем различие физической и логической топологий?</w:t>
      </w:r>
    </w:p>
    <w:p w:rsidR="00B46B16" w:rsidRPr="002929D8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Объединение</w:t>
      </w:r>
      <w:r w:rsidRPr="002929D8">
        <w:rPr>
          <w:rFonts w:ascii="Times New Roman" w:eastAsia="Times New Roman" w:hAnsi="Times New Roman" w:cs="Times New Roman"/>
          <w:color w:val="000000"/>
        </w:rPr>
        <w:t> сетевых узлов и станций в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сеть</w:t>
      </w:r>
      <w:r w:rsidRPr="002929D8">
        <w:rPr>
          <w:rFonts w:ascii="Times New Roman" w:eastAsia="Times New Roman" w:hAnsi="Times New Roman" w:cs="Times New Roman"/>
          <w:color w:val="000000"/>
        </w:rPr>
        <w:t> связи реализуется на основе различных топологий. Топологии локальных и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глобальных сетей</w:t>
      </w:r>
      <w:r w:rsidRPr="002929D8">
        <w:rPr>
          <w:rFonts w:ascii="Times New Roman" w:eastAsia="Times New Roman" w:hAnsi="Times New Roman" w:cs="Times New Roman"/>
          <w:color w:val="000000"/>
        </w:rPr>
        <w:t> различаются.</w:t>
      </w:r>
    </w:p>
    <w:p w:rsidR="00B46B16" w:rsidRDefault="00B46B16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Следует различать физическую и логическую топологии сети.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Физическая топология</w:t>
      </w:r>
      <w:r w:rsidRPr="002929D8">
        <w:rPr>
          <w:rFonts w:ascii="Times New Roman" w:eastAsia="Times New Roman" w:hAnsi="Times New Roman" w:cs="Times New Roman"/>
          <w:color w:val="000000"/>
        </w:rPr>
        <w:t> представляет собой наиболее общую структуру сети и отображает схему соединения сетевых элементов кабелями связи. </w:t>
      </w: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Логическая топология</w:t>
      </w:r>
      <w:r w:rsidRPr="002929D8">
        <w:rPr>
          <w:rFonts w:ascii="Times New Roman" w:eastAsia="Times New Roman" w:hAnsi="Times New Roman" w:cs="Times New Roman"/>
          <w:color w:val="000000"/>
        </w:rPr>
        <w:t> показывает, как по сети передаются определенные единицы информации.</w:t>
      </w:r>
    </w:p>
    <w:p w:rsidR="009A0C9E" w:rsidRPr="002929D8" w:rsidRDefault="009A0C9E" w:rsidP="00C43788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bookmarkStart w:id="154" w:name="_GoBack"/>
      <w:bookmarkEnd w:id="154"/>
    </w:p>
    <w:p w:rsidR="00B46B16" w:rsidRPr="009A0C9E" w:rsidRDefault="00B46B16" w:rsidP="009A0C9E">
      <w:pPr>
        <w:pStyle w:val="a4"/>
        <w:numPr>
          <w:ilvl w:val="0"/>
          <w:numId w:val="1"/>
        </w:numPr>
        <w:shd w:val="clear" w:color="auto" w:fill="FFFFFF"/>
        <w:spacing w:before="36" w:after="36" w:line="160" w:lineRule="atLeast"/>
        <w:rPr>
          <w:rFonts w:ascii="Times New Roman" w:eastAsia="Times New Roman" w:hAnsi="Times New Roman" w:cs="Times New Roman"/>
          <w:color w:val="000000"/>
        </w:rPr>
      </w:pPr>
      <w:r w:rsidRPr="009A0C9E">
        <w:rPr>
          <w:rFonts w:ascii="Times New Roman" w:eastAsia="Times New Roman" w:hAnsi="Times New Roman" w:cs="Times New Roman"/>
          <w:color w:val="000000"/>
        </w:rPr>
        <w:t>К какому виду относится топология </w:t>
      </w:r>
      <w:bookmarkStart w:id="155" w:name="keyword304"/>
      <w:bookmarkEnd w:id="155"/>
      <w:r w:rsidRPr="009A0C9E">
        <w:rPr>
          <w:rFonts w:ascii="Times New Roman" w:eastAsia="Times New Roman" w:hAnsi="Times New Roman" w:cs="Times New Roman"/>
          <w:i/>
          <w:iCs/>
          <w:color w:val="000000"/>
        </w:rPr>
        <w:t>множественного доступа</w:t>
      </w:r>
      <w:r w:rsidRPr="009A0C9E">
        <w:rPr>
          <w:rFonts w:ascii="Times New Roman" w:eastAsia="Times New Roman" w:hAnsi="Times New Roman" w:cs="Times New Roman"/>
          <w:color w:val="000000"/>
        </w:rPr>
        <w:t>, для каких сетей она характерна?</w:t>
      </w:r>
    </w:p>
    <w:p w:rsidR="00B46B16" w:rsidRPr="002929D8" w:rsidRDefault="00B46B16" w:rsidP="00B46B16">
      <w:pPr>
        <w:pStyle w:val="a4"/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Топология множественного доступа</w:t>
      </w:r>
      <w:r w:rsidRPr="002929D8">
        <w:rPr>
          <w:rFonts w:ascii="Times New Roman" w:eastAsia="Times New Roman" w:hAnsi="Times New Roman" w:cs="Times New Roman"/>
          <w:color w:val="000000"/>
        </w:rPr>
        <w:t> характерна для </w:t>
      </w:r>
      <w:bookmarkStart w:id="156" w:name="keyword244"/>
      <w:bookmarkEnd w:id="156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Ethernet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-сетей, реализованных на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многопортовых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</w:t>
      </w:r>
      <w:bookmarkStart w:id="157" w:name="keyword245"/>
      <w:bookmarkEnd w:id="15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повторителях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bookmarkStart w:id="158" w:name="keyword246"/>
      <w:bookmarkEnd w:id="158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hub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 </w:t>
      </w:r>
      <w:bookmarkStart w:id="159" w:name="keyword247"/>
      <w:bookmarkEnd w:id="15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Доступ</w:t>
      </w:r>
      <w:r w:rsidRPr="002929D8">
        <w:rPr>
          <w:rFonts w:ascii="Times New Roman" w:eastAsia="Times New Roman" w:hAnsi="Times New Roman" w:cs="Times New Roman"/>
          <w:color w:val="000000"/>
        </w:rPr>
        <w:t>к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разделяемой </w:t>
      </w:r>
      <w:bookmarkStart w:id="160" w:name="keyword248"/>
      <w:bookmarkEnd w:id="16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общей шине</w:t>
      </w:r>
      <w:r w:rsidRPr="002929D8">
        <w:rPr>
          <w:rFonts w:ascii="Times New Roman" w:eastAsia="Times New Roman" w:hAnsi="Times New Roman" w:cs="Times New Roman"/>
          <w:color w:val="000000"/>
        </w:rPr>
        <w:t> имеют все узлы, но в каждый момент времени передавать данные может только один узел. При этом остальные узлы могут только "слушать".</w:t>
      </w:r>
    </w:p>
    <w:p w:rsidR="00B46B16" w:rsidRPr="002929D8" w:rsidRDefault="00B46B16" w:rsidP="00FE7B17">
      <w:pPr>
        <w:shd w:val="clear" w:color="auto" w:fill="FFFFFF"/>
        <w:spacing w:before="36" w:after="36" w:line="213" w:lineRule="atLeast"/>
        <w:ind w:left="480"/>
        <w:rPr>
          <w:rFonts w:ascii="Times New Roman" w:hAnsi="Times New Roman" w:cs="Times New Roman"/>
          <w:color w:val="000000"/>
        </w:rPr>
      </w:pPr>
    </w:p>
    <w:sectPr w:rsidR="00B46B16" w:rsidRPr="002929D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D7E6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FF10727"/>
    <w:multiLevelType w:val="multilevel"/>
    <w:tmpl w:val="194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D2D04"/>
    <w:multiLevelType w:val="multilevel"/>
    <w:tmpl w:val="5084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B3FD8"/>
    <w:multiLevelType w:val="multilevel"/>
    <w:tmpl w:val="149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25026"/>
    <w:multiLevelType w:val="hybridMultilevel"/>
    <w:tmpl w:val="FCC2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27B8B"/>
    <w:multiLevelType w:val="hybridMultilevel"/>
    <w:tmpl w:val="9EB8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C1B7C"/>
    <w:multiLevelType w:val="multilevel"/>
    <w:tmpl w:val="5DE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33EB3"/>
    <w:multiLevelType w:val="multilevel"/>
    <w:tmpl w:val="23C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B0734"/>
    <w:multiLevelType w:val="multilevel"/>
    <w:tmpl w:val="EF0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66C5D"/>
    <w:multiLevelType w:val="multilevel"/>
    <w:tmpl w:val="17E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14856"/>
    <w:multiLevelType w:val="hybridMultilevel"/>
    <w:tmpl w:val="AB546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81634F7"/>
    <w:multiLevelType w:val="multilevel"/>
    <w:tmpl w:val="3E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A0B89"/>
    <w:multiLevelType w:val="multilevel"/>
    <w:tmpl w:val="BC1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  <w:num w:numId="15">
    <w:abstractNumId w:val="7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092C01"/>
    <w:rsid w:val="000A50A9"/>
    <w:rsid w:val="000C552F"/>
    <w:rsid w:val="000D32CA"/>
    <w:rsid w:val="000E2D6B"/>
    <w:rsid w:val="0011024D"/>
    <w:rsid w:val="00126DF9"/>
    <w:rsid w:val="001E10D7"/>
    <w:rsid w:val="00250330"/>
    <w:rsid w:val="002537C2"/>
    <w:rsid w:val="00284D49"/>
    <w:rsid w:val="002929D8"/>
    <w:rsid w:val="002E4EFB"/>
    <w:rsid w:val="0038468E"/>
    <w:rsid w:val="003A066F"/>
    <w:rsid w:val="003A6C73"/>
    <w:rsid w:val="003F269B"/>
    <w:rsid w:val="003F6BCC"/>
    <w:rsid w:val="00424E3B"/>
    <w:rsid w:val="00426AFD"/>
    <w:rsid w:val="004C4E4F"/>
    <w:rsid w:val="004D45E8"/>
    <w:rsid w:val="005125E6"/>
    <w:rsid w:val="0054336F"/>
    <w:rsid w:val="005740D6"/>
    <w:rsid w:val="0057513A"/>
    <w:rsid w:val="006325C3"/>
    <w:rsid w:val="006E382A"/>
    <w:rsid w:val="00705A14"/>
    <w:rsid w:val="00726062"/>
    <w:rsid w:val="007E50C7"/>
    <w:rsid w:val="00804CFA"/>
    <w:rsid w:val="00836B1E"/>
    <w:rsid w:val="008A6492"/>
    <w:rsid w:val="00905210"/>
    <w:rsid w:val="00906AF0"/>
    <w:rsid w:val="00962002"/>
    <w:rsid w:val="0099050F"/>
    <w:rsid w:val="009A0C9E"/>
    <w:rsid w:val="009A3A9F"/>
    <w:rsid w:val="009F55BB"/>
    <w:rsid w:val="00A31D4C"/>
    <w:rsid w:val="00A40FC0"/>
    <w:rsid w:val="00A455A5"/>
    <w:rsid w:val="00A558A3"/>
    <w:rsid w:val="00A917E3"/>
    <w:rsid w:val="00AB19EF"/>
    <w:rsid w:val="00B31A3B"/>
    <w:rsid w:val="00B46B16"/>
    <w:rsid w:val="00B64143"/>
    <w:rsid w:val="00C34428"/>
    <w:rsid w:val="00C43788"/>
    <w:rsid w:val="00D05AA5"/>
    <w:rsid w:val="00D55996"/>
    <w:rsid w:val="00D64374"/>
    <w:rsid w:val="00DF51EC"/>
    <w:rsid w:val="00EA6F9C"/>
    <w:rsid w:val="00EC56B3"/>
    <w:rsid w:val="00EF72F0"/>
    <w:rsid w:val="00F24F72"/>
    <w:rsid w:val="00F30DDF"/>
    <w:rsid w:val="00F57789"/>
    <w:rsid w:val="00FC5FFF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3FE97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1E1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isco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636/492/lecture/11119?page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://www.cisco.com/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3858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50</cp:revision>
  <dcterms:created xsi:type="dcterms:W3CDTF">2018-05-07T08:33:00Z</dcterms:created>
  <dcterms:modified xsi:type="dcterms:W3CDTF">2018-06-12T11:12:00Z</dcterms:modified>
</cp:coreProperties>
</file>