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0D024741" w:rsidR="007C2215" w:rsidRPr="00AB0C06" w:rsidRDefault="0006196C" w:rsidP="00915DC9">
      <w:pPr>
        <w:pStyle w:val="Ttulo1"/>
        <w:ind w:left="0" w:firstLine="0"/>
      </w:pPr>
      <w:bookmarkStart w:id="0" w:name="_Toc176526998"/>
      <w:r>
        <w:t xml:space="preserve">               </w:t>
      </w:r>
      <w:r w:rsidR="00943A09">
        <w:t xml:space="preserve"> </w:t>
      </w:r>
      <w:r>
        <w:t xml:space="preserve">    </w:t>
      </w:r>
      <w:bookmarkEnd w:id="0"/>
      <w:r w:rsidR="0029603C">
        <w:t xml:space="preserve">                    </w:t>
      </w:r>
      <w:r w:rsidR="00915DC9">
        <w:t xml:space="preserve">Servicios </w:t>
      </w:r>
      <w:proofErr w:type="spellStart"/>
      <w:r w:rsidR="00915DC9">
        <w:t>IoT</w:t>
      </w:r>
      <w:proofErr w:type="spellEnd"/>
    </w:p>
    <w:p w14:paraId="68977464" w14:textId="76418B02" w:rsidR="0029603C" w:rsidRDefault="0029603C" w:rsidP="00A96580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</w:t>
      </w:r>
    </w:p>
    <w:p w14:paraId="52615E79" w14:textId="77777777" w:rsidR="009D3805" w:rsidRDefault="009D3805" w:rsidP="00322D2F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Explora las siguientes alternativas de servicio </w:t>
      </w:r>
      <w:proofErr w:type="spellStart"/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IoT</w:t>
      </w:r>
      <w:proofErr w:type="spellEnd"/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y: </w:t>
      </w:r>
    </w:p>
    <w:p w14:paraId="44673FAD" w14:textId="12283FDC" w:rsidR="009D3805" w:rsidRPr="009D3805" w:rsidRDefault="009D3805" w:rsidP="00322D2F">
      <w:pPr>
        <w:pStyle w:val="Prrafodelista"/>
        <w:numPr>
          <w:ilvl w:val="0"/>
          <w:numId w:val="19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Describe brevemente en qué consiste el servicio. </w:t>
      </w:r>
    </w:p>
    <w:p w14:paraId="2649383C" w14:textId="7A866D9E" w:rsidR="009D3805" w:rsidRPr="009D3805" w:rsidRDefault="009D3805" w:rsidP="00322D2F">
      <w:pPr>
        <w:pStyle w:val="Prrafodelista"/>
        <w:numPr>
          <w:ilvl w:val="0"/>
          <w:numId w:val="19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Trata de clasificarlo entre IaaS, PaaS o SaaS. Justifica tu respuesta. </w:t>
      </w:r>
    </w:p>
    <w:p w14:paraId="6C8C9081" w14:textId="523E6084" w:rsidR="00393B8A" w:rsidRDefault="009D3805" w:rsidP="00322D2F">
      <w:pPr>
        <w:pStyle w:val="Prrafodelista"/>
        <w:numPr>
          <w:ilvl w:val="0"/>
          <w:numId w:val="19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¿Consideras que está orientado a algún tipo concreto de aplicación </w:t>
      </w:r>
      <w:proofErr w:type="spellStart"/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IoT</w:t>
      </w:r>
      <w:proofErr w:type="spellEnd"/>
      <w:r w:rsidRPr="009D3805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?</w:t>
      </w:r>
      <w:r w:rsidR="00393B8A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  <w:r w:rsidRPr="00393B8A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Justifica tu respuesta. </w:t>
      </w:r>
    </w:p>
    <w:p w14:paraId="7A345944" w14:textId="1FED4569" w:rsidR="009D3805" w:rsidRPr="00393B8A" w:rsidRDefault="009D3805" w:rsidP="00322D2F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393B8A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Servicios: </w:t>
      </w:r>
    </w:p>
    <w:p w14:paraId="6099C8E9" w14:textId="002D6092" w:rsidR="009D3805" w:rsidRPr="00D278BB" w:rsidRDefault="009D3805" w:rsidP="00322D2F">
      <w:pPr>
        <w:pStyle w:val="Prrafodelista"/>
        <w:numPr>
          <w:ilvl w:val="0"/>
          <w:numId w:val="20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The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Things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Network (TTN) </w:t>
      </w:r>
    </w:p>
    <w:p w14:paraId="41D3AAAB" w14:textId="5D3CB136" w:rsidR="009D3805" w:rsidRPr="00D278BB" w:rsidRDefault="009D3805" w:rsidP="00322D2F">
      <w:pPr>
        <w:pStyle w:val="Prrafodelista"/>
        <w:numPr>
          <w:ilvl w:val="0"/>
          <w:numId w:val="20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Azure </w:t>
      </w: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IoT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Hub </w:t>
      </w:r>
    </w:p>
    <w:p w14:paraId="2DC66DE6" w14:textId="201E9CD1" w:rsidR="009D3805" w:rsidRPr="00D278BB" w:rsidRDefault="009D3805" w:rsidP="00322D2F">
      <w:pPr>
        <w:pStyle w:val="Prrafodelista"/>
        <w:numPr>
          <w:ilvl w:val="0"/>
          <w:numId w:val="20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Fiwoo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</w:p>
    <w:p w14:paraId="76FC87BC" w14:textId="392C0128" w:rsidR="009D3805" w:rsidRPr="00D278BB" w:rsidRDefault="009D3805" w:rsidP="00322D2F">
      <w:pPr>
        <w:pStyle w:val="Prrafodelista"/>
        <w:numPr>
          <w:ilvl w:val="0"/>
          <w:numId w:val="20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Aveva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Insight</w:t>
      </w:r>
      <w:proofErr w:type="spellEnd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</w:p>
    <w:p w14:paraId="3739C131" w14:textId="5DB77EE3" w:rsidR="00E5413F" w:rsidRDefault="009D3805" w:rsidP="00322D2F">
      <w:pPr>
        <w:pStyle w:val="Prrafodelista"/>
        <w:numPr>
          <w:ilvl w:val="0"/>
          <w:numId w:val="20"/>
        </w:numPr>
        <w:ind w:left="0" w:firstLine="72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proofErr w:type="spellStart"/>
      <w:r w:rsidRPr="00D278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Mindsphere</w:t>
      </w:r>
      <w:proofErr w:type="spellEnd"/>
    </w:p>
    <w:p w14:paraId="0C0F9519" w14:textId="2A12A797" w:rsidR="00D6068C" w:rsidRPr="003553EC" w:rsidRDefault="003553EC" w:rsidP="00A92D6C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r>
        <w:rPr>
          <w:rFonts w:eastAsia="Times New Roman"/>
          <w:b/>
          <w:bCs/>
          <w:lang w:eastAsia="es-ES"/>
        </w:rPr>
        <w:t>a)</w:t>
      </w:r>
    </w:p>
    <w:p w14:paraId="65402427" w14:textId="5852551A" w:rsidR="00523C85" w:rsidRDefault="00523C85" w:rsidP="00E55D35">
      <w:pPr>
        <w:rPr>
          <w:lang w:eastAsia="es-ES"/>
        </w:rPr>
      </w:pPr>
      <w:proofErr w:type="spellStart"/>
      <w:r w:rsidRPr="00A92D6C">
        <w:rPr>
          <w:b/>
          <w:bCs/>
          <w:lang w:eastAsia="es-ES"/>
        </w:rPr>
        <w:t>The</w:t>
      </w:r>
      <w:proofErr w:type="spellEnd"/>
      <w:r w:rsidRPr="00A92D6C">
        <w:rPr>
          <w:b/>
          <w:bCs/>
          <w:lang w:eastAsia="es-ES"/>
        </w:rPr>
        <w:t xml:space="preserve"> </w:t>
      </w:r>
      <w:proofErr w:type="spellStart"/>
      <w:r w:rsidRPr="00A92D6C">
        <w:rPr>
          <w:b/>
          <w:bCs/>
          <w:lang w:eastAsia="es-ES"/>
        </w:rPr>
        <w:t>Things</w:t>
      </w:r>
      <w:proofErr w:type="spellEnd"/>
      <w:r w:rsidRPr="00A92D6C">
        <w:rPr>
          <w:b/>
          <w:bCs/>
          <w:lang w:eastAsia="es-ES"/>
        </w:rPr>
        <w:t xml:space="preserve"> Network</w:t>
      </w:r>
      <w:r w:rsidR="00B07D17">
        <w:rPr>
          <w:lang w:eastAsia="es-ES"/>
        </w:rPr>
        <w:t xml:space="preserve"> </w:t>
      </w:r>
      <w:r w:rsidR="00A92D6C">
        <w:rPr>
          <w:lang w:eastAsia="es-ES"/>
        </w:rPr>
        <w:t>o</w:t>
      </w:r>
      <w:r w:rsidR="00B07D17">
        <w:rPr>
          <w:lang w:eastAsia="es-ES"/>
        </w:rPr>
        <w:t xml:space="preserve">frece una </w:t>
      </w:r>
      <w:r w:rsidR="00E55D35" w:rsidRPr="00E55D35">
        <w:rPr>
          <w:lang w:eastAsia="es-ES"/>
        </w:rPr>
        <w:t>ecosistema global colaborativo</w:t>
      </w:r>
      <w:r w:rsidR="00827344">
        <w:rPr>
          <w:lang w:eastAsia="es-ES"/>
        </w:rPr>
        <w:t xml:space="preserve"> IoT</w:t>
      </w:r>
      <w:r w:rsidR="00E55D35" w:rsidRPr="00E55D35">
        <w:rPr>
          <w:lang w:eastAsia="es-ES"/>
        </w:rPr>
        <w:t xml:space="preserve"> que crea redes, dispositivos y soluciones utilizando </w:t>
      </w:r>
      <w:proofErr w:type="spellStart"/>
      <w:r w:rsidR="00E55D35" w:rsidRPr="00E55D35">
        <w:rPr>
          <w:lang w:eastAsia="es-ES"/>
        </w:rPr>
        <w:t>LoRaWAN</w:t>
      </w:r>
      <w:proofErr w:type="spellEnd"/>
      <w:r w:rsidR="00C36E44">
        <w:rPr>
          <w:lang w:eastAsia="es-ES"/>
        </w:rPr>
        <w:t>.</w:t>
      </w:r>
    </w:p>
    <w:p w14:paraId="12A26498" w14:textId="7C8097EA" w:rsidR="00C36E44" w:rsidRDefault="00C36E44" w:rsidP="00E55D35">
      <w:pPr>
        <w:rPr>
          <w:lang w:eastAsia="es-ES"/>
        </w:rPr>
      </w:pPr>
      <w:r w:rsidRPr="00A92D6C">
        <w:rPr>
          <w:b/>
          <w:bCs/>
          <w:lang w:eastAsia="es-ES"/>
        </w:rPr>
        <w:lastRenderedPageBreak/>
        <w:t xml:space="preserve">Azure </w:t>
      </w:r>
      <w:proofErr w:type="spellStart"/>
      <w:r w:rsidRPr="00A92D6C">
        <w:rPr>
          <w:b/>
          <w:bCs/>
          <w:lang w:eastAsia="es-ES"/>
        </w:rPr>
        <w:t>IoT</w:t>
      </w:r>
      <w:proofErr w:type="spellEnd"/>
      <w:r w:rsidRPr="00A92D6C">
        <w:rPr>
          <w:b/>
          <w:bCs/>
          <w:lang w:eastAsia="es-ES"/>
        </w:rPr>
        <w:t xml:space="preserve"> Hub</w:t>
      </w:r>
      <w:r w:rsidRPr="00C36E44">
        <w:rPr>
          <w:lang w:eastAsia="es-ES"/>
        </w:rPr>
        <w:t xml:space="preserve"> es un servicio en la nube que funciona como un centro de mensajes para facilitar la comunicación entre una aplicación de </w:t>
      </w:r>
      <w:proofErr w:type="spellStart"/>
      <w:r w:rsidRPr="00C36E44">
        <w:rPr>
          <w:lang w:eastAsia="es-ES"/>
        </w:rPr>
        <w:t>IoT</w:t>
      </w:r>
      <w:proofErr w:type="spellEnd"/>
      <w:r w:rsidRPr="00C36E44">
        <w:rPr>
          <w:lang w:eastAsia="es-ES"/>
        </w:rPr>
        <w:t xml:space="preserve"> y los dispositivos conectados.</w:t>
      </w:r>
    </w:p>
    <w:p w14:paraId="549C3047" w14:textId="19BA8064" w:rsidR="00531C3B" w:rsidRDefault="00531C3B" w:rsidP="00E55D35">
      <w:pPr>
        <w:rPr>
          <w:lang w:eastAsia="es-ES"/>
        </w:rPr>
      </w:pPr>
      <w:r w:rsidRPr="00A92D6C">
        <w:rPr>
          <w:b/>
          <w:bCs/>
          <w:lang w:eastAsia="es-ES"/>
        </w:rPr>
        <w:t>FIWOO</w:t>
      </w:r>
      <w:r>
        <w:rPr>
          <w:lang w:eastAsia="es-ES"/>
        </w:rPr>
        <w:t xml:space="preserve"> </w:t>
      </w:r>
      <w:r w:rsidRPr="00531C3B">
        <w:rPr>
          <w:lang w:eastAsia="es-ES"/>
        </w:rPr>
        <w:t xml:space="preserve">facilita el diseño de </w:t>
      </w:r>
      <w:r>
        <w:rPr>
          <w:lang w:eastAsia="es-ES"/>
        </w:rPr>
        <w:t>un</w:t>
      </w:r>
      <w:r w:rsidRPr="00531C3B">
        <w:rPr>
          <w:lang w:eastAsia="es-ES"/>
        </w:rPr>
        <w:t xml:space="preserve"> ecosistema </w:t>
      </w:r>
      <w:proofErr w:type="spellStart"/>
      <w:r w:rsidRPr="00531C3B">
        <w:rPr>
          <w:lang w:eastAsia="es-ES"/>
        </w:rPr>
        <w:t>IoT</w:t>
      </w:r>
      <w:proofErr w:type="spellEnd"/>
      <w:r w:rsidRPr="00531C3B">
        <w:rPr>
          <w:lang w:eastAsia="es-ES"/>
        </w:rPr>
        <w:t xml:space="preserve"> mediante una plataforma en la nube con una interfaz de usuari</w:t>
      </w:r>
      <w:r>
        <w:rPr>
          <w:lang w:eastAsia="es-ES"/>
        </w:rPr>
        <w:t>o</w:t>
      </w:r>
      <w:r w:rsidR="00B83FEF">
        <w:rPr>
          <w:lang w:eastAsia="es-ES"/>
        </w:rPr>
        <w:t xml:space="preserve"> sin necesidad </w:t>
      </w:r>
      <w:r w:rsidR="00825A0C">
        <w:rPr>
          <w:lang w:eastAsia="es-ES"/>
        </w:rPr>
        <w:t>de conocimientos informáticos</w:t>
      </w:r>
      <w:r w:rsidR="00105312">
        <w:rPr>
          <w:lang w:eastAsia="es-ES"/>
        </w:rPr>
        <w:t xml:space="preserve"> ni de escribir una solo línea de código.</w:t>
      </w:r>
      <w:r w:rsidRPr="00531C3B">
        <w:rPr>
          <w:lang w:eastAsia="es-ES"/>
        </w:rPr>
        <w:t xml:space="preserve"> </w:t>
      </w:r>
    </w:p>
    <w:p w14:paraId="4CA5C899" w14:textId="7624E368" w:rsidR="00EA4F67" w:rsidRDefault="00EA4F67" w:rsidP="00E55D35">
      <w:pPr>
        <w:rPr>
          <w:lang w:eastAsia="es-ES"/>
        </w:rPr>
      </w:pPr>
      <w:r w:rsidRPr="00A92D6C">
        <w:rPr>
          <w:b/>
          <w:bCs/>
          <w:lang w:eastAsia="es-ES"/>
        </w:rPr>
        <w:t xml:space="preserve">AVEVA </w:t>
      </w:r>
      <w:proofErr w:type="spellStart"/>
      <w:r w:rsidRPr="00A92D6C">
        <w:rPr>
          <w:b/>
          <w:bCs/>
          <w:lang w:eastAsia="es-ES"/>
        </w:rPr>
        <w:t>Insight</w:t>
      </w:r>
      <w:proofErr w:type="spellEnd"/>
      <w:r w:rsidRPr="00EA4F67">
        <w:rPr>
          <w:lang w:eastAsia="es-ES"/>
        </w:rPr>
        <w:t xml:space="preserve"> ofrece información práctica e inteligencia artificial para ayudar a los equipos a mejorar la confiabilidad de los activos y el rendimiento operativo. Con bajos costos de TI y rápida implementación, permite identificar oportunidades en minutos.</w:t>
      </w:r>
    </w:p>
    <w:p w14:paraId="1057A93A" w14:textId="4D93E028" w:rsidR="00E371AE" w:rsidRPr="00E371AE" w:rsidRDefault="00E371AE" w:rsidP="00E371AE">
      <w:pPr>
        <w:rPr>
          <w:lang w:eastAsia="es-ES"/>
        </w:rPr>
      </w:pPr>
      <w:proofErr w:type="spellStart"/>
      <w:r w:rsidRPr="00A92D6C">
        <w:rPr>
          <w:b/>
          <w:bCs/>
          <w:lang w:eastAsia="es-ES"/>
        </w:rPr>
        <w:t>MindSphere</w:t>
      </w:r>
      <w:proofErr w:type="spellEnd"/>
      <w:r w:rsidRPr="00E371AE">
        <w:rPr>
          <w:lang w:eastAsia="es-ES"/>
        </w:rPr>
        <w:t xml:space="preserve"> es </w:t>
      </w:r>
      <w:r w:rsidR="007F2B02">
        <w:rPr>
          <w:lang w:eastAsia="es-ES"/>
        </w:rPr>
        <w:t>un</w:t>
      </w:r>
      <w:r w:rsidRPr="00E371AE">
        <w:rPr>
          <w:lang w:eastAsia="es-ES"/>
        </w:rPr>
        <w:t xml:space="preserve"> sistema operativo abierto de Internet de las Cosas basado en la nube de Siemens. </w:t>
      </w:r>
      <w:r w:rsidR="00224FA8">
        <w:rPr>
          <w:lang w:eastAsia="es-ES"/>
        </w:rPr>
        <w:t>Permite c</w:t>
      </w:r>
      <w:r w:rsidRPr="00E371AE">
        <w:rPr>
          <w:lang w:eastAsia="es-ES"/>
        </w:rPr>
        <w:t>onecta</w:t>
      </w:r>
      <w:r w:rsidR="00224FA8">
        <w:rPr>
          <w:lang w:eastAsia="es-ES"/>
        </w:rPr>
        <w:t>r</w:t>
      </w:r>
      <w:r w:rsidRPr="00E371AE">
        <w:rPr>
          <w:lang w:eastAsia="es-ES"/>
        </w:rPr>
        <w:t xml:space="preserve"> todos </w:t>
      </w:r>
      <w:r w:rsidR="00224FA8">
        <w:rPr>
          <w:lang w:eastAsia="es-ES"/>
        </w:rPr>
        <w:t>los</w:t>
      </w:r>
      <w:r w:rsidRPr="00E371AE">
        <w:rPr>
          <w:lang w:eastAsia="es-ES"/>
        </w:rPr>
        <w:t xml:space="preserve"> equipos y sistemas</w:t>
      </w:r>
      <w:r w:rsidR="00224FA8">
        <w:rPr>
          <w:lang w:eastAsia="es-ES"/>
        </w:rPr>
        <w:t xml:space="preserve"> </w:t>
      </w:r>
      <w:r w:rsidR="002265EA">
        <w:rPr>
          <w:lang w:eastAsia="es-ES"/>
        </w:rPr>
        <w:t>que sean necesarios</w:t>
      </w:r>
      <w:r w:rsidRPr="00E371AE">
        <w:rPr>
          <w:lang w:eastAsia="es-ES"/>
        </w:rPr>
        <w:t>, recopila</w:t>
      </w:r>
      <w:r w:rsidR="002265EA">
        <w:rPr>
          <w:lang w:eastAsia="es-ES"/>
        </w:rPr>
        <w:t>r</w:t>
      </w:r>
      <w:r w:rsidRPr="00E371AE">
        <w:rPr>
          <w:lang w:eastAsia="es-ES"/>
        </w:rPr>
        <w:t xml:space="preserve"> sus datos y </w:t>
      </w:r>
      <w:r w:rsidR="002265EA" w:rsidRPr="00E371AE">
        <w:rPr>
          <w:lang w:eastAsia="es-ES"/>
        </w:rPr>
        <w:t>conv</w:t>
      </w:r>
      <w:r w:rsidR="002265EA">
        <w:rPr>
          <w:lang w:eastAsia="es-ES"/>
        </w:rPr>
        <w:t>e</w:t>
      </w:r>
      <w:r w:rsidR="002265EA" w:rsidRPr="00E371AE">
        <w:rPr>
          <w:lang w:eastAsia="es-ES"/>
        </w:rPr>
        <w:t>rt</w:t>
      </w:r>
      <w:r w:rsidR="002265EA">
        <w:rPr>
          <w:lang w:eastAsia="es-ES"/>
        </w:rPr>
        <w:t xml:space="preserve">irlos </w:t>
      </w:r>
      <w:r w:rsidRPr="00E371AE">
        <w:rPr>
          <w:lang w:eastAsia="es-ES"/>
        </w:rPr>
        <w:t xml:space="preserve">en información útil para </w:t>
      </w:r>
      <w:r w:rsidR="002265EA">
        <w:rPr>
          <w:lang w:eastAsia="es-ES"/>
        </w:rPr>
        <w:t>el</w:t>
      </w:r>
      <w:r w:rsidRPr="00E371AE">
        <w:rPr>
          <w:lang w:eastAsia="es-ES"/>
        </w:rPr>
        <w:t xml:space="preserve"> negocio</w:t>
      </w:r>
      <w:r w:rsidR="002265EA">
        <w:rPr>
          <w:lang w:eastAsia="es-ES"/>
        </w:rPr>
        <w:t xml:space="preserve"> del usuario</w:t>
      </w:r>
      <w:r w:rsidRPr="00E371AE">
        <w:rPr>
          <w:lang w:eastAsia="es-ES"/>
        </w:rPr>
        <w:t xml:space="preserve">. </w:t>
      </w:r>
    </w:p>
    <w:p w14:paraId="77F5A030" w14:textId="3D920A68" w:rsidR="007C0E52" w:rsidRPr="003553EC" w:rsidRDefault="003553EC" w:rsidP="00A92D6C">
      <w:pPr>
        <w:pStyle w:val="Ttulo3"/>
        <w:numPr>
          <w:ilvl w:val="0"/>
          <w:numId w:val="0"/>
        </w:numPr>
        <w:rPr>
          <w:b/>
          <w:bCs/>
          <w:lang w:eastAsia="es-ES"/>
        </w:rPr>
      </w:pPr>
      <w:r w:rsidRPr="003553EC">
        <w:rPr>
          <w:b/>
          <w:bCs/>
          <w:lang w:eastAsia="es-ES"/>
        </w:rPr>
        <w:t>b)</w:t>
      </w:r>
    </w:p>
    <w:p w14:paraId="0C0359A4" w14:textId="55E0D25C" w:rsidR="000A5AB2" w:rsidRPr="000A5AB2" w:rsidRDefault="000A5AB2" w:rsidP="000A5AB2">
      <w:pPr>
        <w:rPr>
          <w:lang w:eastAsia="es-ES"/>
        </w:rPr>
      </w:pPr>
      <w:r w:rsidRPr="003D406E">
        <w:rPr>
          <w:b/>
          <w:bCs/>
          <w:lang w:eastAsia="es-ES"/>
        </w:rPr>
        <w:t>IaaS:</w:t>
      </w:r>
      <w:r w:rsidRPr="000A5AB2">
        <w:rPr>
          <w:lang w:eastAsia="es-ES"/>
        </w:rPr>
        <w:t xml:space="preserve"> Ninguno de los servicios mencionados proporciona simplemente esta infraestructura básica de hardware virtualizado que implica un IaaS, ya que están más enfocados en funciones de plataforma o software especializado.</w:t>
      </w:r>
    </w:p>
    <w:p w14:paraId="7792B1C8" w14:textId="7998A653" w:rsidR="000A5AB2" w:rsidRPr="000A5AB2" w:rsidRDefault="000A5AB2" w:rsidP="000A5AB2">
      <w:pPr>
        <w:rPr>
          <w:lang w:eastAsia="es-ES"/>
        </w:rPr>
      </w:pPr>
      <w:r w:rsidRPr="003D406E">
        <w:rPr>
          <w:b/>
          <w:bCs/>
          <w:lang w:eastAsia="es-ES"/>
        </w:rPr>
        <w:t>PaaS</w:t>
      </w:r>
      <w:r w:rsidR="00A92D6C">
        <w:rPr>
          <w:b/>
          <w:bCs/>
          <w:lang w:eastAsia="es-ES"/>
        </w:rPr>
        <w:t xml:space="preserve">: </w:t>
      </w:r>
      <w:r w:rsidRPr="000A5AB2">
        <w:rPr>
          <w:lang w:eastAsia="es-ES"/>
        </w:rPr>
        <w:t xml:space="preserve">Considero que la mayoría de los servicios listados: </w:t>
      </w:r>
      <w:proofErr w:type="spellStart"/>
      <w:r w:rsidRPr="000A5AB2">
        <w:rPr>
          <w:lang w:eastAsia="es-ES"/>
        </w:rPr>
        <w:t>The</w:t>
      </w:r>
      <w:proofErr w:type="spellEnd"/>
      <w:r w:rsidRPr="000A5AB2">
        <w:rPr>
          <w:lang w:eastAsia="es-ES"/>
        </w:rPr>
        <w:t xml:space="preserve"> </w:t>
      </w:r>
      <w:proofErr w:type="spellStart"/>
      <w:r w:rsidRPr="000A5AB2">
        <w:rPr>
          <w:lang w:eastAsia="es-ES"/>
        </w:rPr>
        <w:t>Things</w:t>
      </w:r>
      <w:proofErr w:type="spellEnd"/>
      <w:r w:rsidRPr="000A5AB2">
        <w:rPr>
          <w:lang w:eastAsia="es-ES"/>
        </w:rPr>
        <w:t xml:space="preserve"> Network (TTN), Azure </w:t>
      </w:r>
      <w:proofErr w:type="spellStart"/>
      <w:r w:rsidRPr="000A5AB2">
        <w:rPr>
          <w:lang w:eastAsia="es-ES"/>
        </w:rPr>
        <w:t>IoT</w:t>
      </w:r>
      <w:proofErr w:type="spellEnd"/>
      <w:r w:rsidRPr="000A5AB2">
        <w:rPr>
          <w:lang w:eastAsia="es-ES"/>
        </w:rPr>
        <w:t xml:space="preserve"> Hub</w:t>
      </w:r>
      <w:r w:rsidR="00974740">
        <w:rPr>
          <w:lang w:eastAsia="es-ES"/>
        </w:rPr>
        <w:t xml:space="preserve"> </w:t>
      </w:r>
      <w:r w:rsidRPr="000A5AB2">
        <w:rPr>
          <w:lang w:eastAsia="es-ES"/>
        </w:rPr>
        <w:t xml:space="preserve">y </w:t>
      </w:r>
      <w:proofErr w:type="spellStart"/>
      <w:r w:rsidRPr="000A5AB2">
        <w:rPr>
          <w:lang w:eastAsia="es-ES"/>
        </w:rPr>
        <w:t>MindSphere</w:t>
      </w:r>
      <w:proofErr w:type="spellEnd"/>
      <w:r w:rsidRPr="000A5AB2">
        <w:rPr>
          <w:lang w:eastAsia="es-ES"/>
        </w:rPr>
        <w:t xml:space="preserve"> se clasifican como PaaS. Estas plataformas proporcionan un entorno de desarrollo que facilita la creación, administración y monitoreo de aplicaciones </w:t>
      </w:r>
      <w:proofErr w:type="spellStart"/>
      <w:r w:rsidRPr="000A5AB2">
        <w:rPr>
          <w:lang w:eastAsia="es-ES"/>
        </w:rPr>
        <w:t>IoT</w:t>
      </w:r>
      <w:proofErr w:type="spellEnd"/>
      <w:r w:rsidR="003D406E">
        <w:rPr>
          <w:lang w:eastAsia="es-ES"/>
        </w:rPr>
        <w:t>.</w:t>
      </w:r>
      <w:r w:rsidR="00784D83">
        <w:rPr>
          <w:lang w:eastAsia="es-ES"/>
        </w:rPr>
        <w:t xml:space="preserve"> No se limitan a ofrecer simplemente la infraestructura, sino que proporcionan bases de datos, análisis y seguridad.</w:t>
      </w:r>
      <w:r w:rsidR="003D406E">
        <w:rPr>
          <w:lang w:eastAsia="es-ES"/>
        </w:rPr>
        <w:t xml:space="preserve"> </w:t>
      </w:r>
      <w:r w:rsidRPr="000A5AB2">
        <w:rPr>
          <w:lang w:eastAsia="es-ES"/>
        </w:rPr>
        <w:t xml:space="preserve">Aunque </w:t>
      </w:r>
      <w:proofErr w:type="spellStart"/>
      <w:r w:rsidRPr="000A5AB2">
        <w:rPr>
          <w:lang w:eastAsia="es-ES"/>
        </w:rPr>
        <w:t>MindSphere</w:t>
      </w:r>
      <w:proofErr w:type="spellEnd"/>
      <w:r w:rsidRPr="000A5AB2">
        <w:rPr>
          <w:lang w:eastAsia="es-ES"/>
        </w:rPr>
        <w:t xml:space="preserve"> también presenta funcionalidades como el acceso remoto a los servicios en la nube de AWS, la cual sí sería IaaS, por lo </w:t>
      </w:r>
      <w:r w:rsidR="009960BC" w:rsidRPr="000A5AB2">
        <w:rPr>
          <w:lang w:eastAsia="es-ES"/>
        </w:rPr>
        <w:t>tanto,</w:t>
      </w:r>
      <w:r w:rsidRPr="000A5AB2">
        <w:rPr>
          <w:lang w:eastAsia="es-ES"/>
        </w:rPr>
        <w:t xml:space="preserve"> nos ofrece una PaaS compatible con una IaaS.</w:t>
      </w:r>
    </w:p>
    <w:p w14:paraId="4E2C5C29" w14:textId="3E8F18DF" w:rsidR="00D31276" w:rsidRDefault="000A5AB2" w:rsidP="00D31276">
      <w:pPr>
        <w:rPr>
          <w:lang w:eastAsia="es-ES"/>
        </w:rPr>
      </w:pPr>
      <w:r w:rsidRPr="003D406E">
        <w:rPr>
          <w:b/>
          <w:bCs/>
          <w:lang w:eastAsia="es-ES"/>
        </w:rPr>
        <w:lastRenderedPageBreak/>
        <w:t>SaaS</w:t>
      </w:r>
      <w:r w:rsidR="00A92D6C">
        <w:rPr>
          <w:b/>
          <w:bCs/>
          <w:lang w:eastAsia="es-ES"/>
        </w:rPr>
        <w:t xml:space="preserve">: </w:t>
      </w:r>
      <w:proofErr w:type="spellStart"/>
      <w:r w:rsidRPr="000A5AB2">
        <w:rPr>
          <w:lang w:eastAsia="es-ES"/>
        </w:rPr>
        <w:t>Aveva</w:t>
      </w:r>
      <w:proofErr w:type="spellEnd"/>
      <w:r w:rsidRPr="000A5AB2">
        <w:rPr>
          <w:lang w:eastAsia="es-ES"/>
        </w:rPr>
        <w:t xml:space="preserve"> </w:t>
      </w:r>
      <w:proofErr w:type="spellStart"/>
      <w:r w:rsidRPr="000A5AB2">
        <w:rPr>
          <w:lang w:eastAsia="es-ES"/>
        </w:rPr>
        <w:t>Insight</w:t>
      </w:r>
      <w:proofErr w:type="spellEnd"/>
      <w:r w:rsidR="005526C7">
        <w:rPr>
          <w:lang w:eastAsia="es-ES"/>
        </w:rPr>
        <w:t xml:space="preserve"> y </w:t>
      </w:r>
      <w:proofErr w:type="spellStart"/>
      <w:r w:rsidR="005526C7" w:rsidRPr="000A5AB2">
        <w:rPr>
          <w:lang w:eastAsia="es-ES"/>
        </w:rPr>
        <w:t>Fiwoo</w:t>
      </w:r>
      <w:proofErr w:type="spellEnd"/>
      <w:r w:rsidRPr="000A5AB2">
        <w:rPr>
          <w:lang w:eastAsia="es-ES"/>
        </w:rPr>
        <w:t xml:space="preserve">. A diferencia de los servicios PaaS, </w:t>
      </w:r>
      <w:proofErr w:type="spellStart"/>
      <w:r w:rsidRPr="000A5AB2">
        <w:rPr>
          <w:lang w:eastAsia="es-ES"/>
        </w:rPr>
        <w:t>Aveva</w:t>
      </w:r>
      <w:proofErr w:type="spellEnd"/>
      <w:r w:rsidRPr="000A5AB2">
        <w:rPr>
          <w:lang w:eastAsia="es-ES"/>
        </w:rPr>
        <w:t xml:space="preserve"> </w:t>
      </w:r>
      <w:proofErr w:type="spellStart"/>
      <w:r w:rsidRPr="000A5AB2">
        <w:rPr>
          <w:lang w:eastAsia="es-ES"/>
        </w:rPr>
        <w:t>Insight</w:t>
      </w:r>
      <w:proofErr w:type="spellEnd"/>
      <w:r w:rsidR="00682769">
        <w:rPr>
          <w:lang w:eastAsia="es-ES"/>
        </w:rPr>
        <w:t xml:space="preserve"> y </w:t>
      </w:r>
      <w:proofErr w:type="spellStart"/>
      <w:r w:rsidR="00682769">
        <w:rPr>
          <w:lang w:eastAsia="es-ES"/>
        </w:rPr>
        <w:t>Fiwoo</w:t>
      </w:r>
      <w:proofErr w:type="spellEnd"/>
      <w:r w:rsidRPr="000A5AB2">
        <w:rPr>
          <w:lang w:eastAsia="es-ES"/>
        </w:rPr>
        <w:t xml:space="preserve"> proporciona un software completo y listo para ser utilizado por usuarios finales</w:t>
      </w:r>
      <w:r w:rsidR="00682769">
        <w:rPr>
          <w:lang w:eastAsia="es-ES"/>
        </w:rPr>
        <w:t xml:space="preserve">. </w:t>
      </w:r>
      <w:proofErr w:type="spellStart"/>
      <w:r w:rsidR="00682769" w:rsidRPr="000A5AB2">
        <w:rPr>
          <w:lang w:eastAsia="es-ES"/>
        </w:rPr>
        <w:t>Aveva</w:t>
      </w:r>
      <w:proofErr w:type="spellEnd"/>
      <w:r w:rsidR="00682769" w:rsidRPr="000A5AB2">
        <w:rPr>
          <w:lang w:eastAsia="es-ES"/>
        </w:rPr>
        <w:t xml:space="preserve"> </w:t>
      </w:r>
      <w:proofErr w:type="spellStart"/>
      <w:r w:rsidR="00682769" w:rsidRPr="000A5AB2">
        <w:rPr>
          <w:lang w:eastAsia="es-ES"/>
        </w:rPr>
        <w:t>Insight</w:t>
      </w:r>
      <w:proofErr w:type="spellEnd"/>
      <w:r w:rsidR="00682769">
        <w:rPr>
          <w:lang w:eastAsia="es-ES"/>
        </w:rPr>
        <w:t xml:space="preserve"> </w:t>
      </w:r>
      <w:r w:rsidRPr="000A5AB2">
        <w:rPr>
          <w:lang w:eastAsia="es-ES"/>
        </w:rPr>
        <w:t>ofrec</w:t>
      </w:r>
      <w:r w:rsidR="00682769">
        <w:rPr>
          <w:lang w:eastAsia="es-ES"/>
        </w:rPr>
        <w:t>e</w:t>
      </w:r>
      <w:r w:rsidRPr="000A5AB2">
        <w:rPr>
          <w:lang w:eastAsia="es-ES"/>
        </w:rPr>
        <w:t xml:space="preserve"> análisis y recomendaciones basadas en inteligencia artificial para mejorar el rendimiento operativo y la gestión de activos. </w:t>
      </w:r>
      <w:r w:rsidR="007D5FF3">
        <w:rPr>
          <w:lang w:eastAsia="es-ES"/>
        </w:rPr>
        <w:t xml:space="preserve">En cuanto </w:t>
      </w:r>
      <w:proofErr w:type="spellStart"/>
      <w:r w:rsidR="007D5FF3">
        <w:rPr>
          <w:lang w:eastAsia="es-ES"/>
        </w:rPr>
        <w:t>Fiwoo</w:t>
      </w:r>
      <w:proofErr w:type="spellEnd"/>
      <w:r w:rsidR="007D5FF3">
        <w:rPr>
          <w:lang w:eastAsia="es-ES"/>
        </w:rPr>
        <w:t xml:space="preserve">, no es necesario tener conocimiento informáticos como se comentó anteriormente. </w:t>
      </w:r>
      <w:r w:rsidR="00DE0A39">
        <w:rPr>
          <w:lang w:eastAsia="es-ES"/>
        </w:rPr>
        <w:t>En conclusión, nos ofrecen unas aplicaciones o servicios</w:t>
      </w:r>
      <w:r w:rsidR="003729DA">
        <w:rPr>
          <w:lang w:eastAsia="es-ES"/>
        </w:rPr>
        <w:t xml:space="preserve"> a un nivel más alto de abstracción.</w:t>
      </w:r>
    </w:p>
    <w:p w14:paraId="01E9DC99" w14:textId="3F149E2F" w:rsidR="00D31276" w:rsidRPr="003553EC" w:rsidRDefault="003553EC" w:rsidP="00A92D6C">
      <w:pPr>
        <w:pStyle w:val="Ttulo3"/>
        <w:numPr>
          <w:ilvl w:val="0"/>
          <w:numId w:val="0"/>
        </w:numPr>
        <w:rPr>
          <w:b/>
          <w:bCs/>
          <w:lang w:eastAsia="es-ES"/>
        </w:rPr>
      </w:pPr>
      <w:r w:rsidRPr="003553EC">
        <w:rPr>
          <w:b/>
          <w:bCs/>
          <w:lang w:eastAsia="es-ES"/>
        </w:rPr>
        <w:t>c)</w:t>
      </w:r>
    </w:p>
    <w:p w14:paraId="34995EB1" w14:textId="50F43E53" w:rsidR="00137AFE" w:rsidRDefault="00137AFE" w:rsidP="00137AFE">
      <w:pPr>
        <w:rPr>
          <w:lang w:eastAsia="es-ES"/>
        </w:rPr>
      </w:pPr>
      <w:r w:rsidRPr="00137AFE">
        <w:rPr>
          <w:b/>
          <w:bCs/>
          <w:lang w:eastAsia="es-ES"/>
        </w:rPr>
        <w:t xml:space="preserve">TTN </w:t>
      </w:r>
      <w:r w:rsidRPr="00137AFE">
        <w:rPr>
          <w:lang w:eastAsia="es-ES"/>
        </w:rPr>
        <w:t xml:space="preserve">está orientado a facilitar la implementación y uso de soluciones </w:t>
      </w:r>
      <w:proofErr w:type="spellStart"/>
      <w:r w:rsidRPr="00137AFE">
        <w:rPr>
          <w:lang w:eastAsia="es-ES"/>
        </w:rPr>
        <w:t>IoT</w:t>
      </w:r>
      <w:proofErr w:type="spellEnd"/>
      <w:r w:rsidRPr="00137AFE">
        <w:rPr>
          <w:lang w:eastAsia="es-ES"/>
        </w:rPr>
        <w:t xml:space="preserve"> que requieren conectividad de largo alcance y bajo consumo de energía. TTN es ideal para aplicaciones como la monitorización remota de sensores en agricultura o ciudades inteligentes</w:t>
      </w:r>
      <w:r w:rsidR="001F2891">
        <w:rPr>
          <w:lang w:eastAsia="es-ES"/>
        </w:rPr>
        <w:t>.</w:t>
      </w:r>
    </w:p>
    <w:p w14:paraId="574B53B1" w14:textId="0D402EBE" w:rsidR="002C113B" w:rsidRPr="00137AFE" w:rsidRDefault="002C113B" w:rsidP="001F2891">
      <w:pPr>
        <w:rPr>
          <w:lang w:eastAsia="es-ES"/>
        </w:rPr>
      </w:pPr>
      <w:proofErr w:type="spellStart"/>
      <w:r w:rsidRPr="002C113B">
        <w:rPr>
          <w:b/>
          <w:bCs/>
          <w:lang w:eastAsia="es-ES"/>
        </w:rPr>
        <w:t>Fiwoo</w:t>
      </w:r>
      <w:proofErr w:type="spellEnd"/>
      <w:r w:rsidR="001F2891">
        <w:rPr>
          <w:b/>
          <w:bCs/>
          <w:lang w:eastAsia="es-ES"/>
        </w:rPr>
        <w:t xml:space="preserve"> </w:t>
      </w:r>
      <w:r w:rsidR="001F2891" w:rsidRPr="00137AFE">
        <w:rPr>
          <w:lang w:eastAsia="es-ES"/>
        </w:rPr>
        <w:t>prioriza la facilidad de uso y rápida implementación sin necesidad de programación, ideal para sectores que buscan digitalizar procesos sin contar con equipos técnicos especializados.</w:t>
      </w:r>
    </w:p>
    <w:p w14:paraId="7AD26F49" w14:textId="4F70A26D" w:rsidR="00137AFE" w:rsidRPr="00137AFE" w:rsidRDefault="00137AFE" w:rsidP="00137AFE">
      <w:pPr>
        <w:rPr>
          <w:b/>
          <w:bCs/>
          <w:lang w:eastAsia="es-ES"/>
        </w:rPr>
      </w:pPr>
      <w:r w:rsidRPr="00137AFE">
        <w:rPr>
          <w:b/>
          <w:bCs/>
          <w:lang w:eastAsia="es-ES"/>
        </w:rPr>
        <w:t xml:space="preserve">Azure </w:t>
      </w:r>
      <w:proofErr w:type="spellStart"/>
      <w:r w:rsidRPr="00137AFE">
        <w:rPr>
          <w:b/>
          <w:bCs/>
          <w:lang w:eastAsia="es-ES"/>
        </w:rPr>
        <w:t>IoT</w:t>
      </w:r>
      <w:proofErr w:type="spellEnd"/>
      <w:r w:rsidRPr="00137AFE">
        <w:rPr>
          <w:b/>
          <w:bCs/>
          <w:lang w:eastAsia="es-ES"/>
        </w:rPr>
        <w:t xml:space="preserve"> Hub y </w:t>
      </w:r>
      <w:proofErr w:type="spellStart"/>
      <w:r w:rsidRPr="00137AFE">
        <w:rPr>
          <w:b/>
          <w:bCs/>
          <w:lang w:eastAsia="es-ES"/>
        </w:rPr>
        <w:t>MindSphere</w:t>
      </w:r>
      <w:proofErr w:type="spellEnd"/>
      <w:r w:rsidRPr="00137AFE">
        <w:rPr>
          <w:b/>
          <w:bCs/>
          <w:lang w:eastAsia="es-ES"/>
        </w:rPr>
        <w:t xml:space="preserve"> </w:t>
      </w:r>
      <w:r w:rsidRPr="00137AFE">
        <w:rPr>
          <w:lang w:eastAsia="es-ES"/>
        </w:rPr>
        <w:t xml:space="preserve">están diseñados para aplicaciones </w:t>
      </w:r>
      <w:proofErr w:type="spellStart"/>
      <w:r w:rsidRPr="00137AFE">
        <w:rPr>
          <w:lang w:eastAsia="es-ES"/>
        </w:rPr>
        <w:t>IoT</w:t>
      </w:r>
      <w:proofErr w:type="spellEnd"/>
      <w:r w:rsidRPr="00137AFE">
        <w:rPr>
          <w:lang w:eastAsia="es-ES"/>
        </w:rPr>
        <w:t xml:space="preserve"> empresariales y de gran escala que necesitan comunicación bidireccional confiable y en tiempo real. Ambos son adecuados para sectores industriales como manufactura, salud, logística y automotriz, donde la capacidad de conectar, monitorear y analizar datos en tiempo real es esencial para mejorar los procesos de producción y tomar decisiones estratégicas con mayor rapidez. Azure </w:t>
      </w:r>
      <w:proofErr w:type="spellStart"/>
      <w:r w:rsidRPr="00137AFE">
        <w:rPr>
          <w:lang w:eastAsia="es-ES"/>
        </w:rPr>
        <w:t>IoT</w:t>
      </w:r>
      <w:proofErr w:type="spellEnd"/>
      <w:r w:rsidRPr="00137AFE">
        <w:rPr>
          <w:lang w:eastAsia="es-ES"/>
        </w:rPr>
        <w:t xml:space="preserve"> Hub ofrece integración con otros servicios en la nube para análisis de datos y automatización, mientras que </w:t>
      </w:r>
      <w:proofErr w:type="spellStart"/>
      <w:r w:rsidRPr="00137AFE">
        <w:rPr>
          <w:lang w:eastAsia="es-ES"/>
        </w:rPr>
        <w:t>MindSphere</w:t>
      </w:r>
      <w:proofErr w:type="spellEnd"/>
      <w:r w:rsidRPr="00137AFE">
        <w:rPr>
          <w:lang w:eastAsia="es-ES"/>
        </w:rPr>
        <w:t xml:space="preserve"> proporciona una solución integral para la integración y análisis de datos de múltiples equipos y sistemas.</w:t>
      </w:r>
    </w:p>
    <w:p w14:paraId="0688852F" w14:textId="43962A62" w:rsidR="00D31276" w:rsidRPr="00C23EBC" w:rsidRDefault="00137AFE" w:rsidP="00C23EBC">
      <w:pPr>
        <w:rPr>
          <w:b/>
          <w:bCs/>
          <w:lang w:eastAsia="es-ES"/>
        </w:rPr>
      </w:pPr>
      <w:proofErr w:type="spellStart"/>
      <w:r w:rsidRPr="00137AFE">
        <w:rPr>
          <w:b/>
          <w:bCs/>
          <w:lang w:eastAsia="es-ES"/>
        </w:rPr>
        <w:t>Aveva</w:t>
      </w:r>
      <w:proofErr w:type="spellEnd"/>
      <w:r w:rsidRPr="00137AFE">
        <w:rPr>
          <w:b/>
          <w:bCs/>
          <w:lang w:eastAsia="es-ES"/>
        </w:rPr>
        <w:t xml:space="preserve"> </w:t>
      </w:r>
      <w:proofErr w:type="spellStart"/>
      <w:r w:rsidRPr="00137AFE">
        <w:rPr>
          <w:b/>
          <w:bCs/>
          <w:lang w:eastAsia="es-ES"/>
        </w:rPr>
        <w:t>Insight</w:t>
      </w:r>
      <w:proofErr w:type="spellEnd"/>
      <w:r w:rsidRPr="00137AFE">
        <w:rPr>
          <w:b/>
          <w:bCs/>
          <w:lang w:eastAsia="es-ES"/>
        </w:rPr>
        <w:t xml:space="preserve"> </w:t>
      </w:r>
      <w:r w:rsidRPr="00137AFE">
        <w:rPr>
          <w:lang w:eastAsia="es-ES"/>
        </w:rPr>
        <w:t xml:space="preserve">está dirigido a aplicaciones </w:t>
      </w:r>
      <w:proofErr w:type="spellStart"/>
      <w:r w:rsidRPr="00137AFE">
        <w:rPr>
          <w:lang w:eastAsia="es-ES"/>
        </w:rPr>
        <w:t>IoT</w:t>
      </w:r>
      <w:proofErr w:type="spellEnd"/>
      <w:r w:rsidRPr="00137AFE">
        <w:rPr>
          <w:lang w:eastAsia="es-ES"/>
        </w:rPr>
        <w:t xml:space="preserve"> que buscan mejorar la gestión de activos y el rendimiento operativo en sectores industriales como energía, manufactura y </w:t>
      </w:r>
      <w:r w:rsidRPr="00137AFE">
        <w:rPr>
          <w:lang w:eastAsia="es-ES"/>
        </w:rPr>
        <w:lastRenderedPageBreak/>
        <w:t>gestión de instalaciones. Ofrece un sistema potente para el acceso inmediato a información de activos, KPI y sofisticadas capacidades de análisis. Su enfoque en análisis e inteligencia artificial lo hace ideal para empresas que desean optimizar el tiempo de actividad de sus equipos y reducir costos de mantenimiento sin altos costos de infraestructura.</w:t>
      </w:r>
    </w:p>
    <w:sectPr w:rsidR="00D31276" w:rsidRPr="00C23EBC" w:rsidSect="00714513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55D0" w14:textId="77777777" w:rsidR="001B76A9" w:rsidRDefault="001B76A9" w:rsidP="00C12E13">
      <w:pPr>
        <w:spacing w:after="0" w:line="240" w:lineRule="auto"/>
      </w:pPr>
      <w:r>
        <w:separator/>
      </w:r>
    </w:p>
  </w:endnote>
  <w:endnote w:type="continuationSeparator" w:id="0">
    <w:p w14:paraId="1871615E" w14:textId="77777777" w:rsidR="001B76A9" w:rsidRDefault="001B76A9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EndPr/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5FC68" w14:textId="77777777" w:rsidR="001B76A9" w:rsidRDefault="001B76A9" w:rsidP="00C12E13">
      <w:pPr>
        <w:spacing w:after="0" w:line="240" w:lineRule="auto"/>
      </w:pPr>
      <w:r>
        <w:separator/>
      </w:r>
    </w:p>
  </w:footnote>
  <w:footnote w:type="continuationSeparator" w:id="0">
    <w:p w14:paraId="4D42FA9A" w14:textId="77777777" w:rsidR="001B76A9" w:rsidRDefault="001B76A9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094D2F73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BA0225">
      <w:rPr>
        <w:smallCaps/>
        <w:noProof/>
      </w:rPr>
      <w:t>Servicios IoT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11834"/>
    <w:multiLevelType w:val="hybridMultilevel"/>
    <w:tmpl w:val="8714A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28A"/>
    <w:multiLevelType w:val="multilevel"/>
    <w:tmpl w:val="B27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2E44"/>
    <w:multiLevelType w:val="hybridMultilevel"/>
    <w:tmpl w:val="5CE66B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F22FB"/>
    <w:multiLevelType w:val="multilevel"/>
    <w:tmpl w:val="858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D607B"/>
    <w:multiLevelType w:val="hybridMultilevel"/>
    <w:tmpl w:val="1E562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C3A83"/>
    <w:multiLevelType w:val="hybridMultilevel"/>
    <w:tmpl w:val="F85C8E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F0780"/>
    <w:multiLevelType w:val="hybridMultilevel"/>
    <w:tmpl w:val="D1E4B4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344B11"/>
    <w:multiLevelType w:val="multilevel"/>
    <w:tmpl w:val="3D5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D0F51"/>
    <w:multiLevelType w:val="hybridMultilevel"/>
    <w:tmpl w:val="A7806C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4" w15:restartNumberingAfterBreak="0">
    <w:nsid w:val="7190627E"/>
    <w:multiLevelType w:val="multilevel"/>
    <w:tmpl w:val="8B8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88746D"/>
    <w:multiLevelType w:val="hybridMultilevel"/>
    <w:tmpl w:val="BB3090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B4318"/>
    <w:multiLevelType w:val="multilevel"/>
    <w:tmpl w:val="93745FEA"/>
    <w:lvl w:ilvl="0">
      <w:start w:val="3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none"/>
      <w:pStyle w:val="Ttulo2"/>
      <w:lvlText w:val="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8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7"/>
  </w:num>
  <w:num w:numId="2" w16cid:durableId="1375542255">
    <w:abstractNumId w:val="13"/>
  </w:num>
  <w:num w:numId="3" w16cid:durableId="431628037">
    <w:abstractNumId w:val="9"/>
  </w:num>
  <w:num w:numId="4" w16cid:durableId="451676209">
    <w:abstractNumId w:val="15"/>
  </w:num>
  <w:num w:numId="5" w16cid:durableId="287273823">
    <w:abstractNumId w:val="10"/>
  </w:num>
  <w:num w:numId="6" w16cid:durableId="1854029371">
    <w:abstractNumId w:val="4"/>
  </w:num>
  <w:num w:numId="7" w16cid:durableId="1254628075">
    <w:abstractNumId w:val="0"/>
  </w:num>
  <w:num w:numId="8" w16cid:durableId="1323046676">
    <w:abstractNumId w:val="18"/>
  </w:num>
  <w:num w:numId="9" w16cid:durableId="753086017">
    <w:abstractNumId w:val="7"/>
  </w:num>
  <w:num w:numId="10" w16cid:durableId="765536768">
    <w:abstractNumId w:val="17"/>
  </w:num>
  <w:num w:numId="11" w16cid:durableId="1486389107">
    <w:abstractNumId w:val="8"/>
  </w:num>
  <w:num w:numId="12" w16cid:durableId="1700668006">
    <w:abstractNumId w:val="12"/>
  </w:num>
  <w:num w:numId="13" w16cid:durableId="786435173">
    <w:abstractNumId w:val="2"/>
  </w:num>
  <w:num w:numId="14" w16cid:durableId="1021054360">
    <w:abstractNumId w:val="11"/>
  </w:num>
  <w:num w:numId="15" w16cid:durableId="1735467847">
    <w:abstractNumId w:val="3"/>
  </w:num>
  <w:num w:numId="16" w16cid:durableId="324672552">
    <w:abstractNumId w:val="16"/>
  </w:num>
  <w:num w:numId="17" w16cid:durableId="2042054012">
    <w:abstractNumId w:val="5"/>
  </w:num>
  <w:num w:numId="18" w16cid:durableId="2112553713">
    <w:abstractNumId w:val="14"/>
  </w:num>
  <w:num w:numId="19" w16cid:durableId="1720937993">
    <w:abstractNumId w:val="6"/>
  </w:num>
  <w:num w:numId="20" w16cid:durableId="96778251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055CC"/>
    <w:rsid w:val="000114B3"/>
    <w:rsid w:val="00013B14"/>
    <w:rsid w:val="0001449A"/>
    <w:rsid w:val="0001665A"/>
    <w:rsid w:val="0002611A"/>
    <w:rsid w:val="00026622"/>
    <w:rsid w:val="00041C69"/>
    <w:rsid w:val="0005726D"/>
    <w:rsid w:val="00060D68"/>
    <w:rsid w:val="0006196C"/>
    <w:rsid w:val="00063B24"/>
    <w:rsid w:val="000724AF"/>
    <w:rsid w:val="00074989"/>
    <w:rsid w:val="00083D9C"/>
    <w:rsid w:val="000865C3"/>
    <w:rsid w:val="00092CEC"/>
    <w:rsid w:val="00094D3F"/>
    <w:rsid w:val="000974F7"/>
    <w:rsid w:val="000A0EDF"/>
    <w:rsid w:val="000A5AB2"/>
    <w:rsid w:val="000B39F5"/>
    <w:rsid w:val="000C01CD"/>
    <w:rsid w:val="000C417D"/>
    <w:rsid w:val="000C5DB6"/>
    <w:rsid w:val="000C79C9"/>
    <w:rsid w:val="000D4314"/>
    <w:rsid w:val="000D6F2E"/>
    <w:rsid w:val="000E26AB"/>
    <w:rsid w:val="000E3968"/>
    <w:rsid w:val="000E71D3"/>
    <w:rsid w:val="000F3DF6"/>
    <w:rsid w:val="00105182"/>
    <w:rsid w:val="00105312"/>
    <w:rsid w:val="00110987"/>
    <w:rsid w:val="00110FC8"/>
    <w:rsid w:val="00111F59"/>
    <w:rsid w:val="001149D5"/>
    <w:rsid w:val="00120053"/>
    <w:rsid w:val="00121CCF"/>
    <w:rsid w:val="0012655F"/>
    <w:rsid w:val="00130197"/>
    <w:rsid w:val="00137AAE"/>
    <w:rsid w:val="00137AFE"/>
    <w:rsid w:val="00137B31"/>
    <w:rsid w:val="00156A62"/>
    <w:rsid w:val="0016404A"/>
    <w:rsid w:val="00165571"/>
    <w:rsid w:val="001660C3"/>
    <w:rsid w:val="0017592A"/>
    <w:rsid w:val="00175D34"/>
    <w:rsid w:val="00190965"/>
    <w:rsid w:val="00191BB9"/>
    <w:rsid w:val="00197479"/>
    <w:rsid w:val="001A34F1"/>
    <w:rsid w:val="001A4860"/>
    <w:rsid w:val="001A660A"/>
    <w:rsid w:val="001B010C"/>
    <w:rsid w:val="001B0A2B"/>
    <w:rsid w:val="001B76A9"/>
    <w:rsid w:val="001D14DB"/>
    <w:rsid w:val="001D45B9"/>
    <w:rsid w:val="001E4CE7"/>
    <w:rsid w:val="001E6A35"/>
    <w:rsid w:val="001E7064"/>
    <w:rsid w:val="001F2891"/>
    <w:rsid w:val="001F40B2"/>
    <w:rsid w:val="001F6664"/>
    <w:rsid w:val="001F7A3C"/>
    <w:rsid w:val="00205A58"/>
    <w:rsid w:val="00224FA8"/>
    <w:rsid w:val="002265EA"/>
    <w:rsid w:val="00233443"/>
    <w:rsid w:val="00233448"/>
    <w:rsid w:val="00234C1B"/>
    <w:rsid w:val="00236783"/>
    <w:rsid w:val="0024627F"/>
    <w:rsid w:val="002620E2"/>
    <w:rsid w:val="00264E6C"/>
    <w:rsid w:val="00270F15"/>
    <w:rsid w:val="00271B5D"/>
    <w:rsid w:val="00274B21"/>
    <w:rsid w:val="00275779"/>
    <w:rsid w:val="00287206"/>
    <w:rsid w:val="00291C30"/>
    <w:rsid w:val="0029603C"/>
    <w:rsid w:val="002A0DE8"/>
    <w:rsid w:val="002B0C4E"/>
    <w:rsid w:val="002C113B"/>
    <w:rsid w:val="002C2048"/>
    <w:rsid w:val="002C3529"/>
    <w:rsid w:val="002C356E"/>
    <w:rsid w:val="002E7152"/>
    <w:rsid w:val="002E7315"/>
    <w:rsid w:val="002F3C67"/>
    <w:rsid w:val="002F4067"/>
    <w:rsid w:val="002F53F7"/>
    <w:rsid w:val="002F6343"/>
    <w:rsid w:val="00302C89"/>
    <w:rsid w:val="00322D2F"/>
    <w:rsid w:val="003243F9"/>
    <w:rsid w:val="00336626"/>
    <w:rsid w:val="00354ED9"/>
    <w:rsid w:val="003553EC"/>
    <w:rsid w:val="00371620"/>
    <w:rsid w:val="0037166C"/>
    <w:rsid w:val="003729DA"/>
    <w:rsid w:val="00373587"/>
    <w:rsid w:val="00381521"/>
    <w:rsid w:val="00385C46"/>
    <w:rsid w:val="003878D4"/>
    <w:rsid w:val="00393B8A"/>
    <w:rsid w:val="003A0FAC"/>
    <w:rsid w:val="003A209C"/>
    <w:rsid w:val="003A5950"/>
    <w:rsid w:val="003B6C21"/>
    <w:rsid w:val="003B7CC7"/>
    <w:rsid w:val="003C129F"/>
    <w:rsid w:val="003C1679"/>
    <w:rsid w:val="003D406E"/>
    <w:rsid w:val="003D5477"/>
    <w:rsid w:val="003D60EF"/>
    <w:rsid w:val="003D6FBB"/>
    <w:rsid w:val="003F5453"/>
    <w:rsid w:val="00400EFB"/>
    <w:rsid w:val="004016DC"/>
    <w:rsid w:val="00404C16"/>
    <w:rsid w:val="00421E98"/>
    <w:rsid w:val="00424604"/>
    <w:rsid w:val="00425FA4"/>
    <w:rsid w:val="00427FCA"/>
    <w:rsid w:val="00431AB8"/>
    <w:rsid w:val="00431C6E"/>
    <w:rsid w:val="00437959"/>
    <w:rsid w:val="00441603"/>
    <w:rsid w:val="00446373"/>
    <w:rsid w:val="0046019A"/>
    <w:rsid w:val="004655E9"/>
    <w:rsid w:val="004710CD"/>
    <w:rsid w:val="00474C03"/>
    <w:rsid w:val="004802B1"/>
    <w:rsid w:val="00481DEE"/>
    <w:rsid w:val="004822F6"/>
    <w:rsid w:val="0049067B"/>
    <w:rsid w:val="004942E6"/>
    <w:rsid w:val="0049678B"/>
    <w:rsid w:val="004A093B"/>
    <w:rsid w:val="004A77B0"/>
    <w:rsid w:val="004B402C"/>
    <w:rsid w:val="004B7BC3"/>
    <w:rsid w:val="004C0FA6"/>
    <w:rsid w:val="004C0FC3"/>
    <w:rsid w:val="004C20A6"/>
    <w:rsid w:val="004C53A8"/>
    <w:rsid w:val="004D13E9"/>
    <w:rsid w:val="004D2463"/>
    <w:rsid w:val="004D7986"/>
    <w:rsid w:val="004E2544"/>
    <w:rsid w:val="004E2EFB"/>
    <w:rsid w:val="004E7FE7"/>
    <w:rsid w:val="004F044C"/>
    <w:rsid w:val="004F0B64"/>
    <w:rsid w:val="004F31ED"/>
    <w:rsid w:val="00502079"/>
    <w:rsid w:val="00505FCB"/>
    <w:rsid w:val="0051297F"/>
    <w:rsid w:val="0051299A"/>
    <w:rsid w:val="00515C08"/>
    <w:rsid w:val="00516807"/>
    <w:rsid w:val="00522EDD"/>
    <w:rsid w:val="00523C85"/>
    <w:rsid w:val="00527ECB"/>
    <w:rsid w:val="00530D2B"/>
    <w:rsid w:val="00531C3B"/>
    <w:rsid w:val="00544BB5"/>
    <w:rsid w:val="00544CDA"/>
    <w:rsid w:val="005526C7"/>
    <w:rsid w:val="00554A33"/>
    <w:rsid w:val="00555D9B"/>
    <w:rsid w:val="00556F40"/>
    <w:rsid w:val="00560F1A"/>
    <w:rsid w:val="0056208A"/>
    <w:rsid w:val="005645CE"/>
    <w:rsid w:val="00565BF9"/>
    <w:rsid w:val="005671B7"/>
    <w:rsid w:val="00571381"/>
    <w:rsid w:val="00575157"/>
    <w:rsid w:val="005766B5"/>
    <w:rsid w:val="00581ADE"/>
    <w:rsid w:val="005839FD"/>
    <w:rsid w:val="00583AE0"/>
    <w:rsid w:val="0058727E"/>
    <w:rsid w:val="00587CC0"/>
    <w:rsid w:val="00595FF7"/>
    <w:rsid w:val="00597B6F"/>
    <w:rsid w:val="005A0908"/>
    <w:rsid w:val="005A4817"/>
    <w:rsid w:val="005A5868"/>
    <w:rsid w:val="005B1448"/>
    <w:rsid w:val="005B191F"/>
    <w:rsid w:val="005B3D68"/>
    <w:rsid w:val="005B437D"/>
    <w:rsid w:val="005B665A"/>
    <w:rsid w:val="005B75CE"/>
    <w:rsid w:val="005C4073"/>
    <w:rsid w:val="005E0F49"/>
    <w:rsid w:val="005E1AC1"/>
    <w:rsid w:val="005E1BBB"/>
    <w:rsid w:val="005E3118"/>
    <w:rsid w:val="005E6374"/>
    <w:rsid w:val="005E670F"/>
    <w:rsid w:val="005E6B06"/>
    <w:rsid w:val="005F0904"/>
    <w:rsid w:val="00600870"/>
    <w:rsid w:val="00625860"/>
    <w:rsid w:val="00626BB1"/>
    <w:rsid w:val="006529B5"/>
    <w:rsid w:val="00652D07"/>
    <w:rsid w:val="00653954"/>
    <w:rsid w:val="00654664"/>
    <w:rsid w:val="006569D9"/>
    <w:rsid w:val="00675360"/>
    <w:rsid w:val="00682769"/>
    <w:rsid w:val="00685AC2"/>
    <w:rsid w:val="00686E7B"/>
    <w:rsid w:val="00687251"/>
    <w:rsid w:val="006912B4"/>
    <w:rsid w:val="0069558B"/>
    <w:rsid w:val="00697F70"/>
    <w:rsid w:val="006A1176"/>
    <w:rsid w:val="006A7116"/>
    <w:rsid w:val="006B3190"/>
    <w:rsid w:val="006B4351"/>
    <w:rsid w:val="006B56EA"/>
    <w:rsid w:val="006C2E79"/>
    <w:rsid w:val="006C496D"/>
    <w:rsid w:val="006D4B07"/>
    <w:rsid w:val="006E6905"/>
    <w:rsid w:val="006E7741"/>
    <w:rsid w:val="006F727D"/>
    <w:rsid w:val="00703A17"/>
    <w:rsid w:val="00707EC3"/>
    <w:rsid w:val="00714513"/>
    <w:rsid w:val="007160A3"/>
    <w:rsid w:val="0072606B"/>
    <w:rsid w:val="007263A3"/>
    <w:rsid w:val="00743503"/>
    <w:rsid w:val="007448CF"/>
    <w:rsid w:val="007524E5"/>
    <w:rsid w:val="00774C57"/>
    <w:rsid w:val="00774FDA"/>
    <w:rsid w:val="0078072D"/>
    <w:rsid w:val="00781492"/>
    <w:rsid w:val="00781A53"/>
    <w:rsid w:val="00784D83"/>
    <w:rsid w:val="007868B6"/>
    <w:rsid w:val="007917AB"/>
    <w:rsid w:val="00796211"/>
    <w:rsid w:val="00797113"/>
    <w:rsid w:val="007A2202"/>
    <w:rsid w:val="007A480A"/>
    <w:rsid w:val="007A7269"/>
    <w:rsid w:val="007B0073"/>
    <w:rsid w:val="007B3574"/>
    <w:rsid w:val="007B544E"/>
    <w:rsid w:val="007B68CF"/>
    <w:rsid w:val="007C099B"/>
    <w:rsid w:val="007C0E52"/>
    <w:rsid w:val="007C1BEF"/>
    <w:rsid w:val="007C2215"/>
    <w:rsid w:val="007C2572"/>
    <w:rsid w:val="007C49BC"/>
    <w:rsid w:val="007C5F35"/>
    <w:rsid w:val="007C6E33"/>
    <w:rsid w:val="007D194F"/>
    <w:rsid w:val="007D4C1F"/>
    <w:rsid w:val="007D5FF3"/>
    <w:rsid w:val="007D6085"/>
    <w:rsid w:val="007D643B"/>
    <w:rsid w:val="007F2835"/>
    <w:rsid w:val="007F2B02"/>
    <w:rsid w:val="00805535"/>
    <w:rsid w:val="00811516"/>
    <w:rsid w:val="00816900"/>
    <w:rsid w:val="00821A1B"/>
    <w:rsid w:val="008226A9"/>
    <w:rsid w:val="00825214"/>
    <w:rsid w:val="00825451"/>
    <w:rsid w:val="00825A0C"/>
    <w:rsid w:val="00827344"/>
    <w:rsid w:val="00827441"/>
    <w:rsid w:val="00831AD5"/>
    <w:rsid w:val="00832199"/>
    <w:rsid w:val="00835352"/>
    <w:rsid w:val="00840B39"/>
    <w:rsid w:val="00842838"/>
    <w:rsid w:val="00844931"/>
    <w:rsid w:val="0085491B"/>
    <w:rsid w:val="00854DDD"/>
    <w:rsid w:val="008561E3"/>
    <w:rsid w:val="00856227"/>
    <w:rsid w:val="00863724"/>
    <w:rsid w:val="008710C9"/>
    <w:rsid w:val="00872581"/>
    <w:rsid w:val="008772D4"/>
    <w:rsid w:val="00883182"/>
    <w:rsid w:val="008840E5"/>
    <w:rsid w:val="008845A3"/>
    <w:rsid w:val="00885878"/>
    <w:rsid w:val="008C689E"/>
    <w:rsid w:val="008D158C"/>
    <w:rsid w:val="008D34CD"/>
    <w:rsid w:val="008D794B"/>
    <w:rsid w:val="008E05C6"/>
    <w:rsid w:val="008E2327"/>
    <w:rsid w:val="008E4196"/>
    <w:rsid w:val="008E51BB"/>
    <w:rsid w:val="008E5D4B"/>
    <w:rsid w:val="008F1E9C"/>
    <w:rsid w:val="008F378F"/>
    <w:rsid w:val="008F6D93"/>
    <w:rsid w:val="00910F74"/>
    <w:rsid w:val="00912C3D"/>
    <w:rsid w:val="009141D7"/>
    <w:rsid w:val="00915DC9"/>
    <w:rsid w:val="009166F9"/>
    <w:rsid w:val="00920488"/>
    <w:rsid w:val="009214E8"/>
    <w:rsid w:val="0092204B"/>
    <w:rsid w:val="00922999"/>
    <w:rsid w:val="009306D0"/>
    <w:rsid w:val="009342F0"/>
    <w:rsid w:val="00937F47"/>
    <w:rsid w:val="00943A09"/>
    <w:rsid w:val="0094526F"/>
    <w:rsid w:val="00946F57"/>
    <w:rsid w:val="00950A89"/>
    <w:rsid w:val="009514EE"/>
    <w:rsid w:val="00966D43"/>
    <w:rsid w:val="00974740"/>
    <w:rsid w:val="00977E1F"/>
    <w:rsid w:val="00981E6C"/>
    <w:rsid w:val="00982950"/>
    <w:rsid w:val="00986C1B"/>
    <w:rsid w:val="00990C51"/>
    <w:rsid w:val="00991557"/>
    <w:rsid w:val="00992DEA"/>
    <w:rsid w:val="00995487"/>
    <w:rsid w:val="009960BC"/>
    <w:rsid w:val="009A518E"/>
    <w:rsid w:val="009A6151"/>
    <w:rsid w:val="009A6533"/>
    <w:rsid w:val="009B76D2"/>
    <w:rsid w:val="009B7946"/>
    <w:rsid w:val="009D2D55"/>
    <w:rsid w:val="009D3805"/>
    <w:rsid w:val="009D4418"/>
    <w:rsid w:val="009E03C9"/>
    <w:rsid w:val="009E4E9D"/>
    <w:rsid w:val="00A00078"/>
    <w:rsid w:val="00A03C1E"/>
    <w:rsid w:val="00A128AC"/>
    <w:rsid w:val="00A177FA"/>
    <w:rsid w:val="00A179AC"/>
    <w:rsid w:val="00A23ADB"/>
    <w:rsid w:val="00A31646"/>
    <w:rsid w:val="00A33B31"/>
    <w:rsid w:val="00A35676"/>
    <w:rsid w:val="00A359FB"/>
    <w:rsid w:val="00A40547"/>
    <w:rsid w:val="00A42195"/>
    <w:rsid w:val="00A42C71"/>
    <w:rsid w:val="00A43586"/>
    <w:rsid w:val="00A507FA"/>
    <w:rsid w:val="00A52F46"/>
    <w:rsid w:val="00A66557"/>
    <w:rsid w:val="00A6762E"/>
    <w:rsid w:val="00A71BCE"/>
    <w:rsid w:val="00A771A8"/>
    <w:rsid w:val="00A86145"/>
    <w:rsid w:val="00A868D0"/>
    <w:rsid w:val="00A86F7E"/>
    <w:rsid w:val="00A92D6C"/>
    <w:rsid w:val="00A93E23"/>
    <w:rsid w:val="00A96580"/>
    <w:rsid w:val="00A96BF0"/>
    <w:rsid w:val="00A97910"/>
    <w:rsid w:val="00AA281D"/>
    <w:rsid w:val="00AA4C7E"/>
    <w:rsid w:val="00AA7B90"/>
    <w:rsid w:val="00AB0C06"/>
    <w:rsid w:val="00AB12DD"/>
    <w:rsid w:val="00AB1822"/>
    <w:rsid w:val="00AB1F32"/>
    <w:rsid w:val="00AB417E"/>
    <w:rsid w:val="00AB639F"/>
    <w:rsid w:val="00AC047B"/>
    <w:rsid w:val="00AC2569"/>
    <w:rsid w:val="00AC3FFB"/>
    <w:rsid w:val="00AC42B6"/>
    <w:rsid w:val="00AC4F32"/>
    <w:rsid w:val="00AD0B1D"/>
    <w:rsid w:val="00AD2274"/>
    <w:rsid w:val="00AD496D"/>
    <w:rsid w:val="00AF2A7D"/>
    <w:rsid w:val="00AF3202"/>
    <w:rsid w:val="00AF6C25"/>
    <w:rsid w:val="00AF76CF"/>
    <w:rsid w:val="00B03658"/>
    <w:rsid w:val="00B0404B"/>
    <w:rsid w:val="00B077F3"/>
    <w:rsid w:val="00B07D17"/>
    <w:rsid w:val="00B3055C"/>
    <w:rsid w:val="00B45904"/>
    <w:rsid w:val="00B47E62"/>
    <w:rsid w:val="00B53EDB"/>
    <w:rsid w:val="00B56112"/>
    <w:rsid w:val="00B57378"/>
    <w:rsid w:val="00B5756A"/>
    <w:rsid w:val="00B651F9"/>
    <w:rsid w:val="00B661F2"/>
    <w:rsid w:val="00B671E6"/>
    <w:rsid w:val="00B70ED6"/>
    <w:rsid w:val="00B73F81"/>
    <w:rsid w:val="00B83FEF"/>
    <w:rsid w:val="00BA0225"/>
    <w:rsid w:val="00BB5D81"/>
    <w:rsid w:val="00BC0109"/>
    <w:rsid w:val="00BC0FA8"/>
    <w:rsid w:val="00BC6A3E"/>
    <w:rsid w:val="00BD24EC"/>
    <w:rsid w:val="00BE54E1"/>
    <w:rsid w:val="00BF35E8"/>
    <w:rsid w:val="00BF576D"/>
    <w:rsid w:val="00BF6AA5"/>
    <w:rsid w:val="00C069C8"/>
    <w:rsid w:val="00C10BEC"/>
    <w:rsid w:val="00C12E13"/>
    <w:rsid w:val="00C1526B"/>
    <w:rsid w:val="00C20D26"/>
    <w:rsid w:val="00C22ED5"/>
    <w:rsid w:val="00C23EBC"/>
    <w:rsid w:val="00C36E44"/>
    <w:rsid w:val="00C420AA"/>
    <w:rsid w:val="00C42155"/>
    <w:rsid w:val="00C604F9"/>
    <w:rsid w:val="00C62572"/>
    <w:rsid w:val="00C6709D"/>
    <w:rsid w:val="00C73469"/>
    <w:rsid w:val="00C73FB0"/>
    <w:rsid w:val="00C76D63"/>
    <w:rsid w:val="00C77A33"/>
    <w:rsid w:val="00C81F0E"/>
    <w:rsid w:val="00C86C21"/>
    <w:rsid w:val="00C94AD3"/>
    <w:rsid w:val="00CA0C9E"/>
    <w:rsid w:val="00CB57BD"/>
    <w:rsid w:val="00CC5B98"/>
    <w:rsid w:val="00CC7529"/>
    <w:rsid w:val="00CD7115"/>
    <w:rsid w:val="00CE25F1"/>
    <w:rsid w:val="00CE2C57"/>
    <w:rsid w:val="00CE3C59"/>
    <w:rsid w:val="00CF36C0"/>
    <w:rsid w:val="00D10CE7"/>
    <w:rsid w:val="00D2261B"/>
    <w:rsid w:val="00D26F67"/>
    <w:rsid w:val="00D278BB"/>
    <w:rsid w:val="00D31276"/>
    <w:rsid w:val="00D338F2"/>
    <w:rsid w:val="00D403B1"/>
    <w:rsid w:val="00D47A90"/>
    <w:rsid w:val="00D579A0"/>
    <w:rsid w:val="00D6068C"/>
    <w:rsid w:val="00D61FEF"/>
    <w:rsid w:val="00D84352"/>
    <w:rsid w:val="00D85111"/>
    <w:rsid w:val="00D9404C"/>
    <w:rsid w:val="00D94338"/>
    <w:rsid w:val="00DA6DCD"/>
    <w:rsid w:val="00DB2EC7"/>
    <w:rsid w:val="00DB5987"/>
    <w:rsid w:val="00DD5D1D"/>
    <w:rsid w:val="00DE04A7"/>
    <w:rsid w:val="00DE0A39"/>
    <w:rsid w:val="00DE0EA4"/>
    <w:rsid w:val="00DE4EAC"/>
    <w:rsid w:val="00DE7501"/>
    <w:rsid w:val="00DF4F96"/>
    <w:rsid w:val="00DF58C3"/>
    <w:rsid w:val="00DF7CEF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371AE"/>
    <w:rsid w:val="00E43153"/>
    <w:rsid w:val="00E51825"/>
    <w:rsid w:val="00E5413F"/>
    <w:rsid w:val="00E55D35"/>
    <w:rsid w:val="00E71BAD"/>
    <w:rsid w:val="00E72C4A"/>
    <w:rsid w:val="00E778D9"/>
    <w:rsid w:val="00EA1D69"/>
    <w:rsid w:val="00EA3590"/>
    <w:rsid w:val="00EA4F67"/>
    <w:rsid w:val="00EB1D53"/>
    <w:rsid w:val="00EB2ABF"/>
    <w:rsid w:val="00EB545B"/>
    <w:rsid w:val="00EC077B"/>
    <w:rsid w:val="00EC7F8A"/>
    <w:rsid w:val="00ED1F1A"/>
    <w:rsid w:val="00ED385B"/>
    <w:rsid w:val="00EF0027"/>
    <w:rsid w:val="00EF3E34"/>
    <w:rsid w:val="00EF413E"/>
    <w:rsid w:val="00F0189B"/>
    <w:rsid w:val="00F020E4"/>
    <w:rsid w:val="00F14C25"/>
    <w:rsid w:val="00F1590B"/>
    <w:rsid w:val="00F41F66"/>
    <w:rsid w:val="00F46075"/>
    <w:rsid w:val="00F46C62"/>
    <w:rsid w:val="00F515DF"/>
    <w:rsid w:val="00F52265"/>
    <w:rsid w:val="00F55DA1"/>
    <w:rsid w:val="00F67BC7"/>
    <w:rsid w:val="00F72BDD"/>
    <w:rsid w:val="00F74D71"/>
    <w:rsid w:val="00F77BAC"/>
    <w:rsid w:val="00F814B1"/>
    <w:rsid w:val="00F95348"/>
    <w:rsid w:val="00FB2414"/>
    <w:rsid w:val="00FB5568"/>
    <w:rsid w:val="00FC0D05"/>
    <w:rsid w:val="00FC3141"/>
    <w:rsid w:val="00FC526E"/>
    <w:rsid w:val="00FD7B52"/>
    <w:rsid w:val="00FE1238"/>
    <w:rsid w:val="00FE774E"/>
    <w:rsid w:val="00FF2EA1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A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3C"/>
    <w:pPr>
      <w:keepNext/>
      <w:keepLines/>
      <w:numPr>
        <w:ilvl w:val="1"/>
        <w:numId w:val="1"/>
      </w:numPr>
      <w:spacing w:before="480" w:after="0" w:line="360" w:lineRule="auto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603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4989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4989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</w:rPr>
  </w:style>
  <w:style w:type="paragraph" w:customStyle="1" w:styleId="sc3">
    <w:name w:val="sc3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kern w:val="0"/>
      <w:szCs w:val="24"/>
      <w:lang w:eastAsia="es-ES"/>
    </w:rPr>
  </w:style>
  <w:style w:type="paragraph" w:customStyle="1" w:styleId="sc4">
    <w:name w:val="sc4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kern w:val="0"/>
      <w:szCs w:val="24"/>
      <w:lang w:eastAsia="es-ES"/>
    </w:rPr>
  </w:style>
  <w:style w:type="paragraph" w:customStyle="1" w:styleId="sc5">
    <w:name w:val="sc5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kern w:val="0"/>
      <w:szCs w:val="24"/>
      <w:lang w:eastAsia="es-ES"/>
    </w:rPr>
  </w:style>
  <w:style w:type="paragraph" w:customStyle="1" w:styleId="sc6">
    <w:name w:val="sc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kern w:val="0"/>
      <w:szCs w:val="24"/>
      <w:lang w:eastAsia="es-ES"/>
    </w:rPr>
  </w:style>
  <w:style w:type="paragraph" w:customStyle="1" w:styleId="sc10">
    <w:name w:val="sc10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kern w:val="0"/>
      <w:szCs w:val="24"/>
      <w:lang w:eastAsia="es-ES"/>
    </w:rPr>
  </w:style>
  <w:style w:type="paragraph" w:customStyle="1" w:styleId="sc16">
    <w:name w:val="sc1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kern w:val="0"/>
      <w:szCs w:val="24"/>
      <w:lang w:eastAsia="es-ES"/>
    </w:rPr>
  </w:style>
  <w:style w:type="paragraph" w:customStyle="1" w:styleId="sc17">
    <w:name w:val="sc17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8080"/>
      <w:kern w:val="0"/>
      <w:szCs w:val="24"/>
      <w:lang w:eastAsia="es-ES"/>
    </w:rPr>
  </w:style>
  <w:style w:type="character" w:customStyle="1" w:styleId="sc31">
    <w:name w:val="sc31"/>
    <w:basedOn w:val="Fuentedeprrafopredeter"/>
    <w:rsid w:val="0007498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uentedeprrafopredeter"/>
    <w:rsid w:val="0007498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0749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0749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0749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0749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0749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6B56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8710C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179</cp:revision>
  <cp:lastPrinted>2024-11-09T15:29:00Z</cp:lastPrinted>
  <dcterms:created xsi:type="dcterms:W3CDTF">2024-10-30T14:35:00Z</dcterms:created>
  <dcterms:modified xsi:type="dcterms:W3CDTF">2024-11-09T15:30:00Z</dcterms:modified>
</cp:coreProperties>
</file>