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苹果开发者账号申请资料</w:t>
      </w:r>
    </w:p>
    <w:p>
      <w:pPr>
        <w:pStyle w:val="4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一、邓白氏编码申请资料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备注：只能使用罗马字符，不能使用中文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公司名称：Zhengzhou jintelai electronic co. LTD.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街道地址：Zhengzhou economic and technological development zone.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所在城市：zhengzhou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所在省份：Henan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邮政编码：450000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手机号：+86 13938229789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姓名：zhigang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姓氏：chen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工作手机号：+86 13938229789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"mailto:zzjtl@zzjtl.com"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zzjtl@zzjtl.com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申请结果：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邓白氏编码：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420977975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英文截图：</w:t>
      </w:r>
    </w:p>
    <w:p>
      <w:pPr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4643755" cy="409067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开发者申请资料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1.资料填写</w:t>
      </w:r>
      <w:r>
        <w:rPr>
          <w:rFonts w:hint="eastAsia"/>
          <w:lang w:eastAsia="zh-CN"/>
        </w:rPr>
        <w:t>：</w:t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349240" cy="5111750"/>
            <wp:effectExtent l="0" t="0" r="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结果回执：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4653915"/>
            <wp:effectExtent l="0" t="0" r="1270" b="9525"/>
            <wp:docPr id="3" name="图片 3" descr="360截图2018042717021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804271702113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EACC86"/>
    <w:multiLevelType w:val="singleLevel"/>
    <w:tmpl w:val="F1EACC8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25BDC"/>
    <w:rsid w:val="1EC57410"/>
    <w:rsid w:val="23F04118"/>
    <w:rsid w:val="2C152386"/>
    <w:rsid w:val="3A847B8D"/>
    <w:rsid w:val="50991746"/>
    <w:rsid w:val="63BD4C93"/>
    <w:rsid w:val="72472221"/>
    <w:rsid w:val="78E1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Administrator.SKY-20171024YTN</dc:creator>
  <cp:lastModifiedBy>Administrator</cp:lastModifiedBy>
  <cp:lastPrinted>2018-04-27T08:37:28Z</cp:lastPrinted>
  <dcterms:modified xsi:type="dcterms:W3CDTF">2018-04-27T09:16:08Z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