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61E7744B" w:rsidR="009538AF" w:rsidRPr="004608EC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4608EC">
        <w:rPr>
          <w:sz w:val="28"/>
          <w:szCs w:val="28"/>
        </w:rPr>
        <w:t>6</w:t>
      </w:r>
    </w:p>
    <w:p w14:paraId="0C9C24B3" w14:textId="08164887" w:rsidR="00916921" w:rsidRDefault="00441B33" w:rsidP="00916921">
      <w:pPr>
        <w:ind w:left="284" w:hanging="142"/>
        <w:jc w:val="center"/>
        <w:rPr>
          <w:sz w:val="28"/>
          <w:szCs w:val="28"/>
        </w:rPr>
      </w:pPr>
      <w:r w:rsidRPr="00441B33">
        <w:rPr>
          <w:sz w:val="28"/>
          <w:szCs w:val="28"/>
        </w:rPr>
        <w:t>Технологии создания графического пользовательского интерфейса</w:t>
      </w:r>
    </w:p>
    <w:p w14:paraId="02FBF530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Управление учебным процессом (электронный журнал</w:t>
      </w:r>
    </w:p>
    <w:p w14:paraId="16F9EBD6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  <w:lang w:val="en-US"/>
        </w:rPr>
      </w:pPr>
      <w:r w:rsidRPr="004608EC">
        <w:rPr>
          <w:sz w:val="28"/>
          <w:szCs w:val="28"/>
        </w:rPr>
        <w:t>преподавателя</w:t>
      </w:r>
      <w:r w:rsidRPr="004608EC">
        <w:rPr>
          <w:sz w:val="28"/>
          <w:szCs w:val="28"/>
          <w:lang w:val="en-US"/>
        </w:rPr>
        <w:t>)</w:t>
      </w:r>
    </w:p>
    <w:p w14:paraId="0CD92978" w14:textId="25CF6371" w:rsidR="004608EC" w:rsidRPr="004608EC" w:rsidRDefault="004608EC" w:rsidP="004608EC">
      <w:pPr>
        <w:ind w:left="284" w:hanging="142"/>
        <w:jc w:val="both"/>
        <w:rPr>
          <w:sz w:val="28"/>
          <w:szCs w:val="28"/>
          <w:lang w:val="en-US"/>
        </w:rPr>
      </w:pPr>
      <w:r w:rsidRPr="004608EC">
        <w:rPr>
          <w:sz w:val="28"/>
          <w:szCs w:val="28"/>
          <w:lang w:val="en-US"/>
        </w:rPr>
        <w:t xml:space="preserve"> MVVM:</w:t>
      </w:r>
    </w:p>
    <w:p w14:paraId="021897F8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  <w:lang w:val="en-US"/>
        </w:rPr>
      </w:pPr>
      <w:r w:rsidRPr="004608EC">
        <w:rPr>
          <w:sz w:val="28"/>
          <w:szCs w:val="28"/>
        </w:rPr>
        <w:t></w:t>
      </w:r>
      <w:r w:rsidRPr="004608EC">
        <w:rPr>
          <w:sz w:val="28"/>
          <w:szCs w:val="28"/>
          <w:lang w:val="en-US"/>
        </w:rPr>
        <w:t xml:space="preserve"> </w:t>
      </w:r>
      <w:r w:rsidRPr="004608EC">
        <w:rPr>
          <w:sz w:val="28"/>
          <w:szCs w:val="28"/>
        </w:rPr>
        <w:t>Создать</w:t>
      </w:r>
      <w:r w:rsidRPr="004608EC">
        <w:rPr>
          <w:sz w:val="28"/>
          <w:szCs w:val="28"/>
          <w:lang w:val="en-US"/>
        </w:rPr>
        <w:t xml:space="preserve"> </w:t>
      </w:r>
      <w:proofErr w:type="spellStart"/>
      <w:r w:rsidRPr="004608EC">
        <w:rPr>
          <w:sz w:val="28"/>
          <w:szCs w:val="28"/>
          <w:lang w:val="en-US"/>
        </w:rPr>
        <w:t>StudentModel</w:t>
      </w:r>
      <w:proofErr w:type="spellEnd"/>
      <w:r w:rsidRPr="004608EC">
        <w:rPr>
          <w:sz w:val="28"/>
          <w:szCs w:val="28"/>
          <w:lang w:val="en-US"/>
        </w:rPr>
        <w:t xml:space="preserve">, </w:t>
      </w:r>
      <w:proofErr w:type="spellStart"/>
      <w:r w:rsidRPr="004608EC">
        <w:rPr>
          <w:sz w:val="28"/>
          <w:szCs w:val="28"/>
          <w:lang w:val="en-US"/>
        </w:rPr>
        <w:t>CourseModel</w:t>
      </w:r>
      <w:proofErr w:type="spellEnd"/>
      <w:r w:rsidRPr="004608EC">
        <w:rPr>
          <w:sz w:val="28"/>
          <w:szCs w:val="28"/>
          <w:lang w:val="en-US"/>
        </w:rPr>
        <w:t xml:space="preserve">, </w:t>
      </w:r>
      <w:proofErr w:type="spellStart"/>
      <w:r w:rsidRPr="004608EC">
        <w:rPr>
          <w:sz w:val="28"/>
          <w:szCs w:val="28"/>
          <w:lang w:val="en-US"/>
        </w:rPr>
        <w:t>GradeModel</w:t>
      </w:r>
      <w:proofErr w:type="spellEnd"/>
      <w:r w:rsidRPr="004608EC">
        <w:rPr>
          <w:sz w:val="28"/>
          <w:szCs w:val="28"/>
          <w:lang w:val="en-US"/>
        </w:rPr>
        <w:t>.</w:t>
      </w:r>
    </w:p>
    <w:p w14:paraId="048AC17D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 xml:space="preserve"> Реализовать </w:t>
      </w:r>
      <w:proofErr w:type="spellStart"/>
      <w:r w:rsidRPr="004608EC">
        <w:rPr>
          <w:sz w:val="28"/>
          <w:szCs w:val="28"/>
        </w:rPr>
        <w:t>JournalViewModel</w:t>
      </w:r>
      <w:proofErr w:type="spellEnd"/>
      <w:r w:rsidRPr="004608EC">
        <w:rPr>
          <w:sz w:val="28"/>
          <w:szCs w:val="28"/>
        </w:rPr>
        <w:t xml:space="preserve"> с коллекцией студентов, курсов и</w:t>
      </w:r>
    </w:p>
    <w:p w14:paraId="5A2D9B52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оценок.</w:t>
      </w:r>
    </w:p>
    <w:p w14:paraId="22AC917E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 Добавить команды для редактирования оценок.</w:t>
      </w:r>
    </w:p>
    <w:p w14:paraId="51564ADD" w14:textId="05A88D0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Разделение логики и представления:</w:t>
      </w:r>
    </w:p>
    <w:p w14:paraId="7682F40C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 xml:space="preserve"> Вынести бизнес-логику работы с курсами и оценками в </w:t>
      </w:r>
      <w:proofErr w:type="spellStart"/>
      <w:r w:rsidRPr="004608EC">
        <w:rPr>
          <w:sz w:val="28"/>
          <w:szCs w:val="28"/>
        </w:rPr>
        <w:t>JournalService</w:t>
      </w:r>
      <w:proofErr w:type="spellEnd"/>
      <w:r w:rsidRPr="004608EC">
        <w:rPr>
          <w:sz w:val="28"/>
          <w:szCs w:val="28"/>
        </w:rPr>
        <w:t>.</w:t>
      </w:r>
    </w:p>
    <w:p w14:paraId="18D9628E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 xml:space="preserve"> В XAML использовать </w:t>
      </w:r>
      <w:proofErr w:type="spellStart"/>
      <w:r w:rsidRPr="004608EC">
        <w:rPr>
          <w:sz w:val="28"/>
          <w:szCs w:val="28"/>
        </w:rPr>
        <w:t>ListView</w:t>
      </w:r>
      <w:proofErr w:type="spellEnd"/>
      <w:r w:rsidRPr="004608EC">
        <w:rPr>
          <w:sz w:val="28"/>
          <w:szCs w:val="28"/>
        </w:rPr>
        <w:t xml:space="preserve"> с </w:t>
      </w:r>
      <w:proofErr w:type="spellStart"/>
      <w:r w:rsidRPr="004608EC">
        <w:rPr>
          <w:sz w:val="28"/>
          <w:szCs w:val="28"/>
        </w:rPr>
        <w:t>DataTemplate</w:t>
      </w:r>
      <w:proofErr w:type="spellEnd"/>
      <w:r w:rsidRPr="004608EC">
        <w:rPr>
          <w:sz w:val="28"/>
          <w:szCs w:val="28"/>
        </w:rPr>
        <w:t>.</w:t>
      </w:r>
    </w:p>
    <w:p w14:paraId="66A68E2B" w14:textId="0CD6D3AF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Асинхронное программирование:</w:t>
      </w:r>
    </w:p>
    <w:p w14:paraId="1EA8E462" w14:textId="77777777" w:rsidR="004608EC" w:rsidRP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 Имитация загрузки списка студентов (</w:t>
      </w:r>
      <w:proofErr w:type="spellStart"/>
      <w:r w:rsidRPr="004608EC">
        <w:rPr>
          <w:sz w:val="28"/>
          <w:szCs w:val="28"/>
        </w:rPr>
        <w:t>await</w:t>
      </w:r>
      <w:proofErr w:type="spellEnd"/>
      <w:r w:rsidRPr="004608EC">
        <w:rPr>
          <w:sz w:val="28"/>
          <w:szCs w:val="28"/>
        </w:rPr>
        <w:t xml:space="preserve"> </w:t>
      </w:r>
      <w:proofErr w:type="spellStart"/>
      <w:r w:rsidRPr="004608EC">
        <w:rPr>
          <w:sz w:val="28"/>
          <w:szCs w:val="28"/>
        </w:rPr>
        <w:t>Task.Delay</w:t>
      </w:r>
      <w:proofErr w:type="spellEnd"/>
      <w:r w:rsidRPr="004608EC">
        <w:rPr>
          <w:sz w:val="28"/>
          <w:szCs w:val="28"/>
        </w:rPr>
        <w:t>(3000)).</w:t>
      </w:r>
    </w:p>
    <w:p w14:paraId="59E90B5A" w14:textId="504E587F" w:rsidR="004608EC" w:rsidRDefault="004608EC" w:rsidP="004608EC">
      <w:pPr>
        <w:ind w:left="284" w:hanging="142"/>
        <w:jc w:val="both"/>
        <w:rPr>
          <w:sz w:val="28"/>
          <w:szCs w:val="28"/>
        </w:rPr>
      </w:pPr>
      <w:r w:rsidRPr="004608EC">
        <w:rPr>
          <w:sz w:val="28"/>
          <w:szCs w:val="28"/>
        </w:rPr>
        <w:t> Добавить прогресс-бар во время загрузки.</w:t>
      </w:r>
    </w:p>
    <w:p w14:paraId="06314524" w14:textId="2B43BFAA" w:rsidR="004608EC" w:rsidRDefault="00805950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sz w:val="28"/>
          <w:szCs w:val="28"/>
        </w:rPr>
        <w:t>Листинг</w:t>
      </w:r>
      <w:r w:rsidRPr="004E2D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D4910">
        <w:rPr>
          <w:sz w:val="28"/>
          <w:szCs w:val="28"/>
        </w:rPr>
        <w:t>:</w:t>
      </w:r>
      <w:r w:rsidR="004608EC" w:rsidRPr="004608EC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4608EC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="004608EC"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 w:rsidR="004608EC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 w:rsidR="004608EC"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 w:rsidR="004608EC"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 w:rsidR="004608EC">
        <w:rPr>
          <w:rFonts w:ascii="Cascadia Mono" w:hAnsi="Cascadia Mono" w:cs="Cascadia Mono"/>
          <w:color w:val="0000FF"/>
          <w:sz w:val="19"/>
          <w:szCs w:val="19"/>
          <w:highlight w:val="white"/>
        </w:rPr>
        <w:t>="z1.Views.MainWindow"</w:t>
      </w:r>
    </w:p>
    <w:p w14:paraId="2B361733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5524BDF1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14:paraId="7D97AC26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="clr-namespace:z1.Views"</w:t>
      </w:r>
    </w:p>
    <w:p w14:paraId="3EB439B2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viewModels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="clr-namespace:z1.ViewModels"</w:t>
      </w:r>
    </w:p>
    <w:p w14:paraId="2316404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converters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="clr-namespace:z1.Converters"</w:t>
      </w:r>
    </w:p>
    <w:p w14:paraId="27AD8D43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="Электронный журнал"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="900"&gt;</w:t>
      </w:r>
    </w:p>
    <w:p w14:paraId="4810FB29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803A19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41A1A2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BooleanToVisibilityConverter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="BooleanToVisibilityConverter"/&gt;</w:t>
      </w:r>
    </w:p>
    <w:p w14:paraId="78E28171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NullToBooleanConverter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="NullToBooleanConverter"/&gt;</w:t>
      </w:r>
    </w:p>
    <w:p w14:paraId="248CB1B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8B1924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="StudentTemplate"&gt;</w:t>
      </w:r>
    </w:p>
    <w:p w14:paraId="27505B7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50D282F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36F7B658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LastName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1B1BA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230156D3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Grades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.Last.Value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056C9F1E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Grades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.Last.Comment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320F9CC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131BCDE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AverageGrade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={}{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N2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2CB77CC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3B8271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07E4D9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E30A5C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4A1147BC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13F9C8BF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="10,5"/&gt;</w:t>
      </w:r>
    </w:p>
    <w:p w14:paraId="70970BDE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AF4499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E792A5" w14:textId="7FAEC0FA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E3659" w14:textId="7DE7D429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33563" w14:textId="78E3E09E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2CFC71" w14:textId="2DDD5C62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2DF392" w14:textId="1DE5E4F5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8D5855" w14:textId="248279BD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851EBA" w14:textId="59F8A1F5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A0C6C" w14:textId="296B4B99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40078C" w14:textId="776E4CF7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B8807" w14:textId="4CEE6EC0" w:rsidR="00AF2282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B9F67" w14:textId="77777777" w:rsidR="00AF2282" w:rsidRPr="004608EC" w:rsidRDefault="00AF2282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F1C7E5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8E4AB9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D56D54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62D00C5A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6276B48E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EF99FF2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497A0A7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69F135C0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65A7E682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542E84F" w14:textId="77777777" w:rsid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D70BCC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ProgressBar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IsIndeterminate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EEC5692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Visibility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IsLoading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BooleanToVisibilityConverter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3BC1E120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E66A69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7D8CF331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Файл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35A8FB8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SaveCommand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6448557E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Экспорт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Excel"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ExportCommand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6049FD6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A749F26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Действия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70A3672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AddStudentCommand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DD76B63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AddGradeCommand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5C3F82B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B877B55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932A38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C784F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ToolBar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68455478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AddStudentCommand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6C65DC7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AddGradeCommand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4308817F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SelectedStudent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NullToBooleanConverter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385CB5AF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ToolBar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B2DE87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0FC6BA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нового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6C476D56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0B3A7D0C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DDBF220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NewStudentLastName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9E49B60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3229A557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AddStudentCommand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B8D0ED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4608E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="10,0"/&gt;</w:t>
      </w:r>
    </w:p>
    <w:p w14:paraId="0733D12B" w14:textId="77777777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56BF32" w14:textId="258A15BA" w:rsidR="004608EC" w:rsidRPr="004608EC" w:rsidRDefault="004608EC" w:rsidP="004608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08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608E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proofErr w:type="spellEnd"/>
      <w:r w:rsidRPr="004608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3667BFD3" w14:textId="28BF2296" w:rsidR="004E2DA0" w:rsidRPr="00AF2282" w:rsidRDefault="004608EC" w:rsidP="00AF2282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70C0BD" w14:textId="3F9F018E" w:rsidR="004E2DA0" w:rsidRPr="004608EC" w:rsidRDefault="004E2DA0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78E2874A" w:rsidR="000619D4" w:rsidRPr="00C05C25" w:rsidRDefault="00097C5E" w:rsidP="004358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Фио</w:t>
            </w:r>
            <w:proofErr w:type="spellEnd"/>
            <w:r>
              <w:rPr>
                <w:sz w:val="28"/>
                <w:szCs w:val="28"/>
              </w:rPr>
              <w:t>, оценка, комментарий</w:t>
            </w:r>
          </w:p>
        </w:tc>
        <w:tc>
          <w:tcPr>
            <w:tcW w:w="4957" w:type="dxa"/>
          </w:tcPr>
          <w:p w14:paraId="0E88472E" w14:textId="109D14D6" w:rsidR="00C05C25" w:rsidRPr="00147204" w:rsidRDefault="00840216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 с данными студента, оценки, комментари</w:t>
            </w:r>
            <w:r w:rsidR="00BD5786">
              <w:rPr>
                <w:sz w:val="28"/>
                <w:szCs w:val="28"/>
              </w:rPr>
              <w:t>й, среднего балла.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25E4D843" w:rsidR="00054FE0" w:rsidRPr="00054FE0" w:rsidRDefault="00BD5786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4940AE" wp14:editId="6608F00D">
            <wp:extent cx="6299835" cy="12439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E071" w14:textId="77777777" w:rsidR="00C06548" w:rsidRDefault="00C06548">
      <w:r>
        <w:separator/>
      </w:r>
    </w:p>
  </w:endnote>
  <w:endnote w:type="continuationSeparator" w:id="0">
    <w:p w14:paraId="29181CDF" w14:textId="77777777" w:rsidR="00C06548" w:rsidRDefault="00C0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A0237" w14:textId="77777777" w:rsidR="00441B33" w:rsidRPr="00441B33" w:rsidRDefault="00441B33" w:rsidP="00441B33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1B33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151A0237" w14:textId="77777777" w:rsidR="00441B33" w:rsidRPr="00441B33" w:rsidRDefault="00441B33" w:rsidP="00441B33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441B33">
                      <w:rPr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8980F" w14:textId="77777777" w:rsidR="00C06548" w:rsidRDefault="00C06548">
      <w:r>
        <w:separator/>
      </w:r>
    </w:p>
  </w:footnote>
  <w:footnote w:type="continuationSeparator" w:id="0">
    <w:p w14:paraId="433D6C5F" w14:textId="77777777" w:rsidR="00C06548" w:rsidRDefault="00C06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E4E"/>
    <w:multiLevelType w:val="hybridMultilevel"/>
    <w:tmpl w:val="F7C01254"/>
    <w:lvl w:ilvl="0" w:tplc="E5348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B09D5"/>
    <w:multiLevelType w:val="hybridMultilevel"/>
    <w:tmpl w:val="CBB2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0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6"/>
  </w:num>
  <w:num w:numId="8">
    <w:abstractNumId w:val="28"/>
  </w:num>
  <w:num w:numId="9">
    <w:abstractNumId w:val="23"/>
  </w:num>
  <w:num w:numId="10">
    <w:abstractNumId w:val="32"/>
  </w:num>
  <w:num w:numId="11">
    <w:abstractNumId w:val="36"/>
  </w:num>
  <w:num w:numId="12">
    <w:abstractNumId w:val="22"/>
  </w:num>
  <w:num w:numId="13">
    <w:abstractNumId w:val="4"/>
  </w:num>
  <w:num w:numId="14">
    <w:abstractNumId w:val="5"/>
  </w:num>
  <w:num w:numId="15">
    <w:abstractNumId w:val="25"/>
  </w:num>
  <w:num w:numId="16">
    <w:abstractNumId w:val="17"/>
  </w:num>
  <w:num w:numId="17">
    <w:abstractNumId w:val="14"/>
  </w:num>
  <w:num w:numId="18">
    <w:abstractNumId w:val="34"/>
  </w:num>
  <w:num w:numId="19">
    <w:abstractNumId w:val="31"/>
  </w:num>
  <w:num w:numId="20">
    <w:abstractNumId w:val="13"/>
  </w:num>
  <w:num w:numId="21">
    <w:abstractNumId w:val="8"/>
  </w:num>
  <w:num w:numId="22">
    <w:abstractNumId w:val="24"/>
  </w:num>
  <w:num w:numId="23">
    <w:abstractNumId w:val="16"/>
  </w:num>
  <w:num w:numId="24">
    <w:abstractNumId w:val="26"/>
  </w:num>
  <w:num w:numId="25">
    <w:abstractNumId w:val="35"/>
  </w:num>
  <w:num w:numId="26">
    <w:abstractNumId w:val="0"/>
  </w:num>
  <w:num w:numId="27">
    <w:abstractNumId w:val="33"/>
  </w:num>
  <w:num w:numId="28">
    <w:abstractNumId w:val="11"/>
  </w:num>
  <w:num w:numId="29">
    <w:abstractNumId w:val="15"/>
  </w:num>
  <w:num w:numId="30">
    <w:abstractNumId w:val="19"/>
  </w:num>
  <w:num w:numId="31">
    <w:abstractNumId w:val="30"/>
  </w:num>
  <w:num w:numId="32">
    <w:abstractNumId w:val="29"/>
  </w:num>
  <w:num w:numId="33">
    <w:abstractNumId w:val="10"/>
  </w:num>
  <w:num w:numId="34">
    <w:abstractNumId w:val="18"/>
  </w:num>
  <w:num w:numId="35">
    <w:abstractNumId w:val="27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47204"/>
    <w:rsid w:val="0015000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08E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DA0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2B31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0216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DF9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2282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4BE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786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06548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18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BF5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30</cp:revision>
  <cp:lastPrinted>2018-04-06T11:32:00Z</cp:lastPrinted>
  <dcterms:created xsi:type="dcterms:W3CDTF">2025-03-17T11:31:00Z</dcterms:created>
  <dcterms:modified xsi:type="dcterms:W3CDTF">2025-04-03T15:41:00Z</dcterms:modified>
</cp:coreProperties>
</file>