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4FE0D" w14:textId="77777777" w:rsidR="00AA553C" w:rsidRDefault="00AA553C" w:rsidP="00AA553C">
      <w:pPr>
        <w:jc w:val="center"/>
        <w:rPr>
          <w:rFonts w:ascii="Arial" w:hAnsi="Arial"/>
          <w:b/>
          <w:sz w:val="32"/>
        </w:rPr>
      </w:pPr>
      <w:r>
        <w:rPr>
          <w:rFonts w:ascii="Arial" w:hAnsi="Arial"/>
          <w:b/>
          <w:sz w:val="32"/>
        </w:rPr>
        <w:t>Six Feet</w:t>
      </w:r>
    </w:p>
    <w:p w14:paraId="46932704" w14:textId="77777777" w:rsidR="00AA553C" w:rsidRDefault="00AA553C" w:rsidP="00AA553C">
      <w:pPr>
        <w:pStyle w:val="Heading1"/>
        <w:tabs>
          <w:tab w:val="left" w:pos="0"/>
        </w:tabs>
        <w:spacing w:before="100" w:beforeAutospacing="1" w:after="100" w:afterAutospacing="1"/>
        <w:jc w:val="center"/>
      </w:pPr>
      <w:r>
        <w:t>Program Name: six.java</w:t>
      </w:r>
      <w:r>
        <w:tab/>
      </w:r>
      <w:r>
        <w:tab/>
        <w:t>Input File: six.dat</w:t>
      </w:r>
    </w:p>
    <w:p w14:paraId="164CACAE" w14:textId="77777777" w:rsidR="00AA553C" w:rsidRDefault="00AA553C" w:rsidP="00AA553C">
      <w:pPr>
        <w:spacing w:before="100" w:beforeAutospacing="1"/>
        <w:rPr>
          <w:color w:val="000000"/>
        </w:rPr>
      </w:pPr>
      <w:r w:rsidRPr="00312C61">
        <w:rPr>
          <w:color w:val="000000"/>
        </w:rPr>
        <w:t xml:space="preserve">This Christmas season, there is a virus going around the North Pole known as the Elf Flu. In the workshop, the elves </w:t>
      </w:r>
      <w:proofErr w:type="gramStart"/>
      <w:r w:rsidRPr="00312C61">
        <w:rPr>
          <w:color w:val="000000"/>
        </w:rPr>
        <w:t>are mandated to stay at least six feet apart at all times</w:t>
      </w:r>
      <w:proofErr w:type="gramEnd"/>
      <w:r w:rsidRPr="00312C61">
        <w:rPr>
          <w:color w:val="000000"/>
        </w:rPr>
        <w:t xml:space="preserve"> to halt the spread of the virus, but many of the elves are not practicing proper social distancing. Elves partner in groups of two to work on toys, and it is your job to report on whether these partner groups are following procedure.</w:t>
      </w:r>
    </w:p>
    <w:p w14:paraId="16895C17" w14:textId="77777777" w:rsidR="00AA553C" w:rsidRDefault="00AA553C" w:rsidP="00AA553C">
      <w:pPr>
        <w:spacing w:before="100" w:beforeAutospacing="1"/>
        <w:rPr>
          <w:rFonts w:ascii="Arial-BoldMT" w:hAnsi="Arial-BoldMT" w:cs="Arial-BoldMT"/>
          <w:b/>
          <w:bCs/>
        </w:rPr>
      </w:pPr>
      <w:r>
        <w:rPr>
          <w:rFonts w:ascii="Arial-BoldMT" w:hAnsi="Arial-BoldMT" w:cs="Arial-BoldMT"/>
          <w:b/>
          <w:bCs/>
        </w:rPr>
        <w:t>Input</w:t>
      </w:r>
    </w:p>
    <w:p w14:paraId="2E9E9FC5" w14:textId="77777777" w:rsidR="00AA553C" w:rsidRPr="00312C61" w:rsidRDefault="00AA553C" w:rsidP="00AA553C">
      <w:pPr>
        <w:rPr>
          <w:color w:val="000000"/>
          <w:lang w:eastAsia="en-US"/>
        </w:rPr>
      </w:pPr>
      <w:r>
        <w:rPr>
          <w:color w:val="000000"/>
          <w:lang w:eastAsia="en-US"/>
        </w:rPr>
        <w:t xml:space="preserve">The first line contains a single integer </w:t>
      </w:r>
      <w:r>
        <w:rPr>
          <w:rFonts w:ascii="Courier New" w:hAnsi="Courier New" w:cs="Courier New"/>
          <w:color w:val="000000"/>
          <w:lang w:eastAsia="en-US"/>
        </w:rPr>
        <w:t>n</w:t>
      </w:r>
      <w:r>
        <w:rPr>
          <w:color w:val="000000"/>
          <w:lang w:eastAsia="en-US"/>
        </w:rPr>
        <w:t>, the number of partner groups to check. The next</w:t>
      </w:r>
      <w:r>
        <w:rPr>
          <w:rFonts w:ascii="Courier New" w:hAnsi="Courier New" w:cs="Courier New"/>
          <w:color w:val="000000"/>
          <w:lang w:eastAsia="en-US"/>
        </w:rPr>
        <w:t xml:space="preserve"> n </w:t>
      </w:r>
      <w:r>
        <w:rPr>
          <w:color w:val="000000"/>
          <w:lang w:eastAsia="en-US"/>
        </w:rPr>
        <w:t xml:space="preserve">lines consist of two integers representing each partner’s position in feet, </w:t>
      </w:r>
      <w:r>
        <w:rPr>
          <w:rFonts w:ascii="Courier New" w:hAnsi="Courier New" w:cs="Courier New"/>
          <w:color w:val="000000"/>
          <w:sz w:val="22"/>
          <w:szCs w:val="22"/>
        </w:rPr>
        <w:t>p</w:t>
      </w:r>
      <w:r>
        <w:rPr>
          <w:rFonts w:ascii="Courier New" w:hAnsi="Courier New" w:cs="Courier New"/>
          <w:color w:val="000000"/>
          <w:vertAlign w:val="subscript"/>
        </w:rPr>
        <w:t>1</w:t>
      </w:r>
      <w:r>
        <w:rPr>
          <w:rFonts w:ascii="Courier New" w:hAnsi="Courier New" w:cs="Courier New"/>
          <w:color w:val="000000"/>
          <w:sz w:val="13"/>
          <w:szCs w:val="13"/>
        </w:rPr>
        <w:t xml:space="preserve"> </w:t>
      </w:r>
      <w:r>
        <w:rPr>
          <w:color w:val="000000"/>
        </w:rPr>
        <w:t xml:space="preserve">and </w:t>
      </w:r>
      <w:r>
        <w:rPr>
          <w:rFonts w:ascii="Courier New" w:hAnsi="Courier New" w:cs="Courier New"/>
          <w:color w:val="000000"/>
        </w:rPr>
        <w:t>p</w:t>
      </w:r>
      <w:r>
        <w:rPr>
          <w:rFonts w:ascii="Courier New" w:hAnsi="Courier New" w:cs="Courier New"/>
          <w:color w:val="000000"/>
          <w:vertAlign w:val="subscript"/>
        </w:rPr>
        <w:t>2</w:t>
      </w:r>
      <w:r>
        <w:rPr>
          <w:color w:val="000000"/>
        </w:rPr>
        <w:t>.</w:t>
      </w:r>
    </w:p>
    <w:p w14:paraId="16641200" w14:textId="77777777" w:rsidR="00AA553C" w:rsidRDefault="00AA553C" w:rsidP="00AA553C">
      <w:pPr>
        <w:spacing w:before="100" w:beforeAutospacing="1"/>
        <w:rPr>
          <w:rFonts w:ascii="Arial-BoldMT" w:hAnsi="Arial-BoldMT" w:cs="Arial-BoldMT"/>
          <w:b/>
          <w:bCs/>
        </w:rPr>
      </w:pPr>
      <w:r w:rsidRPr="004B471B">
        <w:rPr>
          <w:rFonts w:ascii="Arial-BoldMT" w:hAnsi="Arial-BoldMT" w:cs="Arial-BoldMT"/>
          <w:b/>
          <w:bCs/>
        </w:rPr>
        <w:t>Outpu</w:t>
      </w:r>
      <w:r>
        <w:rPr>
          <w:rFonts w:ascii="Arial-BoldMT" w:hAnsi="Arial-BoldMT" w:cs="Arial-BoldMT"/>
          <w:b/>
          <w:bCs/>
        </w:rPr>
        <w:t>t</w:t>
      </w:r>
    </w:p>
    <w:p w14:paraId="18133DC7" w14:textId="77777777" w:rsidR="00AA553C" w:rsidRPr="00B04562" w:rsidRDefault="00AA553C" w:rsidP="00AA553C">
      <w:pPr>
        <w:rPr>
          <w:color w:val="000000"/>
          <w:lang w:eastAsia="en-US"/>
        </w:rPr>
      </w:pPr>
      <w:r>
        <w:rPr>
          <w:color w:val="000000"/>
          <w:lang w:eastAsia="en-US"/>
        </w:rPr>
        <w:t>If the partners are at least six feet apart, print “</w:t>
      </w:r>
      <w:r>
        <w:rPr>
          <w:rFonts w:ascii="Courier New" w:hAnsi="Courier New" w:cs="Courier New"/>
          <w:color w:val="000000"/>
          <w:lang w:eastAsia="en-US"/>
        </w:rPr>
        <w:t>Safe</w:t>
      </w:r>
      <w:r>
        <w:rPr>
          <w:color w:val="000000"/>
          <w:lang w:eastAsia="en-US"/>
        </w:rPr>
        <w:t>”. Otherwise, print “</w:t>
      </w:r>
      <w:r>
        <w:rPr>
          <w:rFonts w:ascii="Courier New" w:hAnsi="Courier New" w:cs="Courier New"/>
          <w:color w:val="000000"/>
          <w:lang w:eastAsia="en-US"/>
        </w:rPr>
        <w:t>Too close!</w:t>
      </w:r>
      <w:r>
        <w:rPr>
          <w:color w:val="000000"/>
          <w:lang w:eastAsia="en-US"/>
        </w:rPr>
        <w:t>”.</w:t>
      </w:r>
    </w:p>
    <w:p w14:paraId="3535C27A" w14:textId="77777777" w:rsidR="00AA553C" w:rsidRPr="004B471B" w:rsidRDefault="00AA553C" w:rsidP="00AA553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A728B39" w14:textId="77777777" w:rsidR="00AA553C" w:rsidRDefault="00AA553C" w:rsidP="00AA553C">
      <w:pPr>
        <w:rPr>
          <w:rFonts w:ascii="Courier New" w:eastAsia="Calibri" w:hAnsi="Courier New" w:cs="Courier New"/>
          <w:color w:val="000000"/>
          <w:lang w:eastAsia="en-US"/>
        </w:rPr>
      </w:pPr>
      <w:r>
        <w:rPr>
          <w:rFonts w:ascii="Courier New" w:eastAsia="Calibri" w:hAnsi="Courier New" w:cs="Courier New"/>
          <w:color w:val="000000"/>
          <w:lang w:eastAsia="en-US"/>
        </w:rPr>
        <w:t>4</w:t>
      </w:r>
    </w:p>
    <w:p w14:paraId="4753FFCB" w14:textId="77777777" w:rsidR="00AA553C" w:rsidRDefault="00AA553C" w:rsidP="00AA553C">
      <w:pPr>
        <w:rPr>
          <w:rFonts w:ascii="Courier New" w:eastAsia="Calibri" w:hAnsi="Courier New" w:cs="Courier New"/>
          <w:color w:val="000000"/>
          <w:lang w:eastAsia="en-US"/>
        </w:rPr>
      </w:pPr>
      <w:r>
        <w:rPr>
          <w:rFonts w:ascii="Courier New" w:eastAsia="Calibri" w:hAnsi="Courier New" w:cs="Courier New"/>
          <w:color w:val="000000"/>
          <w:lang w:eastAsia="en-US"/>
        </w:rPr>
        <w:t>16 24</w:t>
      </w:r>
    </w:p>
    <w:p w14:paraId="7C88F2C6" w14:textId="77777777" w:rsidR="00AA553C" w:rsidRDefault="00AA553C" w:rsidP="00AA553C">
      <w:pPr>
        <w:rPr>
          <w:rFonts w:ascii="Courier New" w:eastAsia="Calibri" w:hAnsi="Courier New" w:cs="Courier New"/>
          <w:color w:val="000000"/>
          <w:lang w:eastAsia="en-US"/>
        </w:rPr>
      </w:pPr>
      <w:r>
        <w:rPr>
          <w:rFonts w:ascii="Courier New" w:eastAsia="Calibri" w:hAnsi="Courier New" w:cs="Courier New"/>
          <w:color w:val="000000"/>
          <w:lang w:eastAsia="en-US"/>
        </w:rPr>
        <w:t>12 15</w:t>
      </w:r>
    </w:p>
    <w:p w14:paraId="2CD68294" w14:textId="77777777" w:rsidR="00AA553C" w:rsidRDefault="00AA553C" w:rsidP="00AA553C">
      <w:pPr>
        <w:rPr>
          <w:rFonts w:ascii="Courier New" w:eastAsia="Calibri" w:hAnsi="Courier New" w:cs="Courier New"/>
          <w:color w:val="000000"/>
          <w:lang w:eastAsia="en-US"/>
        </w:rPr>
      </w:pPr>
      <w:r>
        <w:rPr>
          <w:rFonts w:ascii="Courier New" w:eastAsia="Calibri" w:hAnsi="Courier New" w:cs="Courier New"/>
          <w:color w:val="000000"/>
          <w:lang w:eastAsia="en-US"/>
        </w:rPr>
        <w:t>5 11</w:t>
      </w:r>
    </w:p>
    <w:p w14:paraId="3C5C29EE" w14:textId="77777777" w:rsidR="00AA553C" w:rsidRPr="00BF677B" w:rsidRDefault="00AA553C" w:rsidP="00AA553C">
      <w:pPr>
        <w:rPr>
          <w:rFonts w:ascii="Courier New" w:eastAsia="Calibri" w:hAnsi="Courier New" w:cs="Courier New"/>
          <w:color w:val="000000"/>
          <w:lang w:eastAsia="en-US"/>
        </w:rPr>
      </w:pPr>
      <w:r>
        <w:rPr>
          <w:rFonts w:ascii="Courier New" w:eastAsia="Calibri" w:hAnsi="Courier New" w:cs="Courier New"/>
          <w:color w:val="000000"/>
          <w:lang w:eastAsia="en-US"/>
        </w:rPr>
        <w:t>19 17</w:t>
      </w:r>
    </w:p>
    <w:p w14:paraId="36C151D9" w14:textId="77777777" w:rsidR="00AA553C" w:rsidRPr="004B471B" w:rsidRDefault="00AA553C" w:rsidP="00AA553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16DC920" w14:textId="77777777" w:rsidR="00AA553C" w:rsidRDefault="00AA553C" w:rsidP="00AA553C">
      <w:pPr>
        <w:rPr>
          <w:rFonts w:ascii="Courier New" w:eastAsia="Calibri" w:hAnsi="Courier New" w:cs="Courier New"/>
          <w:color w:val="000000"/>
          <w:lang w:eastAsia="en-US"/>
        </w:rPr>
      </w:pPr>
      <w:r>
        <w:rPr>
          <w:rFonts w:ascii="Courier New" w:eastAsia="Calibri" w:hAnsi="Courier New" w:cs="Courier New"/>
          <w:color w:val="000000"/>
          <w:lang w:eastAsia="en-US"/>
        </w:rPr>
        <w:t>Safe</w:t>
      </w:r>
    </w:p>
    <w:p w14:paraId="5BC99B8D" w14:textId="77777777" w:rsidR="00AA553C" w:rsidRDefault="00AA553C" w:rsidP="00AA553C">
      <w:pPr>
        <w:rPr>
          <w:rFonts w:ascii="Courier New" w:eastAsia="Calibri" w:hAnsi="Courier New" w:cs="Courier New"/>
          <w:color w:val="000000"/>
          <w:lang w:eastAsia="en-US"/>
        </w:rPr>
      </w:pPr>
      <w:r>
        <w:rPr>
          <w:rFonts w:ascii="Courier New" w:eastAsia="Calibri" w:hAnsi="Courier New" w:cs="Courier New"/>
          <w:color w:val="000000"/>
          <w:lang w:eastAsia="en-US"/>
        </w:rPr>
        <w:t>Too close!</w:t>
      </w:r>
    </w:p>
    <w:p w14:paraId="606162A3" w14:textId="77777777" w:rsidR="00AA553C" w:rsidRDefault="00AA553C" w:rsidP="00AA553C">
      <w:pPr>
        <w:rPr>
          <w:rFonts w:ascii="Courier New" w:eastAsia="Calibri" w:hAnsi="Courier New" w:cs="Courier New"/>
          <w:color w:val="000000"/>
          <w:lang w:eastAsia="en-US"/>
        </w:rPr>
      </w:pPr>
      <w:r>
        <w:rPr>
          <w:rFonts w:ascii="Courier New" w:eastAsia="Calibri" w:hAnsi="Courier New" w:cs="Courier New"/>
          <w:color w:val="000000"/>
          <w:lang w:eastAsia="en-US"/>
        </w:rPr>
        <w:t>Safe</w:t>
      </w:r>
    </w:p>
    <w:p w14:paraId="1311EF12" w14:textId="77777777" w:rsidR="00AA553C" w:rsidRDefault="00AA553C" w:rsidP="00AA553C">
      <w:pPr>
        <w:rPr>
          <w:rFonts w:ascii="Courier New" w:eastAsia="Calibri" w:hAnsi="Courier New" w:cs="Courier New"/>
          <w:color w:val="000000"/>
          <w:lang w:eastAsia="en-US"/>
        </w:rPr>
      </w:pPr>
      <w:r>
        <w:rPr>
          <w:rFonts w:ascii="Courier New" w:eastAsia="Calibri" w:hAnsi="Courier New" w:cs="Courier New"/>
          <w:color w:val="000000"/>
          <w:lang w:eastAsia="en-US"/>
        </w:rPr>
        <w:t>Too close!</w:t>
      </w:r>
    </w:p>
    <w:p w14:paraId="5D110437" w14:textId="68365738" w:rsidR="00786FDD" w:rsidRDefault="00786FDD" w:rsidP="00786FDD">
      <w:pPr>
        <w:rPr>
          <w:rFonts w:ascii="Courier New" w:eastAsia="Calibri" w:hAnsi="Courier New" w:cs="Courier New"/>
          <w:color w:val="000000"/>
          <w:lang w:eastAsia="en-US"/>
        </w:rPr>
      </w:pPr>
    </w:p>
    <w:p w14:paraId="4F21418E" w14:textId="77777777" w:rsidR="00BC4B94" w:rsidRPr="00786FDD" w:rsidRDefault="00BC4B94" w:rsidP="00786FDD">
      <w:pPr>
        <w:rPr>
          <w:rFonts w:eastAsia="Calibri"/>
        </w:rPr>
      </w:pPr>
    </w:p>
    <w:sectPr w:rsidR="00BC4B94" w:rsidRPr="00786FDD">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97B4D" w14:textId="77777777" w:rsidR="00145033" w:rsidRDefault="00145033">
      <w:r>
        <w:separator/>
      </w:r>
    </w:p>
  </w:endnote>
  <w:endnote w:type="continuationSeparator" w:id="0">
    <w:p w14:paraId="0C4EBD0A" w14:textId="77777777" w:rsidR="00145033" w:rsidRDefault="00145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34459" w14:textId="77777777" w:rsidR="00145033" w:rsidRDefault="00145033">
      <w:r>
        <w:separator/>
      </w:r>
    </w:p>
  </w:footnote>
  <w:footnote w:type="continuationSeparator" w:id="0">
    <w:p w14:paraId="1663F3FA" w14:textId="77777777" w:rsidR="00145033" w:rsidRDefault="00145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DB9BD" w14:textId="64C9D135" w:rsidR="00BC4B94" w:rsidRDefault="00BF677B">
    <w:pPr>
      <w:pStyle w:val="Header"/>
    </w:pPr>
    <w:r>
      <w:rPr>
        <w:noProof/>
      </w:rPr>
      <mc:AlternateContent>
        <mc:Choice Requires="wps">
          <w:drawing>
            <wp:anchor distT="0" distB="0" distL="114935" distR="114935" simplePos="0" relativeHeight="251657728" behindDoc="1" locked="0" layoutInCell="1" allowOverlap="1" wp14:anchorId="1CABDD2E" wp14:editId="1A9F1A8A">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CDB56DB"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94"/>
    <w:rsid w:val="000E1320"/>
    <w:rsid w:val="000F72AD"/>
    <w:rsid w:val="00145033"/>
    <w:rsid w:val="00312C61"/>
    <w:rsid w:val="00341345"/>
    <w:rsid w:val="00441C75"/>
    <w:rsid w:val="00786FDD"/>
    <w:rsid w:val="009B1ABE"/>
    <w:rsid w:val="00AA553C"/>
    <w:rsid w:val="00B04562"/>
    <w:rsid w:val="00BC4B94"/>
    <w:rsid w:val="00BF677B"/>
    <w:rsid w:val="00ED2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uiPriority w:val="99"/>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283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Griffin Perlot</cp:lastModifiedBy>
  <cp:revision>2</cp:revision>
  <cp:lastPrinted>2010-02-24T07:15:00Z</cp:lastPrinted>
  <dcterms:created xsi:type="dcterms:W3CDTF">2020-11-21T16:01:00Z</dcterms:created>
  <dcterms:modified xsi:type="dcterms:W3CDTF">2020-11-21T16:01:00Z</dcterms:modified>
  <dc:language>en-US</dc:language>
</cp:coreProperties>
</file>