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253F" w14:textId="7208F9C9" w:rsidR="000F73C3" w:rsidRDefault="0084026B" w:rsidP="004D4ED7">
      <w:pPr>
        <w:pStyle w:val="Ttulo1"/>
        <w:rPr>
          <w:lang w:val="es-ES"/>
        </w:rPr>
      </w:pPr>
      <w:r>
        <w:rPr>
          <w:lang w:val="es-ES"/>
        </w:rPr>
        <w:t>ARJENIX</w:t>
      </w:r>
    </w:p>
    <w:p w14:paraId="34B38C2F" w14:textId="73033018" w:rsidR="004D4ED7" w:rsidRPr="004D4ED7" w:rsidRDefault="0084026B" w:rsidP="001E3681">
      <w:pPr>
        <w:pStyle w:val="Ttulo2"/>
        <w:rPr>
          <w:lang w:val="es-ES"/>
        </w:rPr>
      </w:pPr>
      <w:r>
        <w:rPr>
          <w:lang w:val="es-ES"/>
        </w:rPr>
        <w:t>MANUAL DE USUARIO</w:t>
      </w:r>
    </w:p>
    <w:p w14:paraId="4EB496BA" w14:textId="4CE53AD2" w:rsidR="0084026B" w:rsidRPr="004D4ED7" w:rsidRDefault="0084026B" w:rsidP="0084026B">
      <w:pPr>
        <w:pStyle w:val="Prrafodelista"/>
        <w:numPr>
          <w:ilvl w:val="0"/>
          <w:numId w:val="2"/>
        </w:numPr>
        <w:rPr>
          <w:rStyle w:val="nfasis"/>
        </w:rPr>
      </w:pPr>
      <w:r w:rsidRPr="004D4ED7">
        <w:rPr>
          <w:rStyle w:val="nfasis"/>
        </w:rPr>
        <w:t>Instalación</w:t>
      </w:r>
    </w:p>
    <w:p w14:paraId="6E104F95" w14:textId="0755050B" w:rsidR="0084026B" w:rsidRDefault="0084026B" w:rsidP="0084026B">
      <w:pPr>
        <w:pStyle w:val="Prrafodelista"/>
        <w:rPr>
          <w:lang w:val="es-ES"/>
        </w:rPr>
      </w:pP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 xml:space="preserve"> funciona con la base de datos de PostgreSQL, versión 16 para ser precisos, por ende, </w:t>
      </w:r>
      <w:r w:rsidR="00EF5817">
        <w:rPr>
          <w:lang w:val="es-ES"/>
        </w:rPr>
        <w:t xml:space="preserve">para que </w:t>
      </w:r>
      <w:proofErr w:type="spellStart"/>
      <w:r w:rsidR="00EF5817">
        <w:rPr>
          <w:lang w:val="es-ES"/>
        </w:rPr>
        <w:t>Arjenix</w:t>
      </w:r>
      <w:proofErr w:type="spellEnd"/>
      <w:r w:rsidR="00EF5817">
        <w:rPr>
          <w:lang w:val="es-ES"/>
        </w:rPr>
        <w:t xml:space="preserve"> funcione, primero debe instalar PostgreSQL 16.</w:t>
      </w:r>
    </w:p>
    <w:p w14:paraId="54E2D443" w14:textId="037C6C2C" w:rsidR="00EF5817" w:rsidRDefault="00EF5817" w:rsidP="0084026B">
      <w:pPr>
        <w:pStyle w:val="Prrafodelista"/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bbdd</w:t>
      </w:r>
      <w:proofErr w:type="spellEnd"/>
      <w:r>
        <w:rPr>
          <w:lang w:val="es-ES"/>
        </w:rPr>
        <w:t xml:space="preserve">/argenix_config.ini debe ingresar los datos de </w:t>
      </w:r>
      <w:proofErr w:type="spellStart"/>
      <w:r w:rsidR="00651DC6" w:rsidRPr="00651DC6">
        <w:rPr>
          <w:i/>
          <w:iCs/>
          <w:lang w:val="es-ES"/>
        </w:rPr>
        <w:t>user</w:t>
      </w:r>
      <w:proofErr w:type="spellEnd"/>
      <w:r>
        <w:rPr>
          <w:lang w:val="es-ES"/>
        </w:rPr>
        <w:t xml:space="preserve"> y </w:t>
      </w:r>
      <w:proofErr w:type="spellStart"/>
      <w:r w:rsidR="00651DC6" w:rsidRPr="00651DC6">
        <w:rPr>
          <w:i/>
          <w:iCs/>
          <w:lang w:val="es-ES"/>
        </w:rPr>
        <w:t>password</w:t>
      </w:r>
      <w:proofErr w:type="spellEnd"/>
      <w:r>
        <w:rPr>
          <w:lang w:val="es-ES"/>
        </w:rPr>
        <w:t xml:space="preserve"> de PostgreSQL con los cuales fue instalado.</w:t>
      </w:r>
    </w:p>
    <w:p w14:paraId="111B5C48" w14:textId="77777777" w:rsidR="0084026B" w:rsidRDefault="0084026B" w:rsidP="0084026B">
      <w:pPr>
        <w:pStyle w:val="Prrafodelista"/>
        <w:rPr>
          <w:lang w:val="es-ES"/>
        </w:rPr>
      </w:pPr>
    </w:p>
    <w:p w14:paraId="51C99E3B" w14:textId="49DE9BB5" w:rsidR="0084026B" w:rsidRPr="004D4ED7" w:rsidRDefault="0084026B" w:rsidP="0084026B">
      <w:pPr>
        <w:pStyle w:val="Prrafodelista"/>
        <w:numPr>
          <w:ilvl w:val="0"/>
          <w:numId w:val="2"/>
        </w:numPr>
        <w:rPr>
          <w:rStyle w:val="nfasis"/>
        </w:rPr>
      </w:pPr>
      <w:r w:rsidRPr="004D4ED7">
        <w:rPr>
          <w:rStyle w:val="nfasis"/>
        </w:rPr>
        <w:t>Usuarios</w:t>
      </w:r>
    </w:p>
    <w:p w14:paraId="67B2BFE9" w14:textId="5ACE4F0B" w:rsidR="0084026B" w:rsidRDefault="0084026B" w:rsidP="0084026B">
      <w:pPr>
        <w:pStyle w:val="Prrafodelista"/>
        <w:rPr>
          <w:lang w:val="es-ES"/>
        </w:rPr>
      </w:pPr>
      <w:r>
        <w:rPr>
          <w:lang w:val="es-ES"/>
        </w:rPr>
        <w:t xml:space="preserve">En la primera ejecución de </w:t>
      </w: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>, este creará la base de datos y el usuario con rol “dueño”, por lo que procederá a pedir los datos del dueño.</w:t>
      </w:r>
    </w:p>
    <w:p w14:paraId="2494222A" w14:textId="02CCA3E4" w:rsidR="0084026B" w:rsidRDefault="0084026B" w:rsidP="0084026B">
      <w:pPr>
        <w:pStyle w:val="Prrafodelista"/>
        <w:rPr>
          <w:lang w:val="es-ES"/>
        </w:rPr>
      </w:pPr>
      <w:r>
        <w:rPr>
          <w:lang w:val="es-ES"/>
        </w:rPr>
        <w:t>Una vez creado, este podrá ingresar a con sus credenciales de usuario y contraseña.</w:t>
      </w:r>
    </w:p>
    <w:p w14:paraId="51D73CE0" w14:textId="32CB1FD3" w:rsidR="0084026B" w:rsidRDefault="0084026B" w:rsidP="0084026B">
      <w:pPr>
        <w:pStyle w:val="Prrafodelista"/>
        <w:rPr>
          <w:lang w:val="es-ES"/>
        </w:rPr>
      </w:pPr>
      <w:r>
        <w:rPr>
          <w:lang w:val="es-ES"/>
        </w:rPr>
        <w:t>Abajo se detallarán los roles disponibles y sus características:</w:t>
      </w:r>
    </w:p>
    <w:p w14:paraId="6DC193B7" w14:textId="77777777" w:rsidR="0084026B" w:rsidRDefault="0084026B" w:rsidP="0084026B">
      <w:pPr>
        <w:pStyle w:val="Prrafodelista"/>
        <w:rPr>
          <w:lang w:val="es-ES"/>
        </w:rPr>
      </w:pPr>
      <w:r>
        <w:rPr>
          <w:lang w:val="es-ES"/>
        </w:rPr>
        <w:t xml:space="preserve">Vendedor: </w:t>
      </w:r>
    </w:p>
    <w:p w14:paraId="13D266B4" w14:textId="314C1148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Consultar stock</w:t>
      </w:r>
    </w:p>
    <w:p w14:paraId="1D7BF9D3" w14:textId="50E53451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Consultar precios</w:t>
      </w:r>
    </w:p>
    <w:p w14:paraId="0B33B0EF" w14:textId="045F3258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Iniciar venta</w:t>
      </w:r>
    </w:p>
    <w:p w14:paraId="58FE466F" w14:textId="77777777" w:rsidR="0084026B" w:rsidRDefault="0084026B" w:rsidP="0084026B">
      <w:pPr>
        <w:pStyle w:val="Prrafodelista"/>
        <w:rPr>
          <w:lang w:val="es-ES"/>
        </w:rPr>
      </w:pPr>
    </w:p>
    <w:p w14:paraId="0357C518" w14:textId="7D1CE807" w:rsidR="0084026B" w:rsidRDefault="0084026B" w:rsidP="0084026B">
      <w:pPr>
        <w:pStyle w:val="Prrafodelista"/>
        <w:rPr>
          <w:lang w:val="es-ES"/>
        </w:rPr>
      </w:pPr>
      <w:r>
        <w:rPr>
          <w:lang w:val="es-ES"/>
        </w:rPr>
        <w:t xml:space="preserve">Repositor: </w:t>
      </w:r>
    </w:p>
    <w:p w14:paraId="0402AE6D" w14:textId="0ED1D8DE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Consultar stock</w:t>
      </w:r>
    </w:p>
    <w:p w14:paraId="43F33A3E" w14:textId="0886AE32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Consultar precios</w:t>
      </w:r>
    </w:p>
    <w:p w14:paraId="08D5F366" w14:textId="12941A11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Reponer stock</w:t>
      </w:r>
    </w:p>
    <w:p w14:paraId="6D8A7C7B" w14:textId="45748BF3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Dar alta nuevo producto</w:t>
      </w:r>
    </w:p>
    <w:p w14:paraId="290E18B9" w14:textId="4C401CC3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productos con stock bajo</w:t>
      </w:r>
    </w:p>
    <w:p w14:paraId="3B9F1C72" w14:textId="77777777" w:rsidR="0084026B" w:rsidRDefault="0084026B" w:rsidP="0084026B">
      <w:pPr>
        <w:ind w:left="708"/>
        <w:rPr>
          <w:lang w:val="es-ES"/>
        </w:rPr>
      </w:pPr>
    </w:p>
    <w:p w14:paraId="0F491DF9" w14:textId="476F5524" w:rsidR="0084026B" w:rsidRDefault="0084026B" w:rsidP="0084026B">
      <w:pPr>
        <w:ind w:left="708"/>
        <w:rPr>
          <w:lang w:val="es-ES"/>
        </w:rPr>
      </w:pPr>
      <w:r>
        <w:rPr>
          <w:lang w:val="es-ES"/>
        </w:rPr>
        <w:t>Gerente:</w:t>
      </w:r>
    </w:p>
    <w:p w14:paraId="58DECFAA" w14:textId="68F46F69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Dispone de todas las funciones de vendedor y repositor</w:t>
      </w:r>
    </w:p>
    <w:p w14:paraId="66CC60F3" w14:textId="35E95DFE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Aprobar nuevos productos pendientes</w:t>
      </w:r>
    </w:p>
    <w:p w14:paraId="0C4BEFEB" w14:textId="753BD3ED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estadísticas de stock</w:t>
      </w:r>
    </w:p>
    <w:p w14:paraId="52AB5F2C" w14:textId="38F2803E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Reporte de ganancias</w:t>
      </w:r>
    </w:p>
    <w:p w14:paraId="78D7A74D" w14:textId="77777777" w:rsidR="0084026B" w:rsidRDefault="0084026B" w:rsidP="0084026B">
      <w:pPr>
        <w:ind w:left="708"/>
        <w:rPr>
          <w:lang w:val="es-ES"/>
        </w:rPr>
      </w:pPr>
    </w:p>
    <w:p w14:paraId="7F82CEA3" w14:textId="58E6358B" w:rsidR="0084026B" w:rsidRDefault="0084026B" w:rsidP="0084026B">
      <w:pPr>
        <w:ind w:left="708"/>
        <w:rPr>
          <w:lang w:val="es-ES"/>
        </w:rPr>
      </w:pPr>
      <w:r>
        <w:rPr>
          <w:lang w:val="es-ES"/>
        </w:rPr>
        <w:t>Dueño:</w:t>
      </w:r>
    </w:p>
    <w:p w14:paraId="451CB216" w14:textId="5C9CA16C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Dispone de todas las funciones de gerente</w:t>
      </w:r>
    </w:p>
    <w:p w14:paraId="405B6F73" w14:textId="600BD39F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Crear usuario nuevo</w:t>
      </w:r>
    </w:p>
    <w:p w14:paraId="7B9BB973" w14:textId="6381AF38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Gestionar usuarios</w:t>
      </w:r>
    </w:p>
    <w:p w14:paraId="0A385BE9" w14:textId="52CDB708" w:rsidR="0084026B" w:rsidRDefault="0084026B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Crear persona </w:t>
      </w:r>
    </w:p>
    <w:p w14:paraId="6FCFB6C3" w14:textId="6F88AB02" w:rsidR="004848C3" w:rsidRDefault="004848C3" w:rsidP="008402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Gestionar categorías de productos</w:t>
      </w:r>
    </w:p>
    <w:p w14:paraId="37BF4595" w14:textId="47AC6F42" w:rsidR="004D4ED7" w:rsidRPr="004D4ED7" w:rsidRDefault="004848C3" w:rsidP="004D4ED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Configuración de sistema</w:t>
      </w:r>
    </w:p>
    <w:p w14:paraId="6B33C33D" w14:textId="77777777" w:rsidR="004848C3" w:rsidRDefault="004848C3" w:rsidP="004848C3">
      <w:pPr>
        <w:rPr>
          <w:lang w:val="es-ES"/>
        </w:rPr>
      </w:pPr>
    </w:p>
    <w:p w14:paraId="763FB624" w14:textId="1B857C64" w:rsidR="004848C3" w:rsidRPr="004D4ED7" w:rsidRDefault="004848C3" w:rsidP="004848C3">
      <w:pPr>
        <w:pStyle w:val="Prrafodelista"/>
        <w:numPr>
          <w:ilvl w:val="0"/>
          <w:numId w:val="2"/>
        </w:numPr>
        <w:rPr>
          <w:rStyle w:val="nfasis"/>
        </w:rPr>
      </w:pPr>
      <w:r w:rsidRPr="004D4ED7">
        <w:rPr>
          <w:rStyle w:val="nfasis"/>
        </w:rPr>
        <w:t>Personas</w:t>
      </w:r>
    </w:p>
    <w:p w14:paraId="3E7D0944" w14:textId="3A8EAF7E" w:rsidR="004848C3" w:rsidRDefault="004848C3" w:rsidP="004848C3">
      <w:pPr>
        <w:pStyle w:val="Prrafodelista"/>
        <w:rPr>
          <w:lang w:val="es-ES"/>
        </w:rPr>
      </w:pP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 xml:space="preserve"> maneja usuarios, pero a base de personas, es decir, que pueden existir personas sin usuarios, pero no pueden existir usuarios sin personas. </w:t>
      </w:r>
    </w:p>
    <w:p w14:paraId="39E85EB1" w14:textId="067CD330" w:rsidR="004848C3" w:rsidRDefault="004848C3" w:rsidP="004848C3">
      <w:pPr>
        <w:pStyle w:val="Prrafodelista"/>
        <w:rPr>
          <w:lang w:val="es-ES"/>
        </w:rPr>
      </w:pPr>
      <w:r>
        <w:rPr>
          <w:lang w:val="es-ES"/>
        </w:rPr>
        <w:t xml:space="preserve">Cuando el dueño </w:t>
      </w:r>
      <w:proofErr w:type="spellStart"/>
      <w:r>
        <w:rPr>
          <w:lang w:val="es-ES"/>
        </w:rPr>
        <w:t>clickea</w:t>
      </w:r>
      <w:proofErr w:type="spellEnd"/>
      <w:r>
        <w:rPr>
          <w:lang w:val="es-ES"/>
        </w:rPr>
        <w:t xml:space="preserve"> a “crear nuevo usuario”, este verifica si hay personas sin usuarios disponibles, en caso de que todas las personas ya tengan usuarios, sugerirá crear una persona y automáticamente asignarle un usuario al finalizar la creación de la persona.</w:t>
      </w:r>
    </w:p>
    <w:p w14:paraId="0F4181C1" w14:textId="77777777" w:rsidR="004848C3" w:rsidRDefault="004848C3" w:rsidP="004848C3">
      <w:pPr>
        <w:pStyle w:val="Prrafodelista"/>
        <w:rPr>
          <w:lang w:val="es-ES"/>
        </w:rPr>
      </w:pPr>
    </w:p>
    <w:p w14:paraId="35FE68AE" w14:textId="59CF02DF" w:rsidR="004D4ED7" w:rsidRPr="004D4ED7" w:rsidRDefault="004D4ED7" w:rsidP="004848C3">
      <w:pPr>
        <w:pStyle w:val="Prrafodelista"/>
        <w:numPr>
          <w:ilvl w:val="0"/>
          <w:numId w:val="2"/>
        </w:numPr>
        <w:rPr>
          <w:rStyle w:val="nfasis"/>
        </w:rPr>
      </w:pPr>
      <w:r w:rsidRPr="004D4ED7">
        <w:rPr>
          <w:rStyle w:val="nfasis"/>
        </w:rPr>
        <w:t>Credenciales</w:t>
      </w:r>
    </w:p>
    <w:p w14:paraId="31BA447A" w14:textId="2DEB6183" w:rsidR="004D4ED7" w:rsidRDefault="004D4ED7" w:rsidP="004D4ED7">
      <w:pPr>
        <w:pStyle w:val="Prrafodelista"/>
        <w:rPr>
          <w:lang w:val="es-ES"/>
        </w:rPr>
      </w:pPr>
      <w:r>
        <w:rPr>
          <w:lang w:val="es-ES"/>
        </w:rPr>
        <w:t xml:space="preserve">Para el ingreso al sistema </w:t>
      </w: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 xml:space="preserve">, con las credenciales (usuario y contraseña) el usuario debe estar </w:t>
      </w:r>
      <w:r w:rsidRPr="004D4ED7">
        <w:rPr>
          <w:i/>
          <w:iCs/>
          <w:lang w:val="es-ES"/>
        </w:rPr>
        <w:t>activo</w:t>
      </w:r>
      <w:r>
        <w:rPr>
          <w:lang w:val="es-ES"/>
        </w:rPr>
        <w:t>. Esto se puede configurar desde el panel del dueño en “Gestionar usuarios”</w:t>
      </w:r>
    </w:p>
    <w:p w14:paraId="7BEE61C0" w14:textId="400B885E" w:rsidR="004D4ED7" w:rsidRDefault="004D4ED7" w:rsidP="004D4ED7">
      <w:pPr>
        <w:pStyle w:val="Prrafodelista"/>
        <w:rPr>
          <w:lang w:val="es-ES"/>
        </w:rPr>
      </w:pPr>
      <w:r>
        <w:rPr>
          <w:lang w:val="es-ES"/>
        </w:rPr>
        <w:t>En caso de olvidarse la contraseña, el dueño es el único que puede “Resetear contraseña” desde “Gestionar usuarios”</w:t>
      </w:r>
    </w:p>
    <w:p w14:paraId="3567738D" w14:textId="77777777" w:rsidR="004D4ED7" w:rsidRDefault="004D4ED7" w:rsidP="004D4ED7">
      <w:pPr>
        <w:pStyle w:val="Prrafodelista"/>
        <w:rPr>
          <w:lang w:val="es-ES"/>
        </w:rPr>
      </w:pPr>
    </w:p>
    <w:p w14:paraId="5FB41E2C" w14:textId="3D35049A" w:rsidR="004848C3" w:rsidRPr="004D4ED7" w:rsidRDefault="004848C3" w:rsidP="004848C3">
      <w:pPr>
        <w:pStyle w:val="Prrafodelista"/>
        <w:numPr>
          <w:ilvl w:val="0"/>
          <w:numId w:val="2"/>
        </w:numPr>
        <w:rPr>
          <w:rStyle w:val="nfasis"/>
        </w:rPr>
      </w:pPr>
      <w:r w:rsidRPr="004D4ED7">
        <w:rPr>
          <w:rStyle w:val="nfasis"/>
        </w:rPr>
        <w:t>Alta y aprobación de productos</w:t>
      </w:r>
    </w:p>
    <w:p w14:paraId="3BB62BC6" w14:textId="77777777" w:rsidR="004848C3" w:rsidRDefault="004848C3" w:rsidP="004848C3">
      <w:pPr>
        <w:pStyle w:val="Prrafodelista"/>
        <w:rPr>
          <w:lang w:val="es-ES"/>
        </w:rPr>
      </w:pP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 xml:space="preserve"> fue diseñado para que el registro de productos nuevos sea en dos pasos:</w:t>
      </w:r>
    </w:p>
    <w:p w14:paraId="6B120479" w14:textId="0880C967" w:rsidR="004848C3" w:rsidRDefault="004848C3" w:rsidP="004848C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Primero el Repositor da de alta un producto nuevo con la función “Alta de producto”</w:t>
      </w:r>
    </w:p>
    <w:p w14:paraId="73F8F072" w14:textId="1752C47E" w:rsidR="004848C3" w:rsidRPr="004848C3" w:rsidRDefault="004848C3" w:rsidP="004848C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Luego el Gerente aprueba el producto con la función “Aprobar productos pendientes”</w:t>
      </w:r>
    </w:p>
    <w:p w14:paraId="038C7D70" w14:textId="77777777" w:rsidR="004848C3" w:rsidRDefault="004848C3" w:rsidP="004848C3">
      <w:pPr>
        <w:pStyle w:val="Prrafodelista"/>
        <w:rPr>
          <w:lang w:val="es-ES"/>
        </w:rPr>
      </w:pPr>
    </w:p>
    <w:p w14:paraId="37F5999C" w14:textId="3B80301C" w:rsidR="004848C3" w:rsidRPr="004D4ED7" w:rsidRDefault="004848C3" w:rsidP="004848C3">
      <w:pPr>
        <w:pStyle w:val="Prrafodelista"/>
        <w:numPr>
          <w:ilvl w:val="0"/>
          <w:numId w:val="2"/>
        </w:numPr>
        <w:rPr>
          <w:rStyle w:val="nfasis"/>
        </w:rPr>
      </w:pPr>
      <w:r w:rsidRPr="004D4ED7">
        <w:rPr>
          <w:rStyle w:val="nfasis"/>
        </w:rPr>
        <w:t>Categorías</w:t>
      </w:r>
    </w:p>
    <w:p w14:paraId="66ACFF77" w14:textId="77777777" w:rsidR="004848C3" w:rsidRDefault="004848C3" w:rsidP="004848C3">
      <w:pPr>
        <w:pStyle w:val="Prrafodelista"/>
        <w:rPr>
          <w:lang w:val="es-ES"/>
        </w:rPr>
      </w:pPr>
      <w:r>
        <w:rPr>
          <w:lang w:val="es-ES"/>
        </w:rPr>
        <w:t xml:space="preserve">Para una mejor gestión de productos, </w:t>
      </w: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 xml:space="preserve"> fue diseñado para separar los productos por categoría.</w:t>
      </w:r>
    </w:p>
    <w:p w14:paraId="792D1C0E" w14:textId="6C2E049A" w:rsidR="004848C3" w:rsidRDefault="004848C3" w:rsidP="004848C3">
      <w:pPr>
        <w:pStyle w:val="Prrafodelista"/>
        <w:rPr>
          <w:lang w:val="es-ES"/>
        </w:rPr>
      </w:pPr>
      <w:r>
        <w:rPr>
          <w:lang w:val="es-ES"/>
        </w:rPr>
        <w:t>Estas categorías pueden crearse sobre la marcha en el momento de aprobar un producto nuevo, o gestionarse previamente desde el panel del dueño.</w:t>
      </w:r>
    </w:p>
    <w:p w14:paraId="7F9E04E0" w14:textId="77777777" w:rsidR="004848C3" w:rsidRDefault="004848C3" w:rsidP="004848C3">
      <w:pPr>
        <w:pStyle w:val="Prrafodelista"/>
        <w:rPr>
          <w:lang w:val="es-ES"/>
        </w:rPr>
      </w:pPr>
    </w:p>
    <w:p w14:paraId="21FCDDB2" w14:textId="2C02F87D" w:rsidR="004848C3" w:rsidRPr="004D4ED7" w:rsidRDefault="004848C3" w:rsidP="004848C3">
      <w:pPr>
        <w:pStyle w:val="Prrafodelista"/>
        <w:numPr>
          <w:ilvl w:val="0"/>
          <w:numId w:val="2"/>
        </w:numPr>
        <w:rPr>
          <w:rStyle w:val="nfasis"/>
        </w:rPr>
      </w:pPr>
      <w:r w:rsidRPr="004D4ED7">
        <w:rPr>
          <w:rStyle w:val="nfasis"/>
        </w:rPr>
        <w:t>Código de barras</w:t>
      </w:r>
    </w:p>
    <w:p w14:paraId="486B4739" w14:textId="4A895275" w:rsidR="004848C3" w:rsidRDefault="004848C3" w:rsidP="004848C3">
      <w:pPr>
        <w:pStyle w:val="Prrafodelista"/>
        <w:rPr>
          <w:lang w:val="es-ES"/>
        </w:rPr>
      </w:pPr>
      <w:r>
        <w:rPr>
          <w:lang w:val="es-ES"/>
        </w:rPr>
        <w:t xml:space="preserve">Al diseñar </w:t>
      </w: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>, tres esquemas posibles fueron pensados:</w:t>
      </w:r>
    </w:p>
    <w:p w14:paraId="0AE3167A" w14:textId="52546807" w:rsidR="004848C3" w:rsidRDefault="004848C3" w:rsidP="004848C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Ningún producto tiene código de barra propio, por lo que se le asigna automáticamente cuando un producto es dado de alta.</w:t>
      </w:r>
    </w:p>
    <w:p w14:paraId="0AA4CAEF" w14:textId="289EEF98" w:rsidR="004848C3" w:rsidRDefault="004848C3" w:rsidP="004848C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 xml:space="preserve">Todos los productos </w:t>
      </w:r>
      <w:r w:rsidR="004D4ED7">
        <w:rPr>
          <w:lang w:val="es-ES"/>
        </w:rPr>
        <w:t>tienen código de barra propio, por lo que, al momento de aprobar el producto, se debe escanear o ingresar manualmente el código de barra.</w:t>
      </w:r>
    </w:p>
    <w:p w14:paraId="4EC5CBEE" w14:textId="2824D8D3" w:rsidR="004D4ED7" w:rsidRDefault="004D4ED7" w:rsidP="004848C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Algunos productos tienen código de barra propio y otros no, por lo que al momento de aprobar el producto está la opción de ingresar un código de barra, pero no es obligatorio.</w:t>
      </w:r>
    </w:p>
    <w:p w14:paraId="4AE16F1D" w14:textId="7A0E5DD8" w:rsidR="004D4ED7" w:rsidRDefault="004D4ED7" w:rsidP="004D4ED7">
      <w:pPr>
        <w:ind w:left="720"/>
        <w:rPr>
          <w:lang w:val="es-ES"/>
        </w:rPr>
      </w:pPr>
      <w:r>
        <w:rPr>
          <w:lang w:val="es-ES"/>
        </w:rPr>
        <w:t xml:space="preserve">En forma predeterminada, </w:t>
      </w: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 xml:space="preserve"> viene con la configuración mixta, pero este se puede ajustar desde el panel del dueño en “Configuración de sistema”</w:t>
      </w:r>
    </w:p>
    <w:p w14:paraId="094C45D2" w14:textId="1C704A4F" w:rsidR="004D4ED7" w:rsidRDefault="004D4ED7" w:rsidP="004D4ED7">
      <w:pPr>
        <w:pStyle w:val="Prrafodelista"/>
        <w:rPr>
          <w:lang w:val="es-ES"/>
        </w:rPr>
      </w:pPr>
    </w:p>
    <w:p w14:paraId="0BC753F9" w14:textId="32608E26" w:rsidR="004D4ED7" w:rsidRPr="004D4ED7" w:rsidRDefault="004D4ED7" w:rsidP="004D4ED7">
      <w:pPr>
        <w:pStyle w:val="Prrafodelista"/>
        <w:numPr>
          <w:ilvl w:val="0"/>
          <w:numId w:val="2"/>
        </w:numPr>
        <w:rPr>
          <w:rStyle w:val="nfasis"/>
        </w:rPr>
      </w:pPr>
      <w:proofErr w:type="spellStart"/>
      <w:r w:rsidRPr="004D4ED7">
        <w:rPr>
          <w:rStyle w:val="nfasis"/>
        </w:rPr>
        <w:t>Escaner</w:t>
      </w:r>
      <w:proofErr w:type="spellEnd"/>
    </w:p>
    <w:p w14:paraId="76F92D57" w14:textId="243D0772" w:rsidR="004D4ED7" w:rsidRDefault="004D4ED7" w:rsidP="004D4ED7">
      <w:pPr>
        <w:pStyle w:val="Prrafodelista"/>
        <w:rPr>
          <w:lang w:val="es-ES"/>
        </w:rPr>
      </w:pPr>
      <w:proofErr w:type="spellStart"/>
      <w:r>
        <w:rPr>
          <w:lang w:val="es-ES"/>
        </w:rPr>
        <w:t>Arjenix</w:t>
      </w:r>
      <w:proofErr w:type="spellEnd"/>
      <w:r>
        <w:rPr>
          <w:lang w:val="es-ES"/>
        </w:rPr>
        <w:t xml:space="preserve"> fue programado para usar la cámara como </w:t>
      </w:r>
      <w:proofErr w:type="spellStart"/>
      <w:r>
        <w:rPr>
          <w:lang w:val="es-ES"/>
        </w:rPr>
        <w:t>escaner</w:t>
      </w:r>
      <w:proofErr w:type="spellEnd"/>
      <w:r>
        <w:rPr>
          <w:lang w:val="es-ES"/>
        </w:rPr>
        <w:t>. Por lo que las funciones de escanear fallarán si no hay una cámara disponible.</w:t>
      </w:r>
    </w:p>
    <w:p w14:paraId="211B8613" w14:textId="77777777" w:rsidR="004D4ED7" w:rsidRDefault="004D4ED7" w:rsidP="004D4ED7">
      <w:pPr>
        <w:pStyle w:val="Prrafodelista"/>
        <w:rPr>
          <w:lang w:val="es-ES"/>
        </w:rPr>
      </w:pPr>
    </w:p>
    <w:p w14:paraId="08DCCF5F" w14:textId="77777777" w:rsidR="004D4ED7" w:rsidRPr="004D4ED7" w:rsidRDefault="004D4ED7" w:rsidP="004D4ED7">
      <w:pPr>
        <w:pStyle w:val="Prrafodelista"/>
        <w:rPr>
          <w:u w:val="single"/>
          <w:lang w:val="es-ES"/>
        </w:rPr>
      </w:pPr>
    </w:p>
    <w:sectPr w:rsidR="004D4ED7" w:rsidRPr="004D4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530"/>
    <w:multiLevelType w:val="hybridMultilevel"/>
    <w:tmpl w:val="193C7652"/>
    <w:lvl w:ilvl="0" w:tplc="D54E978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C5BBA"/>
    <w:multiLevelType w:val="hybridMultilevel"/>
    <w:tmpl w:val="481847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0785"/>
    <w:multiLevelType w:val="hybridMultilevel"/>
    <w:tmpl w:val="20A24896"/>
    <w:lvl w:ilvl="0" w:tplc="7480E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55030C"/>
    <w:multiLevelType w:val="hybridMultilevel"/>
    <w:tmpl w:val="9D58A31A"/>
    <w:lvl w:ilvl="0" w:tplc="6BD8BB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1D2B7E"/>
    <w:multiLevelType w:val="hybridMultilevel"/>
    <w:tmpl w:val="33AA8D1A"/>
    <w:lvl w:ilvl="0" w:tplc="77B6E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01659"/>
    <w:multiLevelType w:val="hybridMultilevel"/>
    <w:tmpl w:val="577EFA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07197">
    <w:abstractNumId w:val="1"/>
  </w:num>
  <w:num w:numId="2" w16cid:durableId="762843648">
    <w:abstractNumId w:val="5"/>
  </w:num>
  <w:num w:numId="3" w16cid:durableId="1391533310">
    <w:abstractNumId w:val="0"/>
  </w:num>
  <w:num w:numId="4" w16cid:durableId="1638950886">
    <w:abstractNumId w:val="2"/>
  </w:num>
  <w:num w:numId="5" w16cid:durableId="560944731">
    <w:abstractNumId w:val="4"/>
  </w:num>
  <w:num w:numId="6" w16cid:durableId="874195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6B"/>
    <w:rsid w:val="00087D8B"/>
    <w:rsid w:val="000F73C3"/>
    <w:rsid w:val="001E3681"/>
    <w:rsid w:val="004848C3"/>
    <w:rsid w:val="004D4ED7"/>
    <w:rsid w:val="00651DC6"/>
    <w:rsid w:val="0084026B"/>
    <w:rsid w:val="00871CDA"/>
    <w:rsid w:val="009871DF"/>
    <w:rsid w:val="00993BF9"/>
    <w:rsid w:val="00A570C2"/>
    <w:rsid w:val="00C20025"/>
    <w:rsid w:val="00D6232A"/>
    <w:rsid w:val="00E905B9"/>
    <w:rsid w:val="00E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66E5"/>
  <w15:chartTrackingRefBased/>
  <w15:docId w15:val="{28EC11EC-4858-489F-B6E3-3595C859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2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2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2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2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2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2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2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2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2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2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26B"/>
    <w:rPr>
      <w:b/>
      <w:bCs/>
      <w:smallCaps/>
      <w:color w:val="2F5496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4D4ED7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1E368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E36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368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E3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4E89-A30B-4021-BEA9-66B08970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4</cp:revision>
  <dcterms:created xsi:type="dcterms:W3CDTF">2025-09-07T20:04:00Z</dcterms:created>
  <dcterms:modified xsi:type="dcterms:W3CDTF">2025-10-24T23:05:00Z</dcterms:modified>
</cp:coreProperties>
</file>