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modify this report template, and upload your results in </w:t>
      </w:r>
      <w:r w:rsidDel="00000000" w:rsidR="00000000" w:rsidRPr="00000000">
        <w:rPr>
          <w:rFonts w:ascii="Times New Roman" w:cs="Times New Roman" w:eastAsia="Times New Roman" w:hAnsi="Times New Roman"/>
          <w:color w:val="ff0000"/>
          <w:sz w:val="24"/>
          <w:szCs w:val="24"/>
          <w:rtl w:val="0"/>
        </w:rPr>
        <w:t xml:space="preserve">PDF format. </w:t>
      </w:r>
      <w:r w:rsidDel="00000000" w:rsidR="00000000" w:rsidRPr="00000000">
        <w:rPr>
          <w:rFonts w:ascii="Times New Roman" w:cs="Times New Roman" w:eastAsia="Times New Roman" w:hAnsi="Times New Roman"/>
          <w:sz w:val="24"/>
          <w:szCs w:val="24"/>
          <w:rtl w:val="0"/>
        </w:rPr>
        <w:t xml:space="preserve">Reports in other forms/formats will result in </w:t>
      </w:r>
      <w:r w:rsidDel="00000000" w:rsidR="00000000" w:rsidRPr="00000000">
        <w:rPr>
          <w:rFonts w:ascii="Times New Roman" w:cs="Times New Roman" w:eastAsia="Times New Roman" w:hAnsi="Times New Roman"/>
          <w:color w:val="ff0000"/>
          <w:sz w:val="24"/>
          <w:szCs w:val="24"/>
          <w:rtl w:val="0"/>
        </w:rPr>
        <w:t xml:space="preserve">ZERO point</w:t>
      </w:r>
      <w:r w:rsidDel="00000000" w:rsidR="00000000" w:rsidRPr="00000000">
        <w:rPr>
          <w:rFonts w:ascii="Times New Roman" w:cs="Times New Roman" w:eastAsia="Times New Roman" w:hAnsi="Times New Roman"/>
          <w:sz w:val="24"/>
          <w:szCs w:val="24"/>
          <w:rtl w:val="0"/>
        </w:rPr>
        <w:t xml:space="preserve">. Reports written in either Chinese or English are both acceptable. The length of your report should</w:t>
      </w:r>
      <w:r w:rsidDel="00000000" w:rsidR="00000000" w:rsidRPr="00000000">
        <w:rPr>
          <w:rFonts w:ascii="Times New Roman" w:cs="Times New Roman" w:eastAsia="Times New Roman" w:hAnsi="Times New Roman"/>
          <w:color w:val="ff0000"/>
          <w:sz w:val="24"/>
          <w:szCs w:val="24"/>
          <w:rtl w:val="0"/>
        </w:rPr>
        <w:t xml:space="preserve"> NOT </w:t>
      </w:r>
      <w:r w:rsidDel="00000000" w:rsidR="00000000" w:rsidRPr="00000000">
        <w:rPr>
          <w:rFonts w:ascii="Times New Roman" w:cs="Times New Roman" w:eastAsia="Times New Roman" w:hAnsi="Times New Roman"/>
          <w:sz w:val="24"/>
          <w:szCs w:val="24"/>
          <w:rtl w:val="0"/>
        </w:rPr>
        <w:t xml:space="preserve">exceed </w:t>
      </w:r>
      <w:r w:rsidDel="00000000" w:rsidR="00000000" w:rsidRPr="00000000">
        <w:rPr>
          <w:rFonts w:ascii="Times New Roman" w:cs="Times New Roman" w:eastAsia="Times New Roman" w:hAnsi="Times New Roman"/>
          <w:color w:val="ff0000"/>
          <w:sz w:val="24"/>
          <w:szCs w:val="24"/>
          <w:rtl w:val="0"/>
        </w:rPr>
        <w:t xml:space="preserve">6 </w:t>
      </w:r>
      <w:r w:rsidDel="00000000" w:rsidR="00000000" w:rsidRPr="00000000">
        <w:rPr>
          <w:rFonts w:ascii="Times New Roman" w:cs="Times New Roman" w:eastAsia="Times New Roman" w:hAnsi="Times New Roman"/>
          <w:sz w:val="24"/>
          <w:szCs w:val="24"/>
          <w:rtl w:val="0"/>
        </w:rPr>
        <w:t xml:space="preserve">pages (</w:t>
      </w:r>
      <w:r w:rsidDel="00000000" w:rsidR="00000000" w:rsidRPr="00000000">
        <w:rPr>
          <w:rFonts w:ascii="Times New Roman" w:cs="Times New Roman" w:eastAsia="Times New Roman" w:hAnsi="Times New Roman"/>
          <w:b w:val="1"/>
          <w:sz w:val="24"/>
          <w:szCs w:val="24"/>
          <w:rtl w:val="0"/>
        </w:rPr>
        <w:t xml:space="preserve">excluding bonus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jc w:val="right"/>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Name: XXX   Dep.:電信碩一    Student ID:R06666666</w:t>
      </w:r>
    </w:p>
    <w:p w:rsidR="00000000" w:rsidDel="00000000" w:rsidP="00000000" w:rsidRDefault="00000000" w:rsidRPr="00000000" w14:paraId="00000004">
      <w:pPr>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widowControl w:val="0"/>
        <w:numPr>
          <w:ilvl w:val="0"/>
          <w:numId w:val="1"/>
        </w:numPr>
        <w:spacing w:after="320" w:lineRule="auto"/>
        <w:ind w:left="720" w:hanging="360"/>
        <w:rPr>
          <w:color w:val="595959"/>
          <w:sz w:val="24"/>
          <w:szCs w:val="24"/>
        </w:rPr>
      </w:pPr>
      <w:r w:rsidDel="00000000" w:rsidR="00000000" w:rsidRPr="00000000">
        <w:rPr>
          <w:rFonts w:ascii="Times New Roman" w:cs="Times New Roman" w:eastAsia="Times New Roman" w:hAnsi="Times New Roman"/>
          <w:color w:val="ff0000"/>
          <w:sz w:val="24"/>
          <w:szCs w:val="24"/>
          <w:rtl w:val="0"/>
        </w:rPr>
        <w:t xml:space="preserve">(  5%)</w:t>
      </w:r>
      <w:r w:rsidDel="00000000" w:rsidR="00000000" w:rsidRPr="00000000">
        <w:rPr>
          <w:rFonts w:ascii="Times New Roman" w:cs="Times New Roman" w:eastAsia="Times New Roman" w:hAnsi="Times New Roman"/>
          <w:color w:val="595959"/>
          <w:sz w:val="24"/>
          <w:szCs w:val="24"/>
          <w:rtl w:val="0"/>
        </w:rPr>
        <w:t xml:space="preserve"> Print the network architecture of your YoloV1-vgg16bn model and describe your training config. (optimizer,batch size….and so on)</w:t>
      </w:r>
      <w:r w:rsidDel="00000000" w:rsidR="00000000" w:rsidRPr="00000000">
        <w:rPr>
          <w:rtl w:val="0"/>
        </w:rPr>
      </w:r>
    </w:p>
    <w:p w:rsidR="00000000" w:rsidDel="00000000" w:rsidP="00000000" w:rsidRDefault="00000000" w:rsidRPr="00000000" w14:paraId="00000006">
      <w:pPr>
        <w:widowControl w:val="0"/>
        <w:spacing w:line="240" w:lineRule="auto"/>
        <w:jc w:val="both"/>
        <w:rPr>
          <w:rFonts w:ascii="Times New Roman" w:cs="Times New Roman" w:eastAsia="Times New Roman" w:hAnsi="Times New Roman"/>
          <w:sz w:val="24"/>
          <w:szCs w:val="24"/>
        </w:rPr>
      </w:pPr>
      <w:bookmarkStart w:colFirst="0" w:colLast="0" w:name="_2x55ghnsej" w:id="0"/>
      <w:bookmarkEnd w:id="0"/>
      <w:r w:rsidDel="00000000" w:rsidR="00000000" w:rsidRPr="00000000">
        <w:rPr>
          <w:rtl w:val="0"/>
        </w:rPr>
      </w:r>
    </w:p>
    <w:p w:rsidR="00000000" w:rsidDel="00000000" w:rsidP="00000000" w:rsidRDefault="00000000" w:rsidRPr="00000000" w14:paraId="00000007">
      <w:pPr>
        <w:widowControl w:val="0"/>
        <w:spacing w:line="240" w:lineRule="auto"/>
        <w:jc w:val="both"/>
        <w:rPr>
          <w:rFonts w:ascii="Times New Roman" w:cs="Times New Roman" w:eastAsia="Times New Roman" w:hAnsi="Times New Roman"/>
          <w:sz w:val="24"/>
          <w:szCs w:val="24"/>
        </w:rPr>
      </w:pPr>
      <w:bookmarkStart w:colFirst="0" w:colLast="0" w:name="_ih7w7zhgfwvs" w:id="1"/>
      <w:bookmarkEnd w:id="1"/>
      <w:r w:rsidDel="00000000" w:rsidR="00000000" w:rsidRPr="00000000">
        <w:rPr>
          <w:rtl w:val="0"/>
        </w:rPr>
      </w:r>
    </w:p>
    <w:p w:rsidR="00000000" w:rsidDel="00000000" w:rsidP="00000000" w:rsidRDefault="00000000" w:rsidRPr="00000000" w14:paraId="00000008">
      <w:pPr>
        <w:widowControl w:val="0"/>
        <w:spacing w:line="240" w:lineRule="auto"/>
        <w:jc w:val="both"/>
        <w:rPr>
          <w:rFonts w:ascii="Times New Roman" w:cs="Times New Roman" w:eastAsia="Times New Roman" w:hAnsi="Times New Roman"/>
          <w:sz w:val="24"/>
          <w:szCs w:val="24"/>
        </w:rPr>
      </w:pPr>
      <w:bookmarkStart w:colFirst="0" w:colLast="0" w:name="_cb2z5b6icaje" w:id="2"/>
      <w:bookmarkEnd w:id="2"/>
      <w:r w:rsidDel="00000000" w:rsidR="00000000" w:rsidRPr="00000000">
        <w:rPr>
          <w:rtl w:val="0"/>
        </w:rPr>
      </w:r>
    </w:p>
    <w:p w:rsidR="00000000" w:rsidDel="00000000" w:rsidP="00000000" w:rsidRDefault="00000000" w:rsidRPr="00000000" w14:paraId="00000009">
      <w:pPr>
        <w:widowControl w:val="0"/>
        <w:numPr>
          <w:ilvl w:val="0"/>
          <w:numId w:val="1"/>
        </w:numPr>
        <w:spacing w:after="32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0000"/>
          <w:sz w:val="24"/>
          <w:szCs w:val="24"/>
          <w:rtl w:val="0"/>
        </w:rPr>
        <w:t xml:space="preserve">(10%) </w:t>
      </w:r>
      <w:r w:rsidDel="00000000" w:rsidR="00000000" w:rsidRPr="00000000">
        <w:rPr>
          <w:rFonts w:ascii="Times New Roman" w:cs="Times New Roman" w:eastAsia="Times New Roman" w:hAnsi="Times New Roman"/>
          <w:color w:val="595959"/>
          <w:sz w:val="24"/>
          <w:szCs w:val="24"/>
          <w:rtl w:val="0"/>
        </w:rPr>
        <w:t xml:space="preserve">Show the predicted bbox image of “val1500/</w:t>
      </w:r>
      <w:r w:rsidDel="00000000" w:rsidR="00000000" w:rsidRPr="00000000">
        <w:rPr>
          <w:rFonts w:ascii="Times New Roman" w:cs="Times New Roman" w:eastAsia="Times New Roman" w:hAnsi="Times New Roman"/>
          <w:color w:val="ff0000"/>
          <w:sz w:val="24"/>
          <w:szCs w:val="24"/>
          <w:rtl w:val="0"/>
        </w:rPr>
        <w:t xml:space="preserve">0076</w:t>
      </w:r>
      <w:r w:rsidDel="00000000" w:rsidR="00000000" w:rsidRPr="00000000">
        <w:rPr>
          <w:rFonts w:ascii="Times New Roman" w:cs="Times New Roman" w:eastAsia="Times New Roman" w:hAnsi="Times New Roman"/>
          <w:color w:val="595959"/>
          <w:sz w:val="24"/>
          <w:szCs w:val="24"/>
          <w:rtl w:val="0"/>
        </w:rPr>
        <w:t xml:space="preserve">.jpg”, “val1500/</w:t>
      </w:r>
      <w:r w:rsidDel="00000000" w:rsidR="00000000" w:rsidRPr="00000000">
        <w:rPr>
          <w:rFonts w:ascii="Times New Roman" w:cs="Times New Roman" w:eastAsia="Times New Roman" w:hAnsi="Times New Roman"/>
          <w:color w:val="ff0000"/>
          <w:sz w:val="24"/>
          <w:szCs w:val="24"/>
          <w:rtl w:val="0"/>
        </w:rPr>
        <w:t xml:space="preserve">0086</w:t>
      </w:r>
      <w:r w:rsidDel="00000000" w:rsidR="00000000" w:rsidRPr="00000000">
        <w:rPr>
          <w:rFonts w:ascii="Times New Roman" w:cs="Times New Roman" w:eastAsia="Times New Roman" w:hAnsi="Times New Roman"/>
          <w:color w:val="595959"/>
          <w:sz w:val="24"/>
          <w:szCs w:val="24"/>
          <w:rtl w:val="0"/>
        </w:rPr>
        <w:t xml:space="preserve">.jpg”, “val1500/</w:t>
      </w:r>
      <w:r w:rsidDel="00000000" w:rsidR="00000000" w:rsidRPr="00000000">
        <w:rPr>
          <w:rFonts w:ascii="Times New Roman" w:cs="Times New Roman" w:eastAsia="Times New Roman" w:hAnsi="Times New Roman"/>
          <w:color w:val="ff0000"/>
          <w:sz w:val="24"/>
          <w:szCs w:val="24"/>
          <w:rtl w:val="0"/>
        </w:rPr>
        <w:t xml:space="preserve">0907</w:t>
      </w:r>
      <w:r w:rsidDel="00000000" w:rsidR="00000000" w:rsidRPr="00000000">
        <w:rPr>
          <w:rFonts w:ascii="Times New Roman" w:cs="Times New Roman" w:eastAsia="Times New Roman" w:hAnsi="Times New Roman"/>
          <w:color w:val="595959"/>
          <w:sz w:val="24"/>
          <w:szCs w:val="24"/>
          <w:rtl w:val="0"/>
        </w:rPr>
        <w:t xml:space="preserve">.jpg” during the early, middle, and the final stage during the training stage. (For example, results of 1st, 10th, 20th epoch)</w:t>
      </w:r>
      <w:r w:rsidDel="00000000" w:rsidR="00000000" w:rsidRPr="00000000">
        <w:rPr>
          <w:rtl w:val="0"/>
        </w:rPr>
      </w:r>
    </w:p>
    <w:p w:rsidR="00000000" w:rsidDel="00000000" w:rsidP="00000000" w:rsidRDefault="00000000" w:rsidRPr="00000000" w14:paraId="0000000A">
      <w:pPr>
        <w:widowControl w:val="0"/>
        <w:spacing w:line="240" w:lineRule="auto"/>
        <w:jc w:val="both"/>
        <w:rPr>
          <w:rFonts w:ascii="Times New Roman" w:cs="Times New Roman" w:eastAsia="Times New Roman" w:hAnsi="Times New Roman"/>
          <w:sz w:val="24"/>
          <w:szCs w:val="24"/>
        </w:rPr>
      </w:pPr>
      <w:bookmarkStart w:colFirst="0" w:colLast="0" w:name="_7rcopmldd1kb" w:id="3"/>
      <w:bookmarkEnd w:id="3"/>
      <w:r w:rsidDel="00000000" w:rsidR="00000000" w:rsidRPr="00000000">
        <w:rPr>
          <w:rtl w:val="0"/>
        </w:rPr>
      </w:r>
    </w:p>
    <w:p w:rsidR="00000000" w:rsidDel="00000000" w:rsidP="00000000" w:rsidRDefault="00000000" w:rsidRPr="00000000" w14:paraId="0000000B">
      <w:pPr>
        <w:widowControl w:val="0"/>
        <w:spacing w:line="240" w:lineRule="auto"/>
        <w:jc w:val="both"/>
        <w:rPr>
          <w:rFonts w:ascii="Times New Roman" w:cs="Times New Roman" w:eastAsia="Times New Roman" w:hAnsi="Times New Roman"/>
          <w:sz w:val="24"/>
          <w:szCs w:val="24"/>
        </w:rPr>
      </w:pPr>
      <w:bookmarkStart w:colFirst="0" w:colLast="0" w:name="_poga9miicqoh" w:id="4"/>
      <w:bookmarkEnd w:id="4"/>
      <w:r w:rsidDel="00000000" w:rsidR="00000000" w:rsidRPr="00000000">
        <w:rPr>
          <w:rtl w:val="0"/>
        </w:rPr>
      </w:r>
    </w:p>
    <w:p w:rsidR="00000000" w:rsidDel="00000000" w:rsidP="00000000" w:rsidRDefault="00000000" w:rsidRPr="00000000" w14:paraId="0000000C">
      <w:pPr>
        <w:widowControl w:val="0"/>
        <w:numPr>
          <w:ilvl w:val="0"/>
          <w:numId w:val="1"/>
        </w:numPr>
        <w:spacing w:after="320" w:lineRule="auto"/>
        <w:ind w:left="720" w:hanging="360"/>
        <w:rPr>
          <w:rFonts w:ascii="Times New Roman" w:cs="Times New Roman" w:eastAsia="Times New Roman" w:hAnsi="Times New Roman"/>
          <w:color w:val="595959"/>
          <w:sz w:val="24"/>
          <w:szCs w:val="24"/>
        </w:rPr>
      </w:pPr>
      <w:r w:rsidDel="00000000" w:rsidR="00000000" w:rsidRPr="00000000">
        <w:rPr>
          <w:rFonts w:ascii="Times New Roman" w:cs="Times New Roman" w:eastAsia="Times New Roman" w:hAnsi="Times New Roman"/>
          <w:color w:val="ff0000"/>
          <w:sz w:val="24"/>
          <w:szCs w:val="24"/>
          <w:rtl w:val="0"/>
        </w:rPr>
        <w:t xml:space="preserve">(10%) </w:t>
      </w:r>
      <w:r w:rsidDel="00000000" w:rsidR="00000000" w:rsidRPr="00000000">
        <w:rPr>
          <w:rFonts w:ascii="Times New Roman" w:cs="Times New Roman" w:eastAsia="Times New Roman" w:hAnsi="Times New Roman"/>
          <w:color w:val="595959"/>
          <w:sz w:val="24"/>
          <w:szCs w:val="24"/>
          <w:rtl w:val="0"/>
        </w:rPr>
        <w:t xml:space="preserve">Implement an improved model which performs better than your baseline model. Print the network architecture of this model and describe it.</w:t>
      </w:r>
      <w:r w:rsidDel="00000000" w:rsidR="00000000" w:rsidRPr="00000000">
        <w:rPr>
          <w:rtl w:val="0"/>
        </w:rPr>
      </w:r>
    </w:p>
    <w:p w:rsidR="00000000" w:rsidDel="00000000" w:rsidP="00000000" w:rsidRDefault="00000000" w:rsidRPr="00000000" w14:paraId="0000000D">
      <w:pPr>
        <w:widowControl w:val="0"/>
        <w:spacing w:line="240" w:lineRule="auto"/>
        <w:jc w:val="both"/>
        <w:rPr>
          <w:rFonts w:ascii="Times New Roman" w:cs="Times New Roman" w:eastAsia="Times New Roman" w:hAnsi="Times New Roman"/>
          <w:sz w:val="24"/>
          <w:szCs w:val="24"/>
        </w:rPr>
      </w:pPr>
      <w:bookmarkStart w:colFirst="0" w:colLast="0" w:name="_izgonnk61dwa" w:id="5"/>
      <w:bookmarkEnd w:id="5"/>
      <w:r w:rsidDel="00000000" w:rsidR="00000000" w:rsidRPr="00000000">
        <w:rPr>
          <w:rtl w:val="0"/>
        </w:rPr>
      </w:r>
    </w:p>
    <w:p w:rsidR="00000000" w:rsidDel="00000000" w:rsidP="00000000" w:rsidRDefault="00000000" w:rsidRPr="00000000" w14:paraId="0000000E">
      <w:pPr>
        <w:widowControl w:val="0"/>
        <w:spacing w:line="240" w:lineRule="auto"/>
        <w:jc w:val="both"/>
        <w:rPr>
          <w:rFonts w:ascii="Times New Roman" w:cs="Times New Roman" w:eastAsia="Times New Roman" w:hAnsi="Times New Roman"/>
          <w:sz w:val="24"/>
          <w:szCs w:val="24"/>
        </w:rPr>
      </w:pPr>
      <w:bookmarkStart w:colFirst="0" w:colLast="0" w:name="_r5sc6nd4qqi5" w:id="6"/>
      <w:bookmarkEnd w:id="6"/>
      <w:r w:rsidDel="00000000" w:rsidR="00000000" w:rsidRPr="00000000">
        <w:rPr>
          <w:rtl w:val="0"/>
        </w:rPr>
      </w:r>
    </w:p>
    <w:p w:rsidR="00000000" w:rsidDel="00000000" w:rsidP="00000000" w:rsidRDefault="00000000" w:rsidRPr="00000000" w14:paraId="0000000F">
      <w:pPr>
        <w:widowControl w:val="0"/>
        <w:numPr>
          <w:ilvl w:val="0"/>
          <w:numId w:val="1"/>
        </w:numPr>
        <w:spacing w:after="32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0000"/>
          <w:sz w:val="24"/>
          <w:szCs w:val="24"/>
          <w:rtl w:val="0"/>
        </w:rPr>
        <w:t xml:space="preserve">(10%) </w:t>
      </w:r>
      <w:r w:rsidDel="00000000" w:rsidR="00000000" w:rsidRPr="00000000">
        <w:rPr>
          <w:rFonts w:ascii="Times New Roman" w:cs="Times New Roman" w:eastAsia="Times New Roman" w:hAnsi="Times New Roman"/>
          <w:color w:val="595959"/>
          <w:sz w:val="24"/>
          <w:szCs w:val="24"/>
          <w:rtl w:val="0"/>
        </w:rPr>
        <w:t xml:space="preserve">Show the predicted bbox image of “val1500/</w:t>
      </w:r>
      <w:r w:rsidDel="00000000" w:rsidR="00000000" w:rsidRPr="00000000">
        <w:rPr>
          <w:rFonts w:ascii="Times New Roman" w:cs="Times New Roman" w:eastAsia="Times New Roman" w:hAnsi="Times New Roman"/>
          <w:color w:val="ff0000"/>
          <w:sz w:val="24"/>
          <w:szCs w:val="24"/>
          <w:rtl w:val="0"/>
        </w:rPr>
        <w:t xml:space="preserve">0076</w:t>
      </w:r>
      <w:r w:rsidDel="00000000" w:rsidR="00000000" w:rsidRPr="00000000">
        <w:rPr>
          <w:rFonts w:ascii="Times New Roman" w:cs="Times New Roman" w:eastAsia="Times New Roman" w:hAnsi="Times New Roman"/>
          <w:color w:val="595959"/>
          <w:sz w:val="24"/>
          <w:szCs w:val="24"/>
          <w:rtl w:val="0"/>
        </w:rPr>
        <w:t xml:space="preserve">.jpg”, “val1500/</w:t>
      </w:r>
      <w:r w:rsidDel="00000000" w:rsidR="00000000" w:rsidRPr="00000000">
        <w:rPr>
          <w:rFonts w:ascii="Times New Roman" w:cs="Times New Roman" w:eastAsia="Times New Roman" w:hAnsi="Times New Roman"/>
          <w:color w:val="ff0000"/>
          <w:sz w:val="24"/>
          <w:szCs w:val="24"/>
          <w:rtl w:val="0"/>
        </w:rPr>
        <w:t xml:space="preserve">0086</w:t>
      </w:r>
      <w:r w:rsidDel="00000000" w:rsidR="00000000" w:rsidRPr="00000000">
        <w:rPr>
          <w:rFonts w:ascii="Times New Roman" w:cs="Times New Roman" w:eastAsia="Times New Roman" w:hAnsi="Times New Roman"/>
          <w:color w:val="595959"/>
          <w:sz w:val="24"/>
          <w:szCs w:val="24"/>
          <w:rtl w:val="0"/>
        </w:rPr>
        <w:t xml:space="preserve">.jpg”, “val1500/</w:t>
      </w:r>
      <w:r w:rsidDel="00000000" w:rsidR="00000000" w:rsidRPr="00000000">
        <w:rPr>
          <w:rFonts w:ascii="Times New Roman" w:cs="Times New Roman" w:eastAsia="Times New Roman" w:hAnsi="Times New Roman"/>
          <w:color w:val="ff0000"/>
          <w:sz w:val="24"/>
          <w:szCs w:val="24"/>
          <w:rtl w:val="0"/>
        </w:rPr>
        <w:t xml:space="preserve">0907</w:t>
      </w:r>
      <w:r w:rsidDel="00000000" w:rsidR="00000000" w:rsidRPr="00000000">
        <w:rPr>
          <w:rFonts w:ascii="Times New Roman" w:cs="Times New Roman" w:eastAsia="Times New Roman" w:hAnsi="Times New Roman"/>
          <w:color w:val="595959"/>
          <w:sz w:val="24"/>
          <w:szCs w:val="24"/>
          <w:rtl w:val="0"/>
        </w:rPr>
        <w:t xml:space="preserve">.jpg” during the early, middle, and the final stage during the training process of this improved model.</w:t>
      </w:r>
      <w:r w:rsidDel="00000000" w:rsidR="00000000" w:rsidRPr="00000000">
        <w:rPr>
          <w:rtl w:val="0"/>
        </w:rPr>
      </w:r>
    </w:p>
    <w:p w:rsidR="00000000" w:rsidDel="00000000" w:rsidP="00000000" w:rsidRDefault="00000000" w:rsidRPr="00000000" w14:paraId="00000010">
      <w:pPr>
        <w:widowControl w:val="0"/>
        <w:spacing w:line="240" w:lineRule="auto"/>
        <w:jc w:val="both"/>
        <w:rPr>
          <w:rFonts w:ascii="Times New Roman" w:cs="Times New Roman" w:eastAsia="Times New Roman" w:hAnsi="Times New Roman"/>
          <w:sz w:val="24"/>
          <w:szCs w:val="24"/>
        </w:rPr>
      </w:pPr>
      <w:bookmarkStart w:colFirst="0" w:colLast="0" w:name="_btnyfclygjgj" w:id="7"/>
      <w:bookmarkEnd w:id="7"/>
      <w:r w:rsidDel="00000000" w:rsidR="00000000" w:rsidRPr="00000000">
        <w:rPr>
          <w:rtl w:val="0"/>
        </w:rPr>
      </w:r>
    </w:p>
    <w:p w:rsidR="00000000" w:rsidDel="00000000" w:rsidP="00000000" w:rsidRDefault="00000000" w:rsidRPr="00000000" w14:paraId="00000011">
      <w:pPr>
        <w:widowControl w:val="0"/>
        <w:spacing w:line="240" w:lineRule="auto"/>
        <w:jc w:val="both"/>
        <w:rPr>
          <w:rFonts w:ascii="Times New Roman" w:cs="Times New Roman" w:eastAsia="Times New Roman" w:hAnsi="Times New Roman"/>
          <w:sz w:val="24"/>
          <w:szCs w:val="24"/>
        </w:rPr>
      </w:pPr>
      <w:bookmarkStart w:colFirst="0" w:colLast="0" w:name="_7a6hx4afd1s2" w:id="8"/>
      <w:bookmarkEnd w:id="8"/>
      <w:r w:rsidDel="00000000" w:rsidR="00000000" w:rsidRPr="00000000">
        <w:rPr>
          <w:rtl w:val="0"/>
        </w:rPr>
      </w:r>
    </w:p>
    <w:p w:rsidR="00000000" w:rsidDel="00000000" w:rsidP="00000000" w:rsidRDefault="00000000" w:rsidRPr="00000000" w14:paraId="00000012">
      <w:pPr>
        <w:widowControl w:val="0"/>
        <w:numPr>
          <w:ilvl w:val="0"/>
          <w:numId w:val="1"/>
        </w:numPr>
        <w:spacing w:after="320" w:lineRule="auto"/>
        <w:ind w:left="720" w:hanging="360"/>
        <w:rPr>
          <w:rFonts w:ascii="Times New Roman" w:cs="Times New Roman" w:eastAsia="Times New Roman" w:hAnsi="Times New Roman"/>
          <w:color w:val="595959"/>
          <w:sz w:val="24"/>
          <w:szCs w:val="24"/>
        </w:rPr>
      </w:pPr>
      <w:r w:rsidDel="00000000" w:rsidR="00000000" w:rsidRPr="00000000">
        <w:rPr>
          <w:rFonts w:ascii="Times New Roman" w:cs="Times New Roman" w:eastAsia="Times New Roman" w:hAnsi="Times New Roman"/>
          <w:color w:val="ff0000"/>
          <w:sz w:val="24"/>
          <w:szCs w:val="24"/>
          <w:rtl w:val="0"/>
        </w:rPr>
        <w:t xml:space="preserve">(15%) </w:t>
      </w:r>
      <w:r w:rsidDel="00000000" w:rsidR="00000000" w:rsidRPr="00000000">
        <w:rPr>
          <w:rFonts w:ascii="Times New Roman" w:cs="Times New Roman" w:eastAsia="Times New Roman" w:hAnsi="Times New Roman"/>
          <w:color w:val="595959"/>
          <w:sz w:val="24"/>
          <w:szCs w:val="24"/>
          <w:rtl w:val="0"/>
        </w:rPr>
        <w:t xml:space="preserve">Report mAP score of both models on the validation set. Discuss the reason why the improved model performs better than the baseline one. You may conduct some experiments and show some evidences to support your reasoning.</w:t>
      </w:r>
      <w:r w:rsidDel="00000000" w:rsidR="00000000" w:rsidRPr="00000000">
        <w:rPr>
          <w:rtl w:val="0"/>
        </w:rPr>
      </w:r>
    </w:p>
    <w:p w:rsidR="00000000" w:rsidDel="00000000" w:rsidP="00000000" w:rsidRDefault="00000000" w:rsidRPr="00000000" w14:paraId="00000013">
      <w:pPr>
        <w:widowControl w:val="0"/>
        <w:spacing w:line="240" w:lineRule="auto"/>
        <w:rPr>
          <w:rFonts w:ascii="Times New Roman" w:cs="Times New Roman" w:eastAsia="Times New Roman" w:hAnsi="Times New Roman"/>
          <w:sz w:val="24"/>
          <w:szCs w:val="24"/>
        </w:rPr>
      </w:pPr>
      <w:bookmarkStart w:colFirst="0" w:colLast="0" w:name="_h2gswwylrlcc" w:id="9"/>
      <w:bookmarkEnd w:id="9"/>
      <w:r w:rsidDel="00000000" w:rsidR="00000000" w:rsidRPr="00000000">
        <w:rPr>
          <w:rtl w:val="0"/>
        </w:rPr>
      </w:r>
    </w:p>
    <w:p w:rsidR="00000000" w:rsidDel="00000000" w:rsidP="00000000" w:rsidRDefault="00000000" w:rsidRPr="00000000" w14:paraId="00000014">
      <w:pPr>
        <w:widowControl w:val="0"/>
        <w:spacing w:line="240" w:lineRule="auto"/>
        <w:rPr>
          <w:rFonts w:ascii="Times New Roman" w:cs="Times New Roman" w:eastAsia="Times New Roman" w:hAnsi="Times New Roman"/>
          <w:sz w:val="24"/>
          <w:szCs w:val="24"/>
        </w:rPr>
      </w:pPr>
      <w:bookmarkStart w:colFirst="0" w:colLast="0" w:name="_x0j0fj7mnrd5" w:id="10"/>
      <w:bookmarkEnd w:id="10"/>
      <w:r w:rsidDel="00000000" w:rsidR="00000000" w:rsidRPr="00000000">
        <w:rPr>
          <w:rtl w:val="0"/>
        </w:rPr>
      </w:r>
    </w:p>
    <w:p w:rsidR="00000000" w:rsidDel="00000000" w:rsidP="00000000" w:rsidRDefault="00000000" w:rsidRPr="00000000" w14:paraId="00000015">
      <w:pPr>
        <w:widowControl w:val="0"/>
        <w:numPr>
          <w:ilvl w:val="0"/>
          <w:numId w:val="1"/>
        </w:numPr>
        <w:spacing w:after="32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ff0000"/>
          <w:sz w:val="24"/>
          <w:szCs w:val="24"/>
          <w:rtl w:val="0"/>
        </w:rPr>
        <w:t xml:space="preserve">bonus (5%)</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color w:val="666666"/>
          <w:sz w:val="24"/>
          <w:szCs w:val="24"/>
          <w:rtl w:val="0"/>
        </w:rPr>
        <w:t xml:space="preserve">Which classes prediction perform worse than others? Why? You should describe and analyze it.</w:t>
      </w:r>
      <w:r w:rsidDel="00000000" w:rsidR="00000000" w:rsidRPr="00000000">
        <w:rPr>
          <w:rtl w:val="0"/>
        </w:rPr>
      </w:r>
    </w:p>
    <w:p w:rsidR="00000000" w:rsidDel="00000000" w:rsidP="00000000" w:rsidRDefault="00000000" w:rsidRPr="00000000" w14:paraId="00000016">
      <w:pPr>
        <w:jc w:val="right"/>
        <w:rPr>
          <w:rFonts w:ascii="Times New Roman" w:cs="Times New Roman" w:eastAsia="Times New Roman" w:hAnsi="Times New Roman"/>
          <w:sz w:val="24"/>
          <w:szCs w:val="24"/>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T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