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2.0" w:type="dxa"/>
        <w:jc w:val="left"/>
        <w:tblInd w:w="0.0" w:type="dxa"/>
        <w:tblBorders>
          <w:top w:color="6666ff" w:space="0" w:sz="6" w:val="single"/>
          <w:left w:color="6666ff" w:space="0" w:sz="6" w:val="single"/>
          <w:bottom w:color="6666ff" w:space="0" w:sz="6" w:val="single"/>
          <w:right w:color="6666ff" w:space="0" w:sz="6" w:val="single"/>
        </w:tblBorders>
        <w:tblLayout w:type="fixed"/>
        <w:tblLook w:val="0400"/>
      </w:tblPr>
      <w:tblGrid>
        <w:gridCol w:w="1724"/>
        <w:gridCol w:w="1139"/>
        <w:gridCol w:w="1587"/>
        <w:gridCol w:w="1149"/>
        <w:gridCol w:w="886"/>
        <w:gridCol w:w="1433"/>
        <w:gridCol w:w="1314"/>
        <w:tblGridChange w:id="0">
          <w:tblGrid>
            <w:gridCol w:w="1724"/>
            <w:gridCol w:w="1139"/>
            <w:gridCol w:w="1587"/>
            <w:gridCol w:w="1149"/>
            <w:gridCol w:w="886"/>
            <w:gridCol w:w="1433"/>
            <w:gridCol w:w="1314"/>
          </w:tblGrid>
        </w:tblGridChange>
      </w:tblGrid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shd w:fill="9999ff" w:val="clear"/>
            <w:vAlign w:val="center"/>
          </w:tcPr>
          <w:p w:rsidR="00000000" w:rsidDel="00000000" w:rsidP="00000000" w:rsidRDefault="00000000" w:rsidRPr="00000000" w14:paraId="00000001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shd w:fill="9999ff" w:val="clear"/>
            <w:vAlign w:val="center"/>
          </w:tcPr>
          <w:p w:rsidR="00000000" w:rsidDel="00000000" w:rsidP="00000000" w:rsidRDefault="00000000" w:rsidRPr="00000000" w14:paraId="00000002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shd w:fill="9999ff" w:val="clear"/>
            <w:vAlign w:val="center"/>
          </w:tcPr>
          <w:p w:rsidR="00000000" w:rsidDel="00000000" w:rsidP="00000000" w:rsidRDefault="00000000" w:rsidRPr="00000000" w14:paraId="00000003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shd w:fill="9999ff" w:val="clear"/>
            <w:vAlign w:val="center"/>
          </w:tcPr>
          <w:p w:rsidR="00000000" w:rsidDel="00000000" w:rsidP="00000000" w:rsidRDefault="00000000" w:rsidRPr="00000000" w14:paraId="00000004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shd w:fill="9999ff" w:val="clear"/>
            <w:vAlign w:val="center"/>
          </w:tcPr>
          <w:p w:rsidR="00000000" w:rsidDel="00000000" w:rsidP="00000000" w:rsidRDefault="00000000" w:rsidRPr="00000000" w14:paraId="00000005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shd w:fill="9999ff" w:val="clear"/>
            <w:vAlign w:val="center"/>
          </w:tcPr>
          <w:p w:rsidR="00000000" w:rsidDel="00000000" w:rsidP="00000000" w:rsidRDefault="00000000" w:rsidRPr="00000000" w14:paraId="00000006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shd w:fill="9999ff" w:val="clear"/>
            <w:vAlign w:val="center"/>
          </w:tcPr>
          <w:p w:rsidR="00000000" w:rsidDel="00000000" w:rsidP="00000000" w:rsidRDefault="00000000" w:rsidRPr="00000000" w14:paraId="00000007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1/6/2016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Jones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Pencil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189.05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1/23/2016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Kivell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Binder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999.50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2/9/2016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Jardine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Pencil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179.64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2/26/2016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Gill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539.73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3/15/2016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West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Sorvino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Pencil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167.44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Jones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Binder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299.40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4/18/2016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Andrews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Pencil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149.25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5/5/2016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Jardine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Pencil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449.10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5/22/2016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West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Thompson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Pencil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63.68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6/8/2016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Jones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Binder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539.40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6/25/2016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Morgan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Pencil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449.10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7/12/2016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Howard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Binder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57.71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7/29/2016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Binder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1,619.19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8/15/2016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Jones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Pencil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174.65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9/1/2016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Smith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Desk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125.00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250.00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9/18/2016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Jones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 Set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255.84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10/5/2016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Morgan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Binder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251.72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10/22/2016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Jones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575.36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11/8/2016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299.85 </w:t>
            </w:r>
          </w:p>
        </w:tc>
      </w:tr>
      <w:tr>
        <w:trPr>
          <w:trHeight w:val="440" w:hRule="atLeast"/>
        </w:trPr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11/25/2016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Kivell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 Set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4.99 </w:t>
            </w:r>
          </w:p>
        </w:tc>
        <w:tc>
          <w:tcPr>
            <w:tcBorders>
              <w:top w:color="6666ff" w:space="0" w:sz="6" w:val="single"/>
              <w:left w:color="6666ff" w:space="0" w:sz="6" w:val="single"/>
              <w:bottom w:color="6666ff" w:space="0" w:sz="6" w:val="single"/>
              <w:right w:color="6666ff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100" w:before="10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479.04 </w:t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