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网络被攻击过程图形化显示系统的设计与实现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核心支撑课程</w:t>
      </w:r>
    </w:p>
    <w:p>
      <w:pPr>
        <w:rPr>
          <w:rFonts w:hint="eastAsia"/>
        </w:rPr>
      </w:pPr>
      <w:r>
        <w:rPr>
          <w:rFonts w:hint="eastAsia"/>
        </w:rPr>
        <w:t>数据库、操作系统、网络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支撑课程</w:t>
      </w:r>
    </w:p>
    <w:p>
      <w:pPr>
        <w:rPr>
          <w:rFonts w:hint="eastAsia"/>
        </w:rPr>
      </w:pPr>
      <w:r>
        <w:rPr>
          <w:rFonts w:hint="eastAsia"/>
        </w:rPr>
        <w:t>软件项目管理、大数据软件技术、计算机动画与虚拟现实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功能性需求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读入PCAP包或EXECL大数据（</w:t>
      </w:r>
      <w:r>
        <w:rPr>
          <w:rFonts w:hint="eastAsia"/>
          <w:color w:val="FF0000"/>
          <w:lang w:val="en-US" w:eastAsia="zh-CN"/>
        </w:rPr>
        <w:t>数据库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分析网络监控数据（</w:t>
      </w:r>
      <w:r>
        <w:rPr>
          <w:rFonts w:hint="eastAsia"/>
          <w:color w:val="FF0000"/>
        </w:rPr>
        <w:t>网络、大数据</w:t>
      </w:r>
      <w:r>
        <w:rPr>
          <w:rFonts w:hint="eastAsia"/>
        </w:rPr>
        <w:t>)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生成若干节</w:t>
      </w:r>
      <w:r>
        <w:rPr>
          <w:rFonts w:hint="eastAsia"/>
        </w:rPr>
        <w:t>点构成旳网络环境（</w:t>
      </w:r>
      <w:r>
        <w:rPr>
          <w:rFonts w:hint="eastAsia"/>
          <w:color w:val="FF0000"/>
        </w:rPr>
        <w:t>操作系统、</w:t>
      </w:r>
      <w:r>
        <w:rPr>
          <w:rFonts w:hint="eastAsia"/>
          <w:color w:val="FF0000"/>
          <w:lang w:val="en-US" w:eastAsia="zh-CN"/>
        </w:rPr>
        <w:t>计算机动画</w:t>
      </w:r>
      <w:r>
        <w:rPr>
          <w:rFonts w:hint="eastAsia"/>
          <w:lang w:val="en-US" w:eastAsia="zh-CN"/>
        </w:rPr>
        <w:t>）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根据流量关系，计算攻击过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，</w:t>
      </w:r>
      <w:r>
        <w:rPr>
          <w:rFonts w:hint="eastAsia"/>
        </w:rPr>
        <w:t>图形化显示网络被攻击过程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具体分工表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具体分工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角色一（负责人）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张海汀（组长）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整个项目管理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程序员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邓丽婷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具体开发（前端）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程序员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黄浩玲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程序员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张奕龙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图形化界面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程序员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唐永翔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具体开发（后端）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程序员</w:t>
            </w:r>
          </w:p>
        </w:tc>
      </w:tr>
    </w:tbl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会议截图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95732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397002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jc w:val="center"/>
      </w:pPr>
      <w:bookmarkStart w:id="0" w:name="_GoBack"/>
      <w:r>
        <w:drawing>
          <wp:inline distT="0" distB="0" distL="114300" distR="114300">
            <wp:extent cx="5273040" cy="396938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C5D425"/>
    <w:multiLevelType w:val="singleLevel"/>
    <w:tmpl w:val="EAC5D425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3021A2"/>
    <w:rsid w:val="11167CF1"/>
    <w:rsid w:val="16671145"/>
    <w:rsid w:val="28241E00"/>
    <w:rsid w:val="3F195970"/>
    <w:rsid w:val="6357574F"/>
    <w:rsid w:val="69A7446A"/>
    <w:rsid w:val="7030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2020-09-07T03:04:00Z</dcterms:created>
  <dc:creator>微光</dc:creator>
  <cp:lastModifiedBy>微光</cp:lastModifiedBy>
  <dcterms:modified xsi:type="dcterms:W3CDTF">2020-09-07T03:42:11Z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