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EE810" w14:textId="67865D6A" w:rsidR="00F079F0" w:rsidRDefault="00AA7F07">
      <w:pPr>
        <w:pStyle w:val="3"/>
        <w:jc w:val="center"/>
        <w:rPr>
          <w:lang w:eastAsia="zh-CN"/>
        </w:rPr>
      </w:pPr>
      <w:bookmarkStart w:id="0" w:name="网络被攻击过程图形化显示系统测试报告2.0"/>
      <w:r>
        <w:rPr>
          <w:lang w:eastAsia="zh-CN"/>
        </w:rPr>
        <w:t>网络被攻击过程图形化显示系统测试报告</w:t>
      </w:r>
      <w:r>
        <w:rPr>
          <w:rFonts w:hint="eastAsia"/>
          <w:lang w:eastAsia="zh-CN"/>
        </w:rPr>
        <w:t>1</w:t>
      </w:r>
      <w:r>
        <w:rPr>
          <w:lang w:eastAsia="zh-CN"/>
        </w:rPr>
        <w:t>.0</w:t>
      </w:r>
      <w:bookmarkEnd w:id="0"/>
    </w:p>
    <w:p w14:paraId="3FE9A686" w14:textId="77777777" w:rsidR="00F079F0" w:rsidRDefault="00AA7F07">
      <w:pPr>
        <w:pStyle w:val="5"/>
        <w:rPr>
          <w:lang w:eastAsia="zh-CN"/>
        </w:rPr>
      </w:pPr>
      <w:bookmarkStart w:id="1" w:name="测试人员"/>
      <w:r>
        <w:rPr>
          <w:rFonts w:hint="eastAsia"/>
          <w:lang w:eastAsia="zh-CN"/>
        </w:rPr>
        <w:t>一、</w:t>
      </w:r>
      <w:r>
        <w:rPr>
          <w:lang w:eastAsia="zh-CN"/>
        </w:rPr>
        <w:t>测试人员</w:t>
      </w:r>
      <w:bookmarkEnd w:id="1"/>
    </w:p>
    <w:p w14:paraId="01A62E23" w14:textId="77777777" w:rsidR="00F079F0" w:rsidRDefault="00AA7F07">
      <w:pPr>
        <w:pStyle w:val="FirstParagraph"/>
        <w:rPr>
          <w:lang w:eastAsia="zh-CN"/>
        </w:rPr>
      </w:pPr>
      <w:r>
        <w:rPr>
          <w:lang w:eastAsia="zh-CN"/>
        </w:rPr>
        <w:t>黄</w:t>
      </w:r>
      <w:proofErr w:type="gramStart"/>
      <w:r>
        <w:rPr>
          <w:lang w:eastAsia="zh-CN"/>
        </w:rPr>
        <w:t>浩</w:t>
      </w:r>
      <w:proofErr w:type="gramEnd"/>
      <w:r>
        <w:rPr>
          <w:lang w:eastAsia="zh-CN"/>
        </w:rPr>
        <w:t>玲、</w:t>
      </w:r>
      <w:r>
        <w:rPr>
          <w:lang w:eastAsia="zh-CN"/>
        </w:rPr>
        <w:t>zht</w:t>
      </w:r>
    </w:p>
    <w:p w14:paraId="5F44A4D1" w14:textId="77777777" w:rsidR="00F079F0" w:rsidRDefault="00AA7F07">
      <w:pPr>
        <w:pStyle w:val="5"/>
        <w:rPr>
          <w:lang w:eastAsia="zh-CN"/>
        </w:rPr>
      </w:pPr>
      <w:bookmarkStart w:id="2" w:name="起止时间"/>
      <w:r>
        <w:rPr>
          <w:rFonts w:hint="eastAsia"/>
          <w:lang w:eastAsia="zh-CN"/>
        </w:rPr>
        <w:t>二、起止时间</w:t>
      </w:r>
      <w:bookmarkEnd w:id="2"/>
    </w:p>
    <w:p w14:paraId="6773D74B" w14:textId="77777777" w:rsidR="00F079F0" w:rsidRDefault="00AA7F07">
      <w:pPr>
        <w:pStyle w:val="FirstParagraph"/>
        <w:rPr>
          <w:lang w:eastAsia="zh-CN"/>
        </w:rPr>
      </w:pPr>
      <w:r>
        <w:rPr>
          <w:lang w:eastAsia="zh-CN"/>
        </w:rPr>
        <w:t>从</w:t>
      </w:r>
      <w:r>
        <w:rPr>
          <w:lang w:eastAsia="zh-CN"/>
        </w:rPr>
        <w:t xml:space="preserve"> 2020-09-07  </w:t>
      </w:r>
      <w:r>
        <w:rPr>
          <w:lang w:eastAsia="zh-CN"/>
        </w:rPr>
        <w:t>到</w:t>
      </w:r>
      <w:r>
        <w:rPr>
          <w:lang w:eastAsia="zh-CN"/>
        </w:rPr>
        <w:t xml:space="preserve"> 2020-09-21 </w:t>
      </w:r>
    </w:p>
    <w:p w14:paraId="621736BB" w14:textId="77777777" w:rsidR="00F079F0" w:rsidRDefault="00AA7F07">
      <w:pPr>
        <w:pStyle w:val="3"/>
        <w:rPr>
          <w:bCs w:val="0"/>
          <w:iCs/>
          <w:sz w:val="28"/>
          <w:szCs w:val="24"/>
          <w:lang w:eastAsia="zh-CN"/>
        </w:rPr>
      </w:pPr>
      <w:bookmarkStart w:id="3" w:name="关联项目"/>
      <w:r>
        <w:rPr>
          <w:rFonts w:hint="eastAsia"/>
          <w:bCs w:val="0"/>
          <w:iCs/>
          <w:sz w:val="28"/>
          <w:szCs w:val="24"/>
          <w:lang w:eastAsia="zh-CN"/>
        </w:rPr>
        <w:t>三、</w:t>
      </w:r>
      <w:r>
        <w:rPr>
          <w:bCs w:val="0"/>
          <w:iCs/>
          <w:sz w:val="28"/>
          <w:szCs w:val="24"/>
          <w:lang w:eastAsia="zh-CN"/>
        </w:rPr>
        <w:t>关联项目</w:t>
      </w:r>
      <w:bookmarkEnd w:id="3"/>
    </w:p>
    <w:p w14:paraId="2F9B7FA6" w14:textId="77777777" w:rsidR="00F079F0" w:rsidRDefault="00AA7F07">
      <w:pPr>
        <w:pStyle w:val="Compact"/>
        <w:rPr>
          <w:lang w:eastAsia="zh-CN"/>
        </w:rPr>
      </w:pPr>
      <w:hyperlink r:id="rId6">
        <w:r>
          <w:rPr>
            <w:rStyle w:val="ac"/>
            <w:lang w:eastAsia="zh-CN"/>
          </w:rPr>
          <w:t>网络被攻击过程图形化显示系统</w:t>
        </w:r>
      </w:hyperlink>
    </w:p>
    <w:p w14:paraId="7B7CC35D" w14:textId="77777777" w:rsidR="00F079F0" w:rsidRDefault="00AA7F07">
      <w:pPr>
        <w:pStyle w:val="3"/>
        <w:rPr>
          <w:bCs w:val="0"/>
          <w:iCs/>
          <w:sz w:val="28"/>
          <w:szCs w:val="24"/>
        </w:rPr>
      </w:pPr>
      <w:bookmarkStart w:id="4" w:name="执行情况"/>
      <w:r>
        <w:rPr>
          <w:rFonts w:hint="eastAsia"/>
          <w:bCs w:val="0"/>
          <w:iCs/>
          <w:sz w:val="28"/>
          <w:szCs w:val="24"/>
          <w:lang w:eastAsia="zh-CN"/>
        </w:rPr>
        <w:t>四、</w:t>
      </w:r>
      <w:r>
        <w:rPr>
          <w:bCs w:val="0"/>
          <w:iCs/>
          <w:sz w:val="28"/>
          <w:szCs w:val="24"/>
        </w:rPr>
        <w:t>执行情况</w:t>
      </w:r>
      <w:bookmarkEnd w:id="4"/>
    </w:p>
    <w:tbl>
      <w:tblPr>
        <w:tblStyle w:val="Table"/>
        <w:tblW w:w="4999" w:type="pct"/>
        <w:tblInd w:w="0" w:type="dxa"/>
        <w:tblLook w:val="04A0" w:firstRow="1" w:lastRow="0" w:firstColumn="1" w:lastColumn="0" w:noHBand="0" w:noVBand="1"/>
      </w:tblPr>
      <w:tblGrid>
        <w:gridCol w:w="3000"/>
        <w:gridCol w:w="1034"/>
        <w:gridCol w:w="1137"/>
        <w:gridCol w:w="1365"/>
        <w:gridCol w:w="806"/>
        <w:gridCol w:w="1512"/>
      </w:tblGrid>
      <w:tr w:rsidR="00F079F0" w14:paraId="7BBAB881" w14:textId="77777777" w:rsidTr="00F079F0">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shd w:val="clear" w:color="auto" w:fill="auto"/>
            <w:vAlign w:val="bottom"/>
          </w:tcPr>
          <w:p w14:paraId="7C5FD299" w14:textId="77777777" w:rsidR="00F079F0" w:rsidRDefault="00AA7F07">
            <w:pPr>
              <w:pStyle w:val="Compact"/>
              <w:rPr>
                <w:rFonts w:eastAsia="宋体"/>
                <w:szCs w:val="20"/>
                <w:lang w:eastAsia="zh-CN"/>
              </w:rPr>
            </w:pPr>
            <w:r>
              <w:rPr>
                <w:rFonts w:eastAsia="宋体"/>
                <w:szCs w:val="20"/>
                <w:lang w:eastAsia="zh-CN"/>
              </w:rPr>
              <w:t>关联测试计划</w:t>
            </w:r>
          </w:p>
        </w:tc>
        <w:tc>
          <w:tcPr>
            <w:tcW w:w="0" w:type="auto"/>
            <w:tcBorders>
              <w:bottom w:val="single" w:sz="0" w:space="0" w:color="auto"/>
            </w:tcBorders>
            <w:shd w:val="clear" w:color="auto" w:fill="auto"/>
            <w:vAlign w:val="bottom"/>
          </w:tcPr>
          <w:p w14:paraId="031F35B1" w14:textId="77777777" w:rsidR="00F079F0" w:rsidRDefault="00AA7F07">
            <w:pPr>
              <w:pStyle w:val="Compact"/>
              <w:rPr>
                <w:rFonts w:eastAsia="宋体"/>
                <w:szCs w:val="20"/>
                <w:lang w:eastAsia="zh-CN"/>
              </w:rPr>
            </w:pPr>
            <w:r>
              <w:rPr>
                <w:rFonts w:eastAsia="宋体"/>
                <w:szCs w:val="20"/>
                <w:lang w:eastAsia="zh-CN"/>
              </w:rPr>
              <w:t>通过率</w:t>
            </w:r>
          </w:p>
        </w:tc>
        <w:tc>
          <w:tcPr>
            <w:tcW w:w="0" w:type="auto"/>
            <w:tcBorders>
              <w:bottom w:val="single" w:sz="0" w:space="0" w:color="auto"/>
            </w:tcBorders>
            <w:shd w:val="clear" w:color="auto" w:fill="auto"/>
            <w:vAlign w:val="bottom"/>
          </w:tcPr>
          <w:p w14:paraId="5F5B6F63" w14:textId="77777777" w:rsidR="00F079F0" w:rsidRDefault="00AA7F07">
            <w:pPr>
              <w:pStyle w:val="Compact"/>
              <w:rPr>
                <w:rFonts w:eastAsia="宋体"/>
                <w:szCs w:val="20"/>
                <w:lang w:eastAsia="zh-CN"/>
              </w:rPr>
            </w:pPr>
            <w:r>
              <w:rPr>
                <w:rFonts w:eastAsia="宋体"/>
                <w:szCs w:val="20"/>
                <w:lang w:eastAsia="zh-CN"/>
              </w:rPr>
              <w:t>已测用例</w:t>
            </w:r>
          </w:p>
        </w:tc>
        <w:tc>
          <w:tcPr>
            <w:tcW w:w="0" w:type="auto"/>
            <w:tcBorders>
              <w:bottom w:val="single" w:sz="0" w:space="0" w:color="auto"/>
            </w:tcBorders>
            <w:shd w:val="clear" w:color="auto" w:fill="auto"/>
            <w:vAlign w:val="bottom"/>
          </w:tcPr>
          <w:p w14:paraId="51CD09A0" w14:textId="77777777" w:rsidR="00F079F0" w:rsidRDefault="00AA7F07">
            <w:pPr>
              <w:pStyle w:val="Compact"/>
              <w:rPr>
                <w:rFonts w:eastAsia="宋体"/>
                <w:szCs w:val="20"/>
                <w:lang w:eastAsia="zh-CN"/>
              </w:rPr>
            </w:pPr>
            <w:r>
              <w:rPr>
                <w:rFonts w:eastAsia="宋体"/>
                <w:szCs w:val="20"/>
                <w:lang w:eastAsia="zh-CN"/>
              </w:rPr>
              <w:t>用例结果分布</w:t>
            </w:r>
          </w:p>
        </w:tc>
        <w:tc>
          <w:tcPr>
            <w:tcW w:w="0" w:type="auto"/>
            <w:tcBorders>
              <w:bottom w:val="single" w:sz="0" w:space="0" w:color="auto"/>
            </w:tcBorders>
            <w:shd w:val="clear" w:color="auto" w:fill="auto"/>
            <w:vAlign w:val="bottom"/>
          </w:tcPr>
          <w:p w14:paraId="41F715BE" w14:textId="77777777" w:rsidR="00F079F0" w:rsidRDefault="00AA7F07">
            <w:pPr>
              <w:pStyle w:val="Compact"/>
              <w:rPr>
                <w:rFonts w:eastAsia="宋体"/>
                <w:szCs w:val="20"/>
                <w:lang w:eastAsia="zh-CN"/>
              </w:rPr>
            </w:pPr>
            <w:r>
              <w:rPr>
                <w:rFonts w:eastAsia="宋体"/>
                <w:szCs w:val="20"/>
                <w:lang w:eastAsia="zh-CN"/>
              </w:rPr>
              <w:t>缺陷数</w:t>
            </w:r>
          </w:p>
        </w:tc>
        <w:tc>
          <w:tcPr>
            <w:tcW w:w="0" w:type="auto"/>
            <w:tcBorders>
              <w:bottom w:val="single" w:sz="0" w:space="0" w:color="auto"/>
            </w:tcBorders>
            <w:shd w:val="clear" w:color="auto" w:fill="auto"/>
            <w:vAlign w:val="bottom"/>
          </w:tcPr>
          <w:p w14:paraId="3F09F2F7" w14:textId="77777777" w:rsidR="00F079F0" w:rsidRDefault="00AA7F07">
            <w:pPr>
              <w:pStyle w:val="Compact"/>
              <w:rPr>
                <w:rFonts w:eastAsia="宋体"/>
                <w:szCs w:val="20"/>
                <w:lang w:eastAsia="zh-CN"/>
              </w:rPr>
            </w:pPr>
            <w:r>
              <w:rPr>
                <w:rFonts w:eastAsia="宋体"/>
                <w:szCs w:val="20"/>
                <w:lang w:eastAsia="zh-CN"/>
              </w:rPr>
              <w:t>缺陷优先级分布</w:t>
            </w:r>
          </w:p>
        </w:tc>
      </w:tr>
      <w:tr w:rsidR="00F079F0" w14:paraId="2D190538" w14:textId="77777777" w:rsidTr="00F079F0">
        <w:tc>
          <w:tcPr>
            <w:tcW w:w="0" w:type="auto"/>
          </w:tcPr>
          <w:p w14:paraId="454537B5" w14:textId="77777777" w:rsidR="00F079F0" w:rsidRDefault="00AA7F07">
            <w:pPr>
              <w:pStyle w:val="Compact"/>
              <w:rPr>
                <w:rFonts w:eastAsia="宋体"/>
                <w:szCs w:val="20"/>
                <w:lang w:eastAsia="zh-CN"/>
              </w:rPr>
            </w:pPr>
            <w:hyperlink r:id="rId7">
              <w:r>
                <w:rPr>
                  <w:rStyle w:val="ac"/>
                  <w:rFonts w:eastAsia="宋体"/>
                  <w:szCs w:val="20"/>
                  <w:lang w:eastAsia="zh-CN"/>
                </w:rPr>
                <w:t>网络被攻击过程图形化显示系统测试计划</w:t>
              </w:r>
            </w:hyperlink>
          </w:p>
        </w:tc>
        <w:tc>
          <w:tcPr>
            <w:tcW w:w="0" w:type="auto"/>
          </w:tcPr>
          <w:p w14:paraId="0B76E490" w14:textId="77777777" w:rsidR="00F079F0" w:rsidRDefault="00AA7F07">
            <w:pPr>
              <w:pStyle w:val="Compact"/>
              <w:rPr>
                <w:rFonts w:eastAsia="宋体"/>
                <w:szCs w:val="20"/>
                <w:lang w:eastAsia="zh-CN"/>
              </w:rPr>
            </w:pPr>
            <w:r>
              <w:rPr>
                <w:rFonts w:eastAsia="宋体"/>
                <w:szCs w:val="20"/>
                <w:lang w:eastAsia="zh-CN"/>
              </w:rPr>
              <w:t>59.3%</w:t>
            </w:r>
          </w:p>
        </w:tc>
        <w:tc>
          <w:tcPr>
            <w:tcW w:w="0" w:type="auto"/>
          </w:tcPr>
          <w:p w14:paraId="6B2B1890" w14:textId="77777777" w:rsidR="00F079F0" w:rsidRDefault="00AA7F07">
            <w:pPr>
              <w:pStyle w:val="Compact"/>
              <w:rPr>
                <w:rFonts w:eastAsia="宋体"/>
                <w:szCs w:val="20"/>
                <w:lang w:eastAsia="zh-CN"/>
              </w:rPr>
            </w:pPr>
            <w:r>
              <w:rPr>
                <w:rFonts w:eastAsia="宋体"/>
                <w:szCs w:val="20"/>
                <w:lang w:eastAsia="zh-CN"/>
              </w:rPr>
              <w:t>53/59</w:t>
            </w:r>
          </w:p>
        </w:tc>
        <w:tc>
          <w:tcPr>
            <w:tcW w:w="0" w:type="auto"/>
          </w:tcPr>
          <w:p w14:paraId="6F5A4B9D" w14:textId="77777777" w:rsidR="00F079F0" w:rsidRDefault="00AA7F07">
            <w:pPr>
              <w:pStyle w:val="Compact"/>
              <w:rPr>
                <w:rFonts w:eastAsia="宋体"/>
                <w:szCs w:val="20"/>
                <w:lang w:eastAsia="zh-CN"/>
              </w:rPr>
            </w:pPr>
            <w:r>
              <w:rPr>
                <w:rFonts w:eastAsia="宋体"/>
                <w:szCs w:val="20"/>
                <w:lang w:eastAsia="zh-CN"/>
              </w:rPr>
              <w:t>通过：</w:t>
            </w:r>
            <w:r>
              <w:rPr>
                <w:rFonts w:eastAsia="宋体"/>
                <w:szCs w:val="20"/>
                <w:lang w:eastAsia="zh-CN"/>
              </w:rPr>
              <w:t>35</w:t>
            </w:r>
          </w:p>
          <w:p w14:paraId="7613B740" w14:textId="77777777" w:rsidR="00F079F0" w:rsidRDefault="00AA7F07">
            <w:pPr>
              <w:pStyle w:val="Compact"/>
              <w:rPr>
                <w:rFonts w:eastAsia="宋体"/>
                <w:szCs w:val="20"/>
                <w:lang w:eastAsia="zh-CN"/>
              </w:rPr>
            </w:pPr>
            <w:r>
              <w:rPr>
                <w:rFonts w:eastAsia="宋体"/>
                <w:szCs w:val="20"/>
                <w:lang w:eastAsia="zh-CN"/>
              </w:rPr>
              <w:t>失败：</w:t>
            </w:r>
            <w:r>
              <w:rPr>
                <w:rFonts w:eastAsia="宋体"/>
                <w:szCs w:val="20"/>
                <w:lang w:eastAsia="zh-CN"/>
              </w:rPr>
              <w:t>11</w:t>
            </w:r>
          </w:p>
          <w:p w14:paraId="6D69FDC5" w14:textId="77777777" w:rsidR="00F079F0" w:rsidRDefault="00AA7F07">
            <w:pPr>
              <w:pStyle w:val="Compact"/>
              <w:rPr>
                <w:rFonts w:eastAsia="宋体"/>
                <w:szCs w:val="20"/>
                <w:lang w:eastAsia="zh-CN"/>
              </w:rPr>
            </w:pPr>
            <w:r>
              <w:rPr>
                <w:rFonts w:eastAsia="宋体"/>
                <w:szCs w:val="20"/>
                <w:lang w:eastAsia="zh-CN"/>
              </w:rPr>
              <w:t>阻塞：</w:t>
            </w:r>
            <w:r>
              <w:rPr>
                <w:rFonts w:eastAsia="宋体"/>
                <w:szCs w:val="20"/>
                <w:lang w:eastAsia="zh-CN"/>
              </w:rPr>
              <w:t>7</w:t>
            </w:r>
          </w:p>
          <w:p w14:paraId="16396196" w14:textId="77777777" w:rsidR="00F079F0" w:rsidRDefault="00AA7F07">
            <w:pPr>
              <w:pStyle w:val="Compact"/>
              <w:rPr>
                <w:rFonts w:eastAsia="宋体"/>
                <w:szCs w:val="20"/>
                <w:lang w:eastAsia="zh-CN"/>
              </w:rPr>
            </w:pPr>
            <w:r>
              <w:rPr>
                <w:rFonts w:eastAsia="宋体"/>
                <w:szCs w:val="20"/>
                <w:lang w:eastAsia="zh-CN"/>
              </w:rPr>
              <w:t>跳过：</w:t>
            </w:r>
            <w:r>
              <w:rPr>
                <w:rFonts w:eastAsia="宋体"/>
                <w:szCs w:val="20"/>
                <w:lang w:eastAsia="zh-CN"/>
              </w:rPr>
              <w:t>0</w:t>
            </w:r>
          </w:p>
          <w:p w14:paraId="32616413" w14:textId="77777777" w:rsidR="00F079F0" w:rsidRDefault="00AA7F07">
            <w:pPr>
              <w:pStyle w:val="Compact"/>
              <w:rPr>
                <w:rFonts w:eastAsia="宋体"/>
                <w:szCs w:val="20"/>
                <w:lang w:eastAsia="zh-CN"/>
              </w:rPr>
            </w:pPr>
            <w:r>
              <w:rPr>
                <w:rFonts w:eastAsia="宋体"/>
                <w:szCs w:val="20"/>
                <w:lang w:eastAsia="zh-CN"/>
              </w:rPr>
              <w:t>未执行：</w:t>
            </w:r>
            <w:r>
              <w:rPr>
                <w:rFonts w:eastAsia="宋体"/>
                <w:szCs w:val="20"/>
                <w:lang w:eastAsia="zh-CN"/>
              </w:rPr>
              <w:t>6</w:t>
            </w:r>
          </w:p>
        </w:tc>
        <w:tc>
          <w:tcPr>
            <w:tcW w:w="0" w:type="auto"/>
          </w:tcPr>
          <w:p w14:paraId="5D4909A9" w14:textId="77777777" w:rsidR="00F079F0" w:rsidRDefault="00AA7F07">
            <w:pPr>
              <w:pStyle w:val="Compact"/>
              <w:rPr>
                <w:rFonts w:eastAsia="宋体"/>
                <w:szCs w:val="20"/>
                <w:lang w:eastAsia="zh-CN"/>
              </w:rPr>
            </w:pPr>
            <w:r>
              <w:rPr>
                <w:rFonts w:eastAsia="宋体"/>
                <w:szCs w:val="20"/>
                <w:lang w:eastAsia="zh-CN"/>
              </w:rPr>
              <w:t>11</w:t>
            </w:r>
          </w:p>
        </w:tc>
        <w:tc>
          <w:tcPr>
            <w:tcW w:w="0" w:type="auto"/>
          </w:tcPr>
          <w:p w14:paraId="560493A7" w14:textId="77777777" w:rsidR="00F079F0" w:rsidRDefault="00AA7F07">
            <w:pPr>
              <w:pStyle w:val="Compact"/>
              <w:rPr>
                <w:rFonts w:eastAsia="宋体"/>
                <w:szCs w:val="20"/>
                <w:lang w:eastAsia="zh-CN"/>
              </w:rPr>
            </w:pPr>
            <w:r>
              <w:rPr>
                <w:rFonts w:eastAsia="宋体"/>
                <w:szCs w:val="20"/>
                <w:lang w:eastAsia="zh-CN"/>
              </w:rPr>
              <w:t>较高：</w:t>
            </w:r>
            <w:r>
              <w:rPr>
                <w:rFonts w:eastAsia="宋体"/>
                <w:szCs w:val="20"/>
                <w:lang w:eastAsia="zh-CN"/>
              </w:rPr>
              <w:t>9</w:t>
            </w:r>
          </w:p>
          <w:p w14:paraId="08A13FCB" w14:textId="77777777" w:rsidR="00F079F0" w:rsidRDefault="00AA7F07">
            <w:pPr>
              <w:pStyle w:val="Compact"/>
              <w:rPr>
                <w:rFonts w:eastAsia="宋体"/>
                <w:szCs w:val="20"/>
                <w:lang w:eastAsia="zh-CN"/>
              </w:rPr>
            </w:pPr>
            <w:r>
              <w:rPr>
                <w:rFonts w:eastAsia="宋体"/>
                <w:szCs w:val="20"/>
                <w:lang w:eastAsia="zh-CN"/>
              </w:rPr>
              <w:t>普通：</w:t>
            </w:r>
            <w:r>
              <w:rPr>
                <w:rFonts w:eastAsia="宋体"/>
                <w:szCs w:val="20"/>
                <w:lang w:eastAsia="zh-CN"/>
              </w:rPr>
              <w:t>2</w:t>
            </w:r>
          </w:p>
        </w:tc>
      </w:tr>
    </w:tbl>
    <w:p w14:paraId="33EA1135" w14:textId="77777777" w:rsidR="00F079F0" w:rsidRDefault="00AA7F07">
      <w:pPr>
        <w:pStyle w:val="3"/>
        <w:rPr>
          <w:bCs w:val="0"/>
          <w:iCs/>
          <w:sz w:val="28"/>
          <w:szCs w:val="24"/>
        </w:rPr>
      </w:pPr>
      <w:bookmarkStart w:id="5" w:name="总结"/>
      <w:r>
        <w:rPr>
          <w:rFonts w:hint="eastAsia"/>
          <w:bCs w:val="0"/>
          <w:iCs/>
          <w:sz w:val="28"/>
          <w:szCs w:val="24"/>
          <w:lang w:eastAsia="zh-CN"/>
        </w:rPr>
        <w:t>五、</w:t>
      </w:r>
      <w:r>
        <w:rPr>
          <w:bCs w:val="0"/>
          <w:iCs/>
          <w:sz w:val="28"/>
          <w:szCs w:val="24"/>
        </w:rPr>
        <w:t>总结</w:t>
      </w:r>
      <w:bookmarkEnd w:id="5"/>
    </w:p>
    <w:p w14:paraId="35A2EC41" w14:textId="77777777" w:rsidR="00F079F0" w:rsidRDefault="00AA7F07">
      <w:pPr>
        <w:pStyle w:val="FirstParagraph"/>
        <w:ind w:firstLine="720"/>
        <w:rPr>
          <w:lang w:eastAsia="zh-CN"/>
        </w:rPr>
      </w:pPr>
      <w:r>
        <w:rPr>
          <w:lang w:eastAsia="zh-CN"/>
        </w:rPr>
        <w:t>总的来说，本次测试所呈现的最大的问题在于前后端分离，导致很多测试项和测试用例处于阻塞或者失败状态。本次测试具体所测试出的缺陷主要有</w:t>
      </w:r>
      <w:r>
        <w:rPr>
          <w:lang w:eastAsia="zh-CN"/>
        </w:rPr>
        <w:t>6</w:t>
      </w:r>
      <w:r>
        <w:rPr>
          <w:lang w:eastAsia="zh-CN"/>
        </w:rPr>
        <w:t>点，都在该报告的最后有所说明。（因为目前测试之时该测试所关联项目处于未完成状态，所以该测试报告不作为网络被攻击过程图形化显示系统的最终的测试报告）</w:t>
      </w:r>
    </w:p>
    <w:p w14:paraId="464E56D3" w14:textId="77777777" w:rsidR="00F079F0" w:rsidRDefault="00AA7F07">
      <w:pPr>
        <w:pStyle w:val="3"/>
        <w:rPr>
          <w:bCs w:val="0"/>
          <w:iCs/>
          <w:sz w:val="28"/>
          <w:szCs w:val="24"/>
          <w:lang w:eastAsia="zh-CN"/>
        </w:rPr>
      </w:pPr>
      <w:bookmarkStart w:id="6" w:name="用例结果分布"/>
      <w:r>
        <w:rPr>
          <w:rFonts w:hint="eastAsia"/>
          <w:bCs w:val="0"/>
          <w:iCs/>
          <w:sz w:val="28"/>
          <w:szCs w:val="24"/>
          <w:lang w:eastAsia="zh-CN"/>
        </w:rPr>
        <w:lastRenderedPageBreak/>
        <w:t>六、</w:t>
      </w:r>
    </w:p>
    <w:p w14:paraId="4665B4FE" w14:textId="77777777" w:rsidR="00F079F0" w:rsidRDefault="00AA7F07">
      <w:pPr>
        <w:pStyle w:val="3"/>
        <w:rPr>
          <w:bCs w:val="0"/>
          <w:iCs/>
          <w:sz w:val="28"/>
          <w:szCs w:val="24"/>
        </w:rPr>
      </w:pPr>
      <w:r>
        <w:rPr>
          <w:bCs w:val="0"/>
          <w:iCs/>
          <w:sz w:val="28"/>
          <w:szCs w:val="24"/>
        </w:rPr>
        <w:t>用例结果分布</w:t>
      </w:r>
      <w:bookmarkEnd w:id="6"/>
    </w:p>
    <w:p w14:paraId="46DD5408" w14:textId="77777777" w:rsidR="00F079F0" w:rsidRDefault="00AA7F07">
      <w:pPr>
        <w:pStyle w:val="FirstParagraph"/>
      </w:pPr>
      <w:r>
        <w:rPr>
          <w:noProof/>
        </w:rPr>
        <w:drawing>
          <wp:inline distT="0" distB="0" distL="114300" distR="114300" wp14:anchorId="6CE6B82A" wp14:editId="6A3405A3">
            <wp:extent cx="5486400" cy="15951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5486400" cy="1595387"/>
                    </a:xfrm>
                    <a:prstGeom prst="rect">
                      <a:avLst/>
                    </a:prstGeom>
                    <a:noFill/>
                    <a:ln w="9525">
                      <a:noFill/>
                    </a:ln>
                  </pic:spPr>
                </pic:pic>
              </a:graphicData>
            </a:graphic>
          </wp:inline>
        </w:drawing>
      </w:r>
    </w:p>
    <w:p w14:paraId="33ED95FE" w14:textId="77777777" w:rsidR="00F079F0" w:rsidRDefault="00AA7F07">
      <w:pPr>
        <w:pStyle w:val="3"/>
        <w:rPr>
          <w:bCs w:val="0"/>
          <w:iCs/>
          <w:sz w:val="28"/>
          <w:szCs w:val="24"/>
        </w:rPr>
      </w:pPr>
      <w:bookmarkStart w:id="7" w:name="缺陷优先级分布"/>
      <w:r>
        <w:rPr>
          <w:bCs w:val="0"/>
          <w:iCs/>
          <w:sz w:val="28"/>
          <w:szCs w:val="24"/>
        </w:rPr>
        <w:t>缺陷优先级分布</w:t>
      </w:r>
      <w:bookmarkEnd w:id="7"/>
    </w:p>
    <w:p w14:paraId="3C9FF802" w14:textId="77777777" w:rsidR="00F079F0" w:rsidRDefault="00AA7F07">
      <w:pPr>
        <w:pStyle w:val="FirstParagraph"/>
      </w:pPr>
      <w:r>
        <w:rPr>
          <w:noProof/>
        </w:rPr>
        <w:drawing>
          <wp:inline distT="0" distB="0" distL="114300" distR="114300" wp14:anchorId="68C92B15" wp14:editId="0886C1EA">
            <wp:extent cx="5486400" cy="15951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a:xfrm>
                      <a:off x="0" y="0"/>
                      <a:ext cx="5486400" cy="1595387"/>
                    </a:xfrm>
                    <a:prstGeom prst="rect">
                      <a:avLst/>
                    </a:prstGeom>
                    <a:noFill/>
                    <a:ln w="9525">
                      <a:noFill/>
                    </a:ln>
                  </pic:spPr>
                </pic:pic>
              </a:graphicData>
            </a:graphic>
          </wp:inline>
        </w:drawing>
      </w:r>
    </w:p>
    <w:p w14:paraId="5FFA2A2F" w14:textId="77777777" w:rsidR="00F079F0" w:rsidRDefault="00AA7F07">
      <w:pPr>
        <w:pStyle w:val="3"/>
        <w:rPr>
          <w:bCs w:val="0"/>
          <w:iCs/>
          <w:sz w:val="28"/>
          <w:szCs w:val="24"/>
        </w:rPr>
      </w:pPr>
      <w:bookmarkStart w:id="8" w:name="缺陷所属模块分布"/>
      <w:r>
        <w:rPr>
          <w:bCs w:val="0"/>
          <w:iCs/>
          <w:sz w:val="28"/>
          <w:szCs w:val="24"/>
        </w:rPr>
        <w:t>缺陷所属模块分布</w:t>
      </w:r>
      <w:bookmarkEnd w:id="8"/>
    </w:p>
    <w:p w14:paraId="1B313587" w14:textId="77777777" w:rsidR="00F079F0" w:rsidRDefault="00AA7F07">
      <w:pPr>
        <w:pStyle w:val="FirstParagraph"/>
      </w:pPr>
      <w:r>
        <w:rPr>
          <w:noProof/>
        </w:rPr>
        <w:drawing>
          <wp:inline distT="0" distB="0" distL="114300" distR="114300" wp14:anchorId="34C9D618" wp14:editId="3E273760">
            <wp:extent cx="5486400" cy="19558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a:xfrm>
                      <a:off x="0" y="0"/>
                      <a:ext cx="5486400" cy="1956334"/>
                    </a:xfrm>
                    <a:prstGeom prst="rect">
                      <a:avLst/>
                    </a:prstGeom>
                    <a:noFill/>
                    <a:ln w="9525">
                      <a:noFill/>
                    </a:ln>
                  </pic:spPr>
                </pic:pic>
              </a:graphicData>
            </a:graphic>
          </wp:inline>
        </w:drawing>
      </w:r>
    </w:p>
    <w:p w14:paraId="49DF3776" w14:textId="77777777" w:rsidR="00F079F0" w:rsidRDefault="00AA7F07">
      <w:pPr>
        <w:pStyle w:val="3"/>
        <w:rPr>
          <w:bCs w:val="0"/>
          <w:iCs/>
          <w:sz w:val="28"/>
          <w:szCs w:val="24"/>
        </w:rPr>
      </w:pPr>
      <w:bookmarkStart w:id="9" w:name="关联缺陷列表"/>
      <w:r>
        <w:rPr>
          <w:rFonts w:hint="eastAsia"/>
          <w:bCs w:val="0"/>
          <w:iCs/>
          <w:sz w:val="28"/>
          <w:szCs w:val="24"/>
          <w:lang w:eastAsia="zh-CN"/>
        </w:rPr>
        <w:t>七、</w:t>
      </w:r>
      <w:r>
        <w:rPr>
          <w:bCs w:val="0"/>
          <w:iCs/>
          <w:sz w:val="28"/>
          <w:szCs w:val="24"/>
        </w:rPr>
        <w:t>关联缺陷列表</w:t>
      </w:r>
      <w:bookmarkEnd w:id="9"/>
    </w:p>
    <w:p w14:paraId="135F8548" w14:textId="77777777" w:rsidR="00F079F0" w:rsidRDefault="00AA7F07">
      <w:pPr>
        <w:pStyle w:val="Compact"/>
        <w:numPr>
          <w:ilvl w:val="0"/>
          <w:numId w:val="1"/>
        </w:numPr>
        <w:rPr>
          <w:lang w:eastAsia="zh-CN"/>
        </w:rPr>
      </w:pPr>
      <w:hyperlink r:id="rId11">
        <w:r>
          <w:rPr>
            <w:rStyle w:val="ac"/>
            <w:u w:val="single"/>
            <w:lang w:eastAsia="zh-CN"/>
          </w:rPr>
          <w:t>输入</w:t>
        </w:r>
        <w:proofErr w:type="gramStart"/>
        <w:r>
          <w:rPr>
            <w:rStyle w:val="ac"/>
            <w:u w:val="single"/>
            <w:lang w:eastAsia="zh-CN"/>
          </w:rPr>
          <w:t>框没有</w:t>
        </w:r>
        <w:proofErr w:type="gramEnd"/>
        <w:r>
          <w:rPr>
            <w:rStyle w:val="ac"/>
            <w:u w:val="single"/>
            <w:lang w:eastAsia="zh-CN"/>
          </w:rPr>
          <w:t>输入长度限制和格式限制（比如说输入数字的</w:t>
        </w:r>
        <w:proofErr w:type="gramStart"/>
        <w:r>
          <w:rPr>
            <w:rStyle w:val="ac"/>
            <w:u w:val="single"/>
            <w:lang w:eastAsia="zh-CN"/>
          </w:rPr>
          <w:t>输入框却可以</w:t>
        </w:r>
        <w:proofErr w:type="gramEnd"/>
        <w:r>
          <w:rPr>
            <w:rStyle w:val="ac"/>
            <w:u w:val="single"/>
            <w:lang w:eastAsia="zh-CN"/>
          </w:rPr>
          <w:t>输入中文）</w:t>
        </w:r>
      </w:hyperlink>
    </w:p>
    <w:p w14:paraId="5288E5B6" w14:textId="77777777" w:rsidR="00F079F0" w:rsidRDefault="00AA7F07">
      <w:pPr>
        <w:pStyle w:val="Compact"/>
        <w:numPr>
          <w:ilvl w:val="0"/>
          <w:numId w:val="1"/>
        </w:numPr>
        <w:rPr>
          <w:lang w:eastAsia="zh-CN"/>
        </w:rPr>
      </w:pPr>
      <w:hyperlink r:id="rId12">
        <w:r>
          <w:rPr>
            <w:rStyle w:val="ac"/>
            <w:u w:val="single"/>
            <w:lang w:eastAsia="zh-CN"/>
          </w:rPr>
          <w:t>变速显示流量时速度太快系统会卡死闪退</w:t>
        </w:r>
      </w:hyperlink>
    </w:p>
    <w:p w14:paraId="68E146B0" w14:textId="77777777" w:rsidR="00F079F0" w:rsidRDefault="00AA7F07">
      <w:pPr>
        <w:pStyle w:val="Compact"/>
        <w:numPr>
          <w:ilvl w:val="0"/>
          <w:numId w:val="1"/>
        </w:numPr>
        <w:rPr>
          <w:lang w:eastAsia="zh-CN"/>
        </w:rPr>
      </w:pPr>
      <w:hyperlink r:id="rId13">
        <w:r>
          <w:rPr>
            <w:rStyle w:val="ac"/>
            <w:u w:val="single"/>
            <w:lang w:eastAsia="zh-CN"/>
          </w:rPr>
          <w:t>进度条的挪动和网络被攻击过程的显示不合理</w:t>
        </w:r>
      </w:hyperlink>
    </w:p>
    <w:p w14:paraId="2561CA65" w14:textId="77777777" w:rsidR="00F079F0" w:rsidRDefault="00AA7F07">
      <w:pPr>
        <w:pStyle w:val="Compact"/>
        <w:numPr>
          <w:ilvl w:val="0"/>
          <w:numId w:val="1"/>
        </w:numPr>
        <w:rPr>
          <w:lang w:eastAsia="zh-CN"/>
        </w:rPr>
      </w:pPr>
      <w:hyperlink r:id="rId14">
        <w:r>
          <w:rPr>
            <w:rStyle w:val="ac"/>
            <w:u w:val="single"/>
            <w:lang w:eastAsia="zh-CN"/>
          </w:rPr>
          <w:t>验证写入的文件过程中出现系统闪退</w:t>
        </w:r>
      </w:hyperlink>
    </w:p>
    <w:p w14:paraId="339E5338" w14:textId="77777777" w:rsidR="00F079F0" w:rsidRDefault="00AA7F07">
      <w:pPr>
        <w:pStyle w:val="Compact"/>
        <w:numPr>
          <w:ilvl w:val="0"/>
          <w:numId w:val="1"/>
        </w:numPr>
        <w:rPr>
          <w:lang w:eastAsia="zh-CN"/>
        </w:rPr>
      </w:pPr>
      <w:hyperlink r:id="rId15">
        <w:r>
          <w:rPr>
            <w:rStyle w:val="ac"/>
            <w:u w:val="single"/>
            <w:lang w:eastAsia="zh-CN"/>
          </w:rPr>
          <w:t>系统界面窗口无法自适应不同的分辨率</w:t>
        </w:r>
      </w:hyperlink>
    </w:p>
    <w:p w14:paraId="5BEB4C9B" w14:textId="77777777" w:rsidR="00F079F0" w:rsidRDefault="00AA7F07">
      <w:pPr>
        <w:pStyle w:val="Compact"/>
        <w:numPr>
          <w:ilvl w:val="0"/>
          <w:numId w:val="1"/>
        </w:numPr>
        <w:rPr>
          <w:lang w:eastAsia="zh-CN"/>
        </w:rPr>
      </w:pPr>
      <w:hyperlink r:id="rId16">
        <w:r>
          <w:rPr>
            <w:rStyle w:val="ac"/>
            <w:u w:val="single"/>
            <w:lang w:eastAsia="zh-CN"/>
          </w:rPr>
          <w:t>系统打开后写入多个文件出错</w:t>
        </w:r>
      </w:hyperlink>
    </w:p>
    <w:sectPr w:rsidR="00F079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苹方-简">
    <w:altName w:val="Arial Unicode MS"/>
    <w:charset w:val="86"/>
    <w:family w:val="auto"/>
    <w:pitch w:val="default"/>
    <w:sig w:usb0="00000000" w:usb1="00000000" w:usb2="00000016" w:usb3="00000000" w:csb0="001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454B4C"/>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oNotTrackMoves/>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A7F07"/>
    <w:rsid w:val="00B86B75"/>
    <w:rsid w:val="00BC48D5"/>
    <w:rsid w:val="00C36279"/>
    <w:rsid w:val="00E315A3"/>
    <w:rsid w:val="00F079F0"/>
    <w:rsid w:val="33B9013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E434"/>
  <w15:docId w15:val="{7F00CF15-9EA8-4553-B840-9D341CC6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Default Paragraph Font" w:semiHidden="1" w:uiPriority="1" w:unhideWhenUsed="1" w:qFormat="1"/>
    <w:lsdException w:name="Body Text" w:qFormat="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ascii="Arial" w:hAnsi="Arial"/>
      <w:color w:val="303030"/>
      <w:sz w:val="28"/>
      <w:szCs w:val="24"/>
      <w:lang w:eastAsia="en-US"/>
    </w:rPr>
  </w:style>
  <w:style w:type="paragraph" w:styleId="1">
    <w:name w:val="heading 1"/>
    <w:basedOn w:val="a"/>
    <w:next w:val="a0"/>
    <w:uiPriority w:val="9"/>
    <w:qFormat/>
    <w:pPr>
      <w:keepNext/>
      <w:keepLines/>
      <w:spacing w:before="480" w:after="0"/>
      <w:outlineLvl w:val="0"/>
    </w:pPr>
    <w:rPr>
      <w:rFonts w:cstheme="majorBidi"/>
      <w:b/>
      <w:bCs/>
      <w:sz w:val="52"/>
      <w:szCs w:val="32"/>
    </w:rPr>
  </w:style>
  <w:style w:type="paragraph" w:styleId="2">
    <w:name w:val="heading 2"/>
    <w:basedOn w:val="a"/>
    <w:next w:val="a0"/>
    <w:uiPriority w:val="9"/>
    <w:unhideWhenUsed/>
    <w:qFormat/>
    <w:pPr>
      <w:keepNext/>
      <w:keepLines/>
      <w:spacing w:before="200" w:after="0"/>
      <w:outlineLvl w:val="1"/>
    </w:pPr>
    <w:rPr>
      <w:rFonts w:cstheme="majorBidi"/>
      <w:b/>
      <w:bCs/>
      <w:sz w:val="44"/>
      <w:szCs w:val="32"/>
    </w:rPr>
  </w:style>
  <w:style w:type="paragraph" w:styleId="3">
    <w:name w:val="heading 3"/>
    <w:basedOn w:val="a"/>
    <w:next w:val="a0"/>
    <w:uiPriority w:val="9"/>
    <w:unhideWhenUsed/>
    <w:qFormat/>
    <w:pPr>
      <w:keepNext/>
      <w:keepLines/>
      <w:spacing w:before="200" w:after="0"/>
      <w:outlineLvl w:val="2"/>
    </w:pPr>
    <w:rPr>
      <w:rFonts w:cstheme="majorBidi"/>
      <w:b/>
      <w:bCs/>
      <w:sz w:val="36"/>
      <w:szCs w:val="28"/>
    </w:rPr>
  </w:style>
  <w:style w:type="paragraph" w:styleId="4">
    <w:name w:val="heading 4"/>
    <w:basedOn w:val="a"/>
    <w:next w:val="a0"/>
    <w:uiPriority w:val="9"/>
    <w:unhideWhenUsed/>
    <w:qFormat/>
    <w:pPr>
      <w:keepNext/>
      <w:keepLines/>
      <w:spacing w:before="200" w:after="0"/>
      <w:outlineLvl w:val="3"/>
    </w:pPr>
    <w:rPr>
      <w:rFonts w:cstheme="majorBidi"/>
      <w:b/>
      <w:bCs/>
      <w:sz w:val="32"/>
    </w:rPr>
  </w:style>
  <w:style w:type="paragraph" w:styleId="5">
    <w:name w:val="heading 5"/>
    <w:basedOn w:val="a"/>
    <w:next w:val="a0"/>
    <w:uiPriority w:val="9"/>
    <w:unhideWhenUsed/>
    <w:qFormat/>
    <w:pPr>
      <w:keepNext/>
      <w:keepLines/>
      <w:spacing w:before="200" w:after="0"/>
      <w:outlineLvl w:val="4"/>
    </w:pPr>
    <w:rPr>
      <w:rFonts w:cstheme="majorBidi"/>
      <w:b/>
      <w:iCs/>
    </w:rPr>
  </w:style>
  <w:style w:type="paragraph" w:styleId="6">
    <w:name w:val="heading 6"/>
    <w:basedOn w:val="a"/>
    <w:next w:val="a0"/>
    <w:uiPriority w:val="9"/>
    <w:unhideWhenUsed/>
    <w:qFormat/>
    <w:pPr>
      <w:keepNext/>
      <w:keepLines/>
      <w:spacing w:before="200" w:after="0"/>
      <w:outlineLvl w:val="5"/>
    </w:pPr>
    <w:rPr>
      <w:rFonts w:cstheme="majorBidi"/>
      <w:sz w:val="24"/>
    </w:rPr>
  </w:style>
  <w:style w:type="paragraph" w:styleId="7">
    <w:name w:val="heading 7"/>
    <w:basedOn w:val="a"/>
    <w:next w:val="a0"/>
    <w:uiPriority w:val="9"/>
    <w:unhideWhenUsed/>
    <w:qFormat/>
    <w:pPr>
      <w:keepNext/>
      <w:keepLines/>
      <w:spacing w:before="200" w:after="0"/>
      <w:outlineLvl w:val="6"/>
    </w:pPr>
    <w:rPr>
      <w:rFonts w:cstheme="majorBidi"/>
      <w:sz w:val="24"/>
    </w:rPr>
  </w:style>
  <w:style w:type="paragraph" w:styleId="8">
    <w:name w:val="heading 8"/>
    <w:basedOn w:val="a"/>
    <w:next w:val="a0"/>
    <w:uiPriority w:val="9"/>
    <w:unhideWhenUsed/>
    <w:qFormat/>
    <w:pPr>
      <w:keepNext/>
      <w:keepLines/>
      <w:spacing w:before="200" w:after="0"/>
      <w:outlineLvl w:val="7"/>
    </w:pPr>
    <w:rPr>
      <w:rFonts w:asciiTheme="majorHAnsi" w:hAnsiTheme="majorHAnsi" w:cstheme="majorBidi"/>
      <w:sz w:val="24"/>
    </w:rPr>
  </w:style>
  <w:style w:type="paragraph" w:styleId="9">
    <w:name w:val="heading 9"/>
    <w:basedOn w:val="a"/>
    <w:next w:val="a0"/>
    <w:uiPriority w:val="9"/>
    <w:unhideWhenUsed/>
    <w:qFormat/>
    <w:pPr>
      <w:keepNext/>
      <w:keepLines/>
      <w:spacing w:before="200" w:after="0"/>
      <w:outlineLvl w:val="8"/>
    </w:pPr>
    <w:rPr>
      <w:rFonts w:ascii="苹方-简" w:hAnsi="苹方-简"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link w:val="a6"/>
    <w:pPr>
      <w:spacing w:after="120"/>
    </w:pPr>
    <w:rPr>
      <w:i/>
    </w:rPr>
  </w:style>
  <w:style w:type="paragraph" w:styleId="a7">
    <w:name w:val="Block Text"/>
    <w:basedOn w:val="a0"/>
    <w:next w:val="a0"/>
    <w:uiPriority w:val="9"/>
    <w:unhideWhenUsed/>
    <w:qFormat/>
    <w:pPr>
      <w:pBdr>
        <w:left w:val="single" w:sz="18" w:space="6" w:color="909090"/>
      </w:pBdr>
      <w:spacing w:before="100" w:after="100"/>
      <w:ind w:leftChars="100" w:left="100"/>
    </w:pPr>
    <w:rPr>
      <w:rFonts w:cstheme="majorBidi"/>
      <w:bCs/>
      <w:color w:val="909090"/>
      <w:szCs w:val="20"/>
    </w:rPr>
  </w:style>
  <w:style w:type="paragraph" w:styleId="a8">
    <w:name w:val="Date"/>
    <w:next w:val="a0"/>
    <w:qFormat/>
    <w:pPr>
      <w:keepNext/>
      <w:keepLines/>
      <w:spacing w:after="200"/>
      <w:jc w:val="center"/>
    </w:pPr>
    <w:rPr>
      <w:sz w:val="24"/>
      <w:szCs w:val="24"/>
      <w:lang w:eastAsia="en-US"/>
    </w:rPr>
  </w:style>
  <w:style w:type="paragraph" w:styleId="a9">
    <w:name w:val="Subtitle"/>
    <w:basedOn w:val="aa"/>
    <w:next w:val="a0"/>
    <w:qFormat/>
    <w:pPr>
      <w:spacing w:before="240"/>
    </w:pPr>
    <w:rPr>
      <w:sz w:val="30"/>
      <w:szCs w:val="30"/>
    </w:rPr>
  </w:style>
  <w:style w:type="paragraph" w:styleId="aa">
    <w:name w:val="Title"/>
    <w:basedOn w:val="a"/>
    <w:next w:val="a0"/>
    <w:qFormat/>
    <w:pPr>
      <w:keepNext/>
      <w:keepLines/>
      <w:spacing w:before="480" w:after="240"/>
    </w:pPr>
    <w:rPr>
      <w:rFonts w:cstheme="majorBidi"/>
      <w:b/>
      <w:bCs/>
      <w:sz w:val="60"/>
      <w:szCs w:val="36"/>
    </w:rPr>
  </w:style>
  <w:style w:type="paragraph" w:styleId="ab">
    <w:name w:val="footnote text"/>
    <w:basedOn w:val="a"/>
    <w:uiPriority w:val="9"/>
    <w:unhideWhenUsed/>
    <w:qFormat/>
  </w:style>
  <w:style w:type="character" w:styleId="ac">
    <w:name w:val="Hyperlink"/>
    <w:basedOn w:val="a6"/>
    <w:qFormat/>
    <w:rPr>
      <w:color w:val="338FE6"/>
    </w:rPr>
  </w:style>
  <w:style w:type="character" w:customStyle="1" w:styleId="a6">
    <w:name w:val="题注 字符"/>
    <w:basedOn w:val="a1"/>
    <w:link w:val="a5"/>
    <w:qFormat/>
  </w:style>
  <w:style w:type="character" w:styleId="ad">
    <w:name w:val="footnote reference"/>
    <w:basedOn w:val="a6"/>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unhideWhenUsed/>
    <w:qFormat/>
    <w:rPr>
      <w:rFonts w:ascii="Arial" w:eastAsia="宋体" w:hAnsi="Arial"/>
    </w:rPr>
    <w:tblPr>
      <w:tblBorders>
        <w:top w:val="single" w:sz="2" w:space="0" w:color="DEDEDE"/>
        <w:left w:val="single" w:sz="2" w:space="0" w:color="DEDEDE"/>
        <w:bottom w:val="single" w:sz="2" w:space="0" w:color="DEDEDE"/>
        <w:right w:val="single" w:sz="2" w:space="0" w:color="DEDEDE"/>
        <w:insideH w:val="single" w:sz="2" w:space="0" w:color="DEDEDE"/>
        <w:insideV w:val="single" w:sz="2" w:space="0" w:color="DEDEDE"/>
      </w:tblBorders>
      <w:tblCellMar>
        <w:top w:w="0" w:type="dxa"/>
        <w:left w:w="108" w:type="dxa"/>
        <w:bottom w:w="0" w:type="dxa"/>
        <w:right w:w="108" w:type="dxa"/>
      </w:tblCellMar>
    </w:tblPr>
    <w:tcPr>
      <w:shd w:val="clear" w:color="auto" w:fill="auto"/>
    </w:tcPr>
    <w:tblStylePr w:type="firstRow">
      <w:rPr>
        <w:rFonts w:ascii="Arial" w:eastAsia="宋体" w:hAnsi="Arial" w:cstheme="minorBidi"/>
        <w:b w:val="0"/>
        <w:bCs w:val="0"/>
        <w:i w:val="0"/>
        <w:iCs w:val="0"/>
        <w:caps w:val="0"/>
        <w:smallCaps w:val="0"/>
        <w:strike w:val="0"/>
        <w:dstrike w:val="0"/>
        <w:outline w:val="0"/>
        <w:shadow w:val="0"/>
        <w:emboss w:val="0"/>
        <w:imprint w:val="0"/>
        <w:snapToGrid/>
        <w:vanish w:val="0"/>
        <w:color w:val="303030"/>
        <w:spacing w:val="0"/>
        <w:w w:val="100"/>
        <w:kern w:val="0"/>
        <w:position w:val="0"/>
        <w:sz w:val="28"/>
        <w:szCs w:val="24"/>
        <w:u w:val="none"/>
        <w:vertAlign w:val="baseline"/>
        <w14:ligatures w14:val="none"/>
        <w14:numForm w14:val="default"/>
        <w14:numSpacing w14:val="default"/>
      </w:rPr>
      <w:tblPr/>
      <w:tcPr>
        <w:shd w:val="clear" w:color="auto" w:fill="EEEEEE"/>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qFormat/>
  </w:style>
  <w:style w:type="paragraph" w:customStyle="1" w:styleId="TableCaption">
    <w:name w:val="Table Caption"/>
    <w:basedOn w:val="a5"/>
    <w:pPr>
      <w:keepNext/>
    </w:pPr>
  </w:style>
  <w:style w:type="paragraph" w:customStyle="1" w:styleId="ImageCaption">
    <w:name w:val="Image Caption"/>
    <w:basedOn w:val="a5"/>
    <w:qFormat/>
    <w:rPr>
      <w:color w:val="C7C7C7"/>
    </w:rPr>
  </w:style>
  <w:style w:type="paragraph" w:customStyle="1" w:styleId="Figure">
    <w:name w:val="Figure"/>
    <w:basedOn w:val="a"/>
  </w:style>
  <w:style w:type="paragraph" w:customStyle="1" w:styleId="CaptionedFigure">
    <w:name w:val="Captioned Figure"/>
    <w:basedOn w:val="Figure"/>
    <w:qFormat/>
    <w:pPr>
      <w:keepNext/>
    </w:pPr>
  </w:style>
  <w:style w:type="character" w:customStyle="1" w:styleId="VerbatimChar">
    <w:name w:val="Verbatim Char"/>
    <w:basedOn w:val="a6"/>
    <w:link w:val="SourceCode"/>
    <w:rPr>
      <w:rFonts w:ascii="Consolas" w:hAnsi="Consolas"/>
      <w:sz w:val="22"/>
    </w:rPr>
  </w:style>
  <w:style w:type="paragraph" w:customStyle="1" w:styleId="SourceCode">
    <w:name w:val="Source Code"/>
    <w:basedOn w:val="a"/>
    <w:link w:val="VerbatimChar"/>
    <w:qFormat/>
    <w:pPr>
      <w:wordWrap w:val="0"/>
    </w:pPr>
  </w:style>
  <w:style w:type="paragraph" w:customStyle="1" w:styleId="TOC1">
    <w:name w:val="TOC 标题1"/>
    <w:basedOn w:val="1"/>
    <w:next w:val="a0"/>
    <w:uiPriority w:val="39"/>
    <w:unhideWhenUsed/>
    <w:qFormat/>
    <w:pPr>
      <w:spacing w:before="240" w:line="259" w:lineRule="auto"/>
      <w:outlineLvl w:val="9"/>
    </w:pPr>
    <w:rPr>
      <w:rFonts w:asciiTheme="majorHAnsi" w:eastAsiaTheme="majorEastAsia" w:hAnsiTheme="majorHAnsi"/>
      <w:b w:val="0"/>
      <w:bCs w:val="0"/>
      <w:color w:val="365F91" w:themeColor="accent1" w:themeShade="BF"/>
    </w:rPr>
  </w:style>
  <w:style w:type="character" w:customStyle="1" w:styleId="a4">
    <w:name w:val="正文文本 字符"/>
    <w:basedOn w:val="a1"/>
    <w:link w:val="a0"/>
    <w:qFormat/>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es.ai/project#/team/C6Vtr4af/project/XeKphNf3GV5qLEBY/issue_type/LhpRMqor/task/XeKphNf3UWVGKry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nes.ai/project/#/testcase/team/C6Vtr4af/plan/AmuzkzRY" TargetMode="External"/><Relationship Id="rId12" Type="http://schemas.openxmlformats.org/officeDocument/2006/relationships/hyperlink" Target="https://ones.ai/project#/team/C6Vtr4af/project/XeKphNf3GV5qLEBY/issue_type/LhpRMqor/task/XeKphNf3SwecJFS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es.ai/project#/team/C6Vtr4af/project/XeKphNf3GV5qLEBY/issue_type/LhpRMqor/task/XeKphNf3q9PQKFTW" TargetMode="External"/><Relationship Id="rId1" Type="http://schemas.openxmlformats.org/officeDocument/2006/relationships/customXml" Target="../customXml/item1.xml"/><Relationship Id="rId6" Type="http://schemas.openxmlformats.org/officeDocument/2006/relationships/hyperlink" Target="https://ones.ai/project/#/team/C6Vtr4af/project/XeKphNf3GV5qLEBY" TargetMode="External"/><Relationship Id="rId11" Type="http://schemas.openxmlformats.org/officeDocument/2006/relationships/hyperlink" Target="https://ones.ai/project#/team/C6Vtr4af/project/XeKphNf3GV5qLEBY/issue_type/LhpRMqor/task/XeKphNf3ILsGWHdZ" TargetMode="External"/><Relationship Id="rId5" Type="http://schemas.openxmlformats.org/officeDocument/2006/relationships/webSettings" Target="webSettings.xml"/><Relationship Id="rId15" Type="http://schemas.openxmlformats.org/officeDocument/2006/relationships/hyperlink" Target="https://ones.ai/project#/team/C6Vtr4af/project/XeKphNf3GV5qLEBY/issue_type/LhpRMqor/task/XeKphNf3q1NwKKr4"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nes.ai/project#/team/C6Vtr4af/project/XeKphNf3GV5qLEBY/issue_type/LhpRMqor/task/XeKphNf3hK65kV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微光</dc:creator>
  <cp:lastModifiedBy>茶 麦</cp:lastModifiedBy>
  <cp:revision>2</cp:revision>
  <dcterms:created xsi:type="dcterms:W3CDTF">2020-09-22T08:51:00Z</dcterms:created>
  <dcterms:modified xsi:type="dcterms:W3CDTF">2020-09-23T12:21:00Z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