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zab22fr4eu9j" w:id="0"/>
      <w:bookmarkEnd w:id="0"/>
      <w:r w:rsidDel="00000000" w:rsidR="00000000" w:rsidRPr="00000000">
        <w:rPr>
          <w:rtl w:val="0"/>
        </w:rPr>
        <w:t xml:space="preserve">Software License Specification</w:t>
      </w:r>
    </w:p>
    <w:p w:rsidR="00000000" w:rsidDel="00000000" w:rsidP="00000000" w:rsidRDefault="00000000" w:rsidRPr="00000000" w14:paraId="00000002">
      <w:pPr>
        <w:rPr/>
      </w:pPr>
      <w:r w:rsidDel="00000000" w:rsidR="00000000" w:rsidRPr="00000000">
        <w:rPr>
          <w:rtl w:val="0"/>
        </w:rPr>
        <w:t xml:space="preserve">For this project, we have decided to go with the MIT open source license. This license is short and easy to understand. It is also permissive which means the client will be able to do whatever they would like with the software/source code. It has been approved by the client, as seen in these meeting minutes from a meeting held on the 17/10/2022 (minutes can be seen below). </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iesymn12lqti" w:id="1"/>
      <w:bookmarkEnd w:id="1"/>
      <w:r w:rsidDel="00000000" w:rsidR="00000000" w:rsidRPr="00000000">
        <w:rPr>
          <w:b w:val="1"/>
          <w:sz w:val="46"/>
          <w:szCs w:val="46"/>
          <w:rtl w:val="0"/>
        </w:rPr>
        <w:t xml:space="preserve">I3 Client Meeting</w:t>
      </w:r>
    </w:p>
    <w:p w:rsidR="00000000" w:rsidDel="00000000" w:rsidP="00000000" w:rsidRDefault="00000000" w:rsidRPr="00000000" w14:paraId="00000004">
      <w:pPr>
        <w:pStyle w:val="Heading2"/>
        <w:keepNext w:val="0"/>
        <w:keepLines w:val="0"/>
        <w:spacing w:after="80" w:line="240" w:lineRule="auto"/>
        <w:rPr>
          <w:b w:val="1"/>
        </w:rPr>
      </w:pPr>
      <w:bookmarkStart w:colFirst="0" w:colLast="0" w:name="_qym05p63dko5" w:id="2"/>
      <w:bookmarkEnd w:id="2"/>
      <w:r w:rsidDel="00000000" w:rsidR="00000000" w:rsidRPr="00000000">
        <w:rPr>
          <w:b w:val="1"/>
          <w:rtl w:val="0"/>
        </w:rPr>
        <w:t xml:space="preserve">Meeting Minutes</w:t>
      </w:r>
    </w:p>
    <w:p w:rsidR="00000000" w:rsidDel="00000000" w:rsidP="00000000" w:rsidRDefault="00000000" w:rsidRPr="00000000" w14:paraId="00000005">
      <w:pPr>
        <w:spacing w:after="240" w:before="240" w:line="240" w:lineRule="auto"/>
        <w:rPr>
          <w:sz w:val="20"/>
          <w:szCs w:val="20"/>
        </w:rPr>
      </w:pPr>
      <w:r w:rsidDel="00000000" w:rsidR="00000000" w:rsidRPr="00000000">
        <w:rPr>
          <w:sz w:val="20"/>
          <w:szCs w:val="20"/>
          <w:rtl w:val="0"/>
        </w:rPr>
        <w:t xml:space="preserve">17/10/2022</w:t>
      </w:r>
    </w:p>
    <w:tbl>
      <w:tblPr>
        <w:tblStyle w:val="Table1"/>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0"/>
        <w:gridCol w:w="7040"/>
        <w:tblGridChange w:id="0">
          <w:tblGrid>
            <w:gridCol w:w="2180"/>
            <w:gridCol w:w="704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Present: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Sanjay, Filipe, Jay, Isaac, Hannes</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line="240" w:lineRule="auto"/>
              <w:rPr>
                <w:sz w:val="20"/>
                <w:szCs w:val="20"/>
              </w:rPr>
            </w:pPr>
            <w:r w:rsidDel="00000000" w:rsidR="00000000" w:rsidRPr="00000000">
              <w:rPr>
                <w:sz w:val="20"/>
                <w:szCs w:val="20"/>
                <w:rtl w:val="0"/>
              </w:rPr>
              <w:t xml:space="preserve">Next meeting: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rPr>
                <w:sz w:val="20"/>
                <w:szCs w:val="20"/>
              </w:rPr>
            </w:pPr>
            <w:r w:rsidDel="00000000" w:rsidR="00000000" w:rsidRPr="00000000">
              <w:rPr>
                <w:sz w:val="20"/>
                <w:szCs w:val="20"/>
                <w:rtl w:val="0"/>
              </w:rPr>
              <w:t xml:space="preserve">TBD</w:t>
            </w:r>
          </w:p>
        </w:tc>
      </w:tr>
    </w:tbl>
    <w:p w:rsidR="00000000" w:rsidDel="00000000" w:rsidP="00000000" w:rsidRDefault="00000000" w:rsidRPr="00000000" w14:paraId="0000000A">
      <w:pPr>
        <w:spacing w:after="240" w:before="240" w:line="240" w:lineRule="auto"/>
        <w:rPr>
          <w:sz w:val="20"/>
          <w:szCs w:val="20"/>
        </w:rPr>
      </w:pPr>
      <w:r w:rsidDel="00000000" w:rsidR="00000000" w:rsidRPr="00000000">
        <w:rPr>
          <w:sz w:val="20"/>
          <w:szCs w:val="20"/>
          <w:rtl w:val="0"/>
        </w:rPr>
        <w:t xml:space="preserve">1.</w:t>
      </w:r>
      <w:r w:rsidDel="00000000" w:rsidR="00000000" w:rsidRPr="00000000">
        <w:rPr>
          <w:sz w:val="12"/>
          <w:szCs w:val="12"/>
          <w:rtl w:val="0"/>
        </w:rPr>
        <w:t xml:space="preserve">     </w:t>
      </w:r>
      <w:r w:rsidDel="00000000" w:rsidR="00000000" w:rsidRPr="00000000">
        <w:rPr>
          <w:sz w:val="20"/>
          <w:szCs w:val="20"/>
          <w:rtl w:val="0"/>
        </w:rPr>
        <w:t xml:space="preserve">Announcements</w:t>
      </w:r>
    </w:p>
    <w:p w:rsidR="00000000" w:rsidDel="00000000" w:rsidP="00000000" w:rsidRDefault="00000000" w:rsidRPr="00000000" w14:paraId="0000000B">
      <w:pPr>
        <w:spacing w:after="240" w:before="240" w:line="240" w:lineRule="auto"/>
        <w:ind w:left="1440" w:hanging="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0"/>
          <w:szCs w:val="20"/>
          <w:rtl w:val="0"/>
        </w:rPr>
        <w:t xml:space="preserve">Discussed sending Hannes:</w:t>
      </w:r>
    </w:p>
    <w:p w:rsidR="00000000" w:rsidDel="00000000" w:rsidP="00000000" w:rsidRDefault="00000000" w:rsidRPr="00000000" w14:paraId="0000000C">
      <w:pPr>
        <w:spacing w:after="240" w:before="240" w:line="240" w:lineRule="auto"/>
        <w:ind w:left="2160" w:hanging="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0"/>
          <w:szCs w:val="20"/>
          <w:rtl w:val="0"/>
        </w:rPr>
        <w:t xml:space="preserve">.deb student client package</w:t>
      </w:r>
    </w:p>
    <w:p w:rsidR="00000000" w:rsidDel="00000000" w:rsidP="00000000" w:rsidRDefault="00000000" w:rsidRPr="00000000" w14:paraId="0000000D">
      <w:pPr>
        <w:spacing w:after="240" w:before="240" w:line="240" w:lineRule="auto"/>
        <w:ind w:left="2160" w:hanging="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0"/>
          <w:szCs w:val="20"/>
          <w:rtl w:val="0"/>
        </w:rPr>
        <w:t xml:space="preserve">link to UC web client</w:t>
      </w:r>
    </w:p>
    <w:p w:rsidR="00000000" w:rsidDel="00000000" w:rsidP="00000000" w:rsidRDefault="00000000" w:rsidRPr="00000000" w14:paraId="0000000E">
      <w:pPr>
        <w:spacing w:after="240" w:before="240" w:line="240" w:lineRule="auto"/>
        <w:ind w:left="2160" w:hanging="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0"/>
          <w:szCs w:val="20"/>
          <w:rtl w:val="0"/>
        </w:rPr>
        <w:t xml:space="preserve">Logins for students and UC’s</w:t>
      </w:r>
    </w:p>
    <w:p w:rsidR="00000000" w:rsidDel="00000000" w:rsidP="00000000" w:rsidRDefault="00000000" w:rsidRPr="00000000" w14:paraId="0000000F">
      <w:pPr>
        <w:spacing w:after="240" w:before="240" w:line="240" w:lineRule="auto"/>
        <w:ind w:left="2160" w:hanging="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0"/>
          <w:szCs w:val="20"/>
          <w:rtl w:val="0"/>
        </w:rPr>
        <w:t xml:space="preserve">Handover Fragment Document</w:t>
      </w:r>
    </w:p>
    <w:p w:rsidR="00000000" w:rsidDel="00000000" w:rsidP="00000000" w:rsidRDefault="00000000" w:rsidRPr="00000000" w14:paraId="00000010">
      <w:pPr>
        <w:spacing w:after="240" w:before="240" w:line="240" w:lineRule="auto"/>
        <w:ind w:left="144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sz w:val="20"/>
          <w:szCs w:val="20"/>
          <w:rtl w:val="0"/>
        </w:rPr>
        <w:t xml:space="preserve">Going with MIT open-source license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