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893F1C" w14:textId="77777777" w:rsidR="00AF4D92" w:rsidRPr="00AF4D92" w:rsidRDefault="00AF4D92" w:rsidP="00A56857">
      <w:pPr>
        <w:pStyle w:val="a3"/>
        <w:rPr>
          <w:rFonts w:ascii="DengXian" w:eastAsia="DengXian" w:hAnsi="DengXian"/>
          <w:b/>
          <w:bCs/>
          <w:color w:val="000000" w:themeColor="text1"/>
          <w:sz w:val="44"/>
          <w:szCs w:val="44"/>
        </w:rPr>
      </w:pPr>
      <w:r>
        <w:rPr>
          <w:rFonts w:ascii="DengXian" w:eastAsia="DengXian" w:hAnsi="DengXian" w:hint="eastAsia"/>
          <w:b/>
          <w:bCs/>
          <w:color w:val="000000" w:themeColor="text1"/>
          <w:sz w:val="44"/>
          <w:szCs w:val="44"/>
        </w:rPr>
        <w:t>1-4-J-100 面向异构交通主体语义交互的固定码率的码本量化语义压缩模型</w:t>
      </w:r>
    </w:p>
    <w:p w14:paraId="1246CBF3" w14:textId="77777777" w:rsidR="00AF4D92" w:rsidRPr="00AF4D92" w:rsidRDefault="00AF4D92" w:rsidP="00A56857">
      <w:pPr>
        <w:pStyle w:val="a3"/>
        <w:rPr>
          <w:rFonts w:ascii="DengXian" w:eastAsia="DengXian" w:hAnsi="DengXian"/>
          <w:b/>
          <w:bCs/>
          <w:color w:val="000000" w:themeColor="text1"/>
          <w:sz w:val="44"/>
          <w:szCs w:val="44"/>
        </w:rPr>
      </w:pPr>
      <w:r>
        <w:rPr>
          <w:rFonts w:ascii="DengXian" w:eastAsia="DengXian" w:hAnsi="DengXian" w:hint="eastAsia"/>
          <w:b/>
          <w:bCs/>
          <w:color w:val="000000" w:themeColor="text1"/>
          <w:sz w:val="44"/>
          <w:szCs w:val="44"/>
        </w:rPr>
        <w:t>测试说明</w:t>
      </w:r>
    </w:p>
    <w:p w14:paraId="410AD449" w14:textId="77777777" w:rsidR="00BF4724" w:rsidRPr="00AF4D92" w:rsidRDefault="00BF4724" w:rsidP="00A56857">
      <w:pPr>
        <w:pStyle w:val="1"/>
        <w:rPr>
          <w:rFonts w:asciiTheme="minorEastAsia" w:eastAsiaTheme="minorEastAsia" w:hAnsiTheme="minorEastAsia"/>
          <w:b/>
          <w:bCs/>
          <w:color w:val="000000" w:themeColor="text1"/>
          <w:sz w:val="28"/>
          <w:szCs w:val="28"/>
        </w:rPr>
      </w:pPr>
      <w:r>
        <w:rPr>
          <w:rFonts w:asciiTheme="minorEastAsia" w:eastAsiaTheme="minorEastAsia" w:hAnsiTheme="minorEastAsia"/>
          <w:b/>
          <w:bCs/>
          <w:color w:val="000000" w:themeColor="text1"/>
          <w:sz w:val="28"/>
          <w:szCs w:val="28"/>
        </w:rPr>
        <w:t>1 测试数据与配置</w:t>
      </w:r>
    </w:p>
    <w:p w14:paraId="577ED866" w14:textId="77777777" w:rsidR="00AF4D92" w:rsidRDefault="00AF4D92" w:rsidP="00AF4D92">
      <w:pPr>
        <w:spacing w:after="120"/>
      </w:pPr>
      <w:r>
        <w:rPr>
          <w:rFonts w:ascii="仿宋" w:eastAsia="仿宋" w:hAnsi="仿宋" w:hint="eastAsia"/>
        </w:rPr>
        <w:t>本节记录本次测试实际采用的输入数据和可替换输入样例，用于说明模型测试所依据的原始实验数据；容器运行配置统一在2.1节列出。</w:t>
      </w:r>
    </w:p>
    <w:p w14:paraId="38409FC4" w14:textId="77777777" w:rsidR="00AF4D92" w:rsidRPr="00AF4D92" w:rsidRDefault="00AF4D92" w:rsidP="00AF4D92">
      <w:pPr>
        <w:pStyle w:val="2"/>
        <w:spacing w:before="240" w:after="120"/>
        <w:rPr>
          <w:rFonts w:ascii="DengXian" w:eastAsia="DengXian" w:hAnsi="DengXian"/>
          <w:b/>
          <w:bCs/>
          <w:color w:val="000000" w:themeColor="text1"/>
          <w:sz w:val="24"/>
          <w:szCs w:val="24"/>
        </w:rPr>
      </w:pPr>
      <w:r>
        <w:rPr>
          <w:rFonts w:ascii="DengXian" w:eastAsia="DengXian" w:hAnsi="DengXian" w:hint="eastAsia"/>
          <w:b/>
          <w:bCs/>
          <w:color w:val="000000" w:themeColor="text1"/>
          <w:sz w:val="24"/>
          <w:szCs w:val="24"/>
        </w:rPr>
        <w:t>1.1 测试输入文件清单</w:t>
      </w:r>
    </w:p>
    <w:tbl>
      <w:tblPr>
        <w:tblStyle w:val="af0"/>
        <w:tblW w:w="8311" w:type="dxa"/>
        <w:tblLayout w:type="fixed"/>
        <w:tblLook w:val="04A0" w:firstRow="1" w:lastRow="0" w:firstColumn="1" w:lastColumn="0" w:noHBand="0" w:noVBand="1"/>
      </w:tblPr>
      <w:tblGrid>
        <w:gridCol w:w="2078"/>
        <w:gridCol w:w="2078"/>
        <w:gridCol w:w="2078"/>
        <w:gridCol w:w="2077"/>
      </w:tblGrid>
      <w:tr w:rsidR="00AF4D92" w14:paraId="318883EE" w14:textId="77777777" w:rsidTr="001E2C00">
        <w:trPr>
          <w:cantSplit/>
          <w:tblHeader/>
        </w:trPr>
        <w:tc>
          <w:tcPr>
            <w:tcW w:w="2078" w:type="dxa"/>
            <w:tcMar>
              <w:top w:w="90" w:type="dxa"/>
              <w:left w:w="120" w:type="dxa"/>
              <w:bottom w:w="90" w:type="dxa"/>
              <w:right w:w="120" w:type="dxa"/>
            </w:tcMar>
          </w:tcPr>
          <w:p w14:paraId="223DEC76" w14:textId="77777777" w:rsidR="00AF4D92" w:rsidRDefault="00AF4D92" w:rsidP="001E2C00">
            <w:r>
              <w:rPr>
                <w:rFonts w:ascii="仿宋" w:eastAsia="仿宋" w:hAnsi="仿宋" w:hint="eastAsia"/>
                <w:sz w:val="21"/>
              </w:rPr>
              <w:t>文件名</w:t>
            </w:r>
          </w:p>
        </w:tc>
        <w:tc>
          <w:tcPr>
            <w:tcW w:w="2078" w:type="dxa"/>
            <w:tcMar>
              <w:top w:w="90" w:type="dxa"/>
              <w:left w:w="120" w:type="dxa"/>
              <w:bottom w:w="90" w:type="dxa"/>
              <w:right w:w="120" w:type="dxa"/>
            </w:tcMar>
          </w:tcPr>
          <w:p w14:paraId="3CA51E91" w14:textId="77777777" w:rsidR="00AF4D92" w:rsidRDefault="00AF4D92" w:rsidP="001E2C00">
            <w:r>
              <w:rPr>
                <w:rFonts w:ascii="仿宋" w:eastAsia="仿宋" w:hAnsi="仿宋" w:hint="eastAsia"/>
                <w:sz w:val="21"/>
              </w:rPr>
              <w:t>格式</w:t>
            </w:r>
          </w:p>
        </w:tc>
        <w:tc>
          <w:tcPr>
            <w:tcW w:w="2078" w:type="dxa"/>
            <w:tcMar>
              <w:top w:w="90" w:type="dxa"/>
              <w:left w:w="120" w:type="dxa"/>
              <w:bottom w:w="90" w:type="dxa"/>
              <w:right w:w="120" w:type="dxa"/>
            </w:tcMar>
          </w:tcPr>
          <w:p w14:paraId="25928741" w14:textId="77777777" w:rsidR="00AF4D92" w:rsidRDefault="00AF4D92" w:rsidP="001E2C00">
            <w:r>
              <w:rPr>
                <w:rFonts w:ascii="仿宋" w:eastAsia="仿宋" w:hAnsi="仿宋" w:hint="eastAsia"/>
                <w:sz w:val="21"/>
              </w:rPr>
              <w:t>是否必须</w:t>
            </w:r>
          </w:p>
        </w:tc>
        <w:tc>
          <w:tcPr>
            <w:tcW w:w="2077" w:type="dxa"/>
            <w:tcMar>
              <w:top w:w="90" w:type="dxa"/>
              <w:left w:w="120" w:type="dxa"/>
              <w:bottom w:w="90" w:type="dxa"/>
              <w:right w:w="120" w:type="dxa"/>
            </w:tcMar>
          </w:tcPr>
          <w:p w14:paraId="015B95A5" w14:textId="77777777" w:rsidR="00AF4D92" w:rsidRDefault="00AF4D92" w:rsidP="001E2C00">
            <w:r>
              <w:rPr>
                <w:rFonts w:ascii="仿宋" w:eastAsia="仿宋" w:hAnsi="仿宋" w:hint="eastAsia"/>
                <w:sz w:val="21"/>
              </w:rPr>
              <w:t>说明</w:t>
            </w:r>
          </w:p>
        </w:tc>
      </w:tr>
      <w:tr w:rsidR="00AF4D92" w14:paraId="5291173B" w14:textId="77777777" w:rsidTr="001E2C00">
        <w:trPr>
          <w:cantSplit/>
        </w:trPr>
        <w:tc>
          <w:tcPr>
            <w:tcW w:w="2078" w:type="dxa"/>
            <w:tcMar>
              <w:top w:w="90" w:type="dxa"/>
              <w:left w:w="120" w:type="dxa"/>
              <w:bottom w:w="90" w:type="dxa"/>
              <w:right w:w="120" w:type="dxa"/>
            </w:tcMar>
          </w:tcPr>
          <w:p w14:paraId="5D3A02A6" w14:textId="77777777" w:rsidR="00AF4D92" w:rsidRDefault="00AF4D92" w:rsidP="001E2C00">
            <w:r>
              <w:rPr>
                <w:rFonts w:ascii="Consolas" w:eastAsia="Consolas" w:hAnsi="Consolas"/>
                <w:sz w:val="20"/>
              </w:rPr>
              <w:t>test_dataset/&lt;场景&gt;/&lt;车辆ID&gt;/&lt;帧号&gt;.pcd</w:t>
            </w:r>
          </w:p>
        </w:tc>
        <w:tc>
          <w:tcPr>
            <w:tcW w:w="2078" w:type="dxa"/>
            <w:tcMar>
              <w:top w:w="90" w:type="dxa"/>
              <w:left w:w="120" w:type="dxa"/>
              <w:bottom w:w="90" w:type="dxa"/>
              <w:right w:w="120" w:type="dxa"/>
            </w:tcMar>
          </w:tcPr>
          <w:p w14:paraId="158480B2" w14:textId="77777777" w:rsidR="00AF4D92" w:rsidRDefault="00AF4D92" w:rsidP="001E2C00">
            <w:r>
              <w:rPr>
                <w:rFonts w:ascii="Consolas" w:eastAsia="Consolas" w:hAnsi="Consolas"/>
                <w:sz w:val="20"/>
              </w:rPr>
              <w:t>pcd</w:t>
            </w:r>
          </w:p>
        </w:tc>
        <w:tc>
          <w:tcPr>
            <w:tcW w:w="2078" w:type="dxa"/>
            <w:tcMar>
              <w:top w:w="90" w:type="dxa"/>
              <w:left w:w="120" w:type="dxa"/>
              <w:bottom w:w="90" w:type="dxa"/>
              <w:right w:w="120" w:type="dxa"/>
            </w:tcMar>
          </w:tcPr>
          <w:p w14:paraId="1749FB7E" w14:textId="77777777" w:rsidR="00AF4D92" w:rsidRDefault="00AF4D92" w:rsidP="001E2C00">
            <w:r>
              <w:rPr>
                <w:rFonts w:ascii="Consolas" w:eastAsia="Consolas" w:hAnsi="Consolas"/>
                <w:sz w:val="20"/>
              </w:rPr>
              <w:t>是</w:t>
            </w:r>
          </w:p>
        </w:tc>
        <w:tc>
          <w:tcPr>
            <w:tcW w:w="2077" w:type="dxa"/>
            <w:tcMar>
              <w:top w:w="90" w:type="dxa"/>
              <w:left w:w="120" w:type="dxa"/>
              <w:bottom w:w="90" w:type="dxa"/>
              <w:right w:w="120" w:type="dxa"/>
            </w:tcMar>
          </w:tcPr>
          <w:p w14:paraId="0C41C78D" w14:textId="77777777" w:rsidR="00AF4D92" w:rsidRDefault="00AF4D92" w:rsidP="001E2C00">
            <w:r>
              <w:rPr>
                <w:rFonts w:ascii="Consolas" w:eastAsia="Consolas" w:hAnsi="Consolas"/>
                <w:sz w:val="20"/>
              </w:rPr>
              <w:t>激光雷达点云；默认输入含231帧，字段为x、y、z、rgb。</w:t>
            </w:r>
          </w:p>
        </w:tc>
      </w:tr>
      <w:tr w:rsidR="00AF4D92" w14:paraId="6A84394A" w14:textId="77777777" w:rsidTr="001E2C00">
        <w:trPr>
          <w:cantSplit/>
        </w:trPr>
        <w:tc>
          <w:tcPr>
            <w:tcW w:w="2078" w:type="dxa"/>
            <w:tcMar>
              <w:top w:w="90" w:type="dxa"/>
              <w:left w:w="120" w:type="dxa"/>
              <w:bottom w:w="90" w:type="dxa"/>
              <w:right w:w="120" w:type="dxa"/>
            </w:tcMar>
          </w:tcPr>
          <w:p w14:paraId="23351651" w14:textId="77777777" w:rsidR="00AF4D92" w:rsidRDefault="00AF4D92" w:rsidP="001E2C00">
            <w:r>
              <w:rPr>
                <w:rFonts w:ascii="Consolas" w:eastAsia="Consolas" w:hAnsi="Consolas"/>
                <w:sz w:val="20"/>
              </w:rPr>
              <w:t>test_dataset/&lt;场景&gt;/&lt;车辆ID&gt;/&lt;帧号&gt;.yaml</w:t>
            </w:r>
          </w:p>
        </w:tc>
        <w:tc>
          <w:tcPr>
            <w:tcW w:w="2078" w:type="dxa"/>
            <w:tcMar>
              <w:top w:w="90" w:type="dxa"/>
              <w:left w:w="120" w:type="dxa"/>
              <w:bottom w:w="90" w:type="dxa"/>
              <w:right w:w="120" w:type="dxa"/>
            </w:tcMar>
          </w:tcPr>
          <w:p w14:paraId="46A5D9C6" w14:textId="77777777" w:rsidR="00AF4D92" w:rsidRDefault="00AF4D92" w:rsidP="001E2C00">
            <w:r>
              <w:rPr>
                <w:rFonts w:ascii="Consolas" w:eastAsia="Consolas" w:hAnsi="Consolas"/>
                <w:sz w:val="20"/>
              </w:rPr>
              <w:t>yaml</w:t>
            </w:r>
          </w:p>
        </w:tc>
        <w:tc>
          <w:tcPr>
            <w:tcW w:w="2078" w:type="dxa"/>
            <w:tcMar>
              <w:top w:w="90" w:type="dxa"/>
              <w:left w:w="120" w:type="dxa"/>
              <w:bottom w:w="90" w:type="dxa"/>
              <w:right w:w="120" w:type="dxa"/>
            </w:tcMar>
          </w:tcPr>
          <w:p w14:paraId="63A04B2F" w14:textId="77777777" w:rsidR="00AF4D92" w:rsidRDefault="00AF4D92" w:rsidP="001E2C00">
            <w:r>
              <w:rPr>
                <w:rFonts w:ascii="Consolas" w:eastAsia="Consolas" w:hAnsi="Consolas"/>
                <w:sz w:val="20"/>
              </w:rPr>
              <w:t>是</w:t>
            </w:r>
          </w:p>
        </w:tc>
        <w:tc>
          <w:tcPr>
            <w:tcW w:w="2077" w:type="dxa"/>
            <w:tcMar>
              <w:top w:w="90" w:type="dxa"/>
              <w:left w:w="120" w:type="dxa"/>
              <w:bottom w:w="90" w:type="dxa"/>
              <w:right w:w="120" w:type="dxa"/>
            </w:tcMar>
          </w:tcPr>
          <w:p w14:paraId="17712424" w14:textId="77777777" w:rsidR="00AF4D92" w:rsidRDefault="00AF4D92" w:rsidP="001E2C00">
            <w:r>
              <w:rPr>
                <w:rFonts w:ascii="Consolas" w:eastAsia="Consolas" w:hAnsi="Consolas"/>
                <w:sz w:val="20"/>
              </w:rPr>
              <w:t>逐帧交通主体、传感器标定、位姿、速度和三维目标标注。</w:t>
            </w:r>
          </w:p>
        </w:tc>
      </w:tr>
      <w:tr w:rsidR="00AF4D92" w14:paraId="63245473" w14:textId="77777777" w:rsidTr="001E2C00">
        <w:trPr>
          <w:cantSplit/>
        </w:trPr>
        <w:tc>
          <w:tcPr>
            <w:tcW w:w="2078" w:type="dxa"/>
            <w:tcMar>
              <w:top w:w="90" w:type="dxa"/>
              <w:left w:w="120" w:type="dxa"/>
              <w:bottom w:w="90" w:type="dxa"/>
              <w:right w:w="120" w:type="dxa"/>
            </w:tcMar>
          </w:tcPr>
          <w:p w14:paraId="6D96BF45" w14:textId="77777777" w:rsidR="00AF4D92" w:rsidRDefault="00AF4D92" w:rsidP="001E2C00">
            <w:r>
              <w:rPr>
                <w:rFonts w:ascii="Consolas" w:eastAsia="Consolas" w:hAnsi="Consolas"/>
                <w:sz w:val="20"/>
              </w:rPr>
              <w:t>test_dataset/&lt;场景&gt;/&lt;车辆ID&gt;/&lt;帧号&gt;_camera0-3.png</w:t>
            </w:r>
          </w:p>
        </w:tc>
        <w:tc>
          <w:tcPr>
            <w:tcW w:w="2078" w:type="dxa"/>
            <w:tcMar>
              <w:top w:w="90" w:type="dxa"/>
              <w:left w:w="120" w:type="dxa"/>
              <w:bottom w:w="90" w:type="dxa"/>
              <w:right w:w="120" w:type="dxa"/>
            </w:tcMar>
          </w:tcPr>
          <w:p w14:paraId="4B34AFC7" w14:textId="77777777" w:rsidR="00AF4D92" w:rsidRDefault="00AF4D92" w:rsidP="001E2C00">
            <w:r>
              <w:rPr>
                <w:rFonts w:ascii="Consolas" w:eastAsia="Consolas" w:hAnsi="Consolas"/>
                <w:sz w:val="20"/>
              </w:rPr>
              <w:t>png</w:t>
            </w:r>
          </w:p>
        </w:tc>
        <w:tc>
          <w:tcPr>
            <w:tcW w:w="2078" w:type="dxa"/>
            <w:tcMar>
              <w:top w:w="90" w:type="dxa"/>
              <w:left w:w="120" w:type="dxa"/>
              <w:bottom w:w="90" w:type="dxa"/>
              <w:right w:w="120" w:type="dxa"/>
            </w:tcMar>
          </w:tcPr>
          <w:p w14:paraId="3F484CEB" w14:textId="77777777" w:rsidR="00AF4D92" w:rsidRDefault="00AF4D92" w:rsidP="001E2C00">
            <w:r>
              <w:rPr>
                <w:rFonts w:ascii="Consolas" w:eastAsia="Consolas" w:hAnsi="Consolas"/>
                <w:sz w:val="20"/>
              </w:rPr>
              <w:t>是</w:t>
            </w:r>
          </w:p>
        </w:tc>
        <w:tc>
          <w:tcPr>
            <w:tcW w:w="2077" w:type="dxa"/>
            <w:tcMar>
              <w:top w:w="90" w:type="dxa"/>
              <w:left w:w="120" w:type="dxa"/>
              <w:bottom w:w="90" w:type="dxa"/>
              <w:right w:w="120" w:type="dxa"/>
            </w:tcMar>
          </w:tcPr>
          <w:p w14:paraId="53BBB53A" w14:textId="77777777" w:rsidR="00AF4D92" w:rsidRDefault="00AF4D92" w:rsidP="001E2C00">
            <w:r>
              <w:rPr>
                <w:rFonts w:ascii="Consolas" w:eastAsia="Consolas" w:hAnsi="Consolas"/>
                <w:sz w:val="20"/>
              </w:rPr>
              <w:t>四视角相机图像；默认输入共924张。</w:t>
            </w:r>
          </w:p>
        </w:tc>
      </w:tr>
      <w:tr w:rsidR="00AF4D92" w14:paraId="4C9D230C" w14:textId="77777777" w:rsidTr="001E2C00">
        <w:trPr>
          <w:cantSplit/>
        </w:trPr>
        <w:tc>
          <w:tcPr>
            <w:tcW w:w="2078" w:type="dxa"/>
            <w:tcMar>
              <w:top w:w="90" w:type="dxa"/>
              <w:left w:w="120" w:type="dxa"/>
              <w:bottom w:w="90" w:type="dxa"/>
              <w:right w:w="120" w:type="dxa"/>
            </w:tcMar>
          </w:tcPr>
          <w:p w14:paraId="03C8AC94" w14:textId="77777777" w:rsidR="00AF4D92" w:rsidRDefault="00AF4D92" w:rsidP="001E2C00">
            <w:r>
              <w:rPr>
                <w:rFonts w:ascii="Consolas" w:eastAsia="Consolas" w:hAnsi="Consolas"/>
                <w:sz w:val="20"/>
              </w:rPr>
              <w:t>test_dataset/&lt;场景&gt;/data_protocol.yaml</w:t>
            </w:r>
          </w:p>
        </w:tc>
        <w:tc>
          <w:tcPr>
            <w:tcW w:w="2078" w:type="dxa"/>
            <w:tcMar>
              <w:top w:w="90" w:type="dxa"/>
              <w:left w:w="120" w:type="dxa"/>
              <w:bottom w:w="90" w:type="dxa"/>
              <w:right w:w="120" w:type="dxa"/>
            </w:tcMar>
          </w:tcPr>
          <w:p w14:paraId="4491535A" w14:textId="77777777" w:rsidR="00AF4D92" w:rsidRDefault="00AF4D92" w:rsidP="001E2C00">
            <w:r>
              <w:rPr>
                <w:rFonts w:ascii="Consolas" w:eastAsia="Consolas" w:hAnsi="Consolas"/>
                <w:sz w:val="20"/>
              </w:rPr>
              <w:t>yaml</w:t>
            </w:r>
          </w:p>
        </w:tc>
        <w:tc>
          <w:tcPr>
            <w:tcW w:w="2078" w:type="dxa"/>
            <w:tcMar>
              <w:top w:w="90" w:type="dxa"/>
              <w:left w:w="120" w:type="dxa"/>
              <w:bottom w:w="90" w:type="dxa"/>
              <w:right w:w="120" w:type="dxa"/>
            </w:tcMar>
          </w:tcPr>
          <w:p w14:paraId="16377645" w14:textId="77777777" w:rsidR="00AF4D92" w:rsidRDefault="00AF4D92" w:rsidP="001E2C00">
            <w:r>
              <w:rPr>
                <w:rFonts w:ascii="Consolas" w:eastAsia="Consolas" w:hAnsi="Consolas"/>
                <w:sz w:val="20"/>
              </w:rPr>
              <w:t>是</w:t>
            </w:r>
          </w:p>
        </w:tc>
        <w:tc>
          <w:tcPr>
            <w:tcW w:w="2077" w:type="dxa"/>
            <w:tcMar>
              <w:top w:w="90" w:type="dxa"/>
              <w:left w:w="120" w:type="dxa"/>
              <w:bottom w:w="90" w:type="dxa"/>
              <w:right w:w="120" w:type="dxa"/>
            </w:tcMar>
          </w:tcPr>
          <w:p w14:paraId="68C0EEFC" w14:textId="77777777" w:rsidR="00AF4D92" w:rsidRDefault="00AF4D92" w:rsidP="001E2C00">
            <w:r>
              <w:rPr>
                <w:rFonts w:ascii="Consolas" w:eastAsia="Consolas" w:hAnsi="Consolas"/>
                <w:sz w:val="20"/>
              </w:rPr>
              <w:t>场景交通管理、车辆、传感器与仿真配置。</w:t>
            </w:r>
          </w:p>
        </w:tc>
      </w:tr>
    </w:tbl>
    <w:p w14:paraId="4356539C" w14:textId="77777777" w:rsidR="00AF4D92" w:rsidRPr="00AF4D92" w:rsidRDefault="00AF4D92" w:rsidP="00AF4D92">
      <w:pPr>
        <w:pStyle w:val="2"/>
        <w:spacing w:before="240" w:after="120"/>
        <w:rPr>
          <w:rFonts w:ascii="DengXian" w:eastAsia="DengXian" w:hAnsi="DengXian"/>
          <w:b/>
          <w:bCs/>
          <w:color w:val="000000" w:themeColor="text1"/>
          <w:sz w:val="24"/>
          <w:szCs w:val="24"/>
        </w:rPr>
      </w:pPr>
      <w:r>
        <w:rPr>
          <w:rFonts w:ascii="DengXian" w:eastAsia="DengXian" w:hAnsi="DengXian" w:hint="eastAsia"/>
          <w:b/>
          <w:bCs/>
          <w:color w:val="000000" w:themeColor="text1"/>
          <w:sz w:val="24"/>
          <w:szCs w:val="24"/>
        </w:rPr>
        <w:t>1.2 实际输入数据</w:t>
      </w:r>
    </w:p>
    <w:p w14:paraId="61D24FC0" w14:textId="77777777" w:rsidR="00AF4D92" w:rsidRPr="00AF4D92" w:rsidRDefault="00AF4D92" w:rsidP="00AF4D92">
      <w:pPr>
        <w:pStyle w:val="3"/>
        <w:spacing w:before="240" w:after="120"/>
        <w:rPr>
          <w:rFonts w:ascii="DengXian" w:eastAsia="DengXian" w:hAnsi="DengXian"/>
          <w:b/>
          <w:bCs/>
          <w:color w:val="000000" w:themeColor="text1"/>
          <w:sz w:val="22"/>
          <w:szCs w:val="22"/>
        </w:rPr>
      </w:pPr>
      <w:commentRangeStart w:id="0"/>
      <w:r>
        <w:rPr>
          <w:rFonts w:ascii="DengXian" w:eastAsia="DengXian" w:hAnsi="DengXian" w:hint="eastAsia"/>
          <w:b/>
          <w:bCs/>
          <w:color w:val="000000" w:themeColor="text1"/>
          <w:sz w:val="22"/>
          <w:szCs w:val="22"/>
        </w:rPr>
        <w:t>1.2.1 激光雷达点云（节选）</w:t>
      </w:r>
      <w:commentRangeEnd w:id="0"/>
      <w:r w:rsidR="00804083" w:rsidRPr="00AF4D92">
        <w:rPr>
          <w:rStyle w:val="af1"/>
          <w:rFonts w:ascii="DengXian" w:eastAsia="DengXian" w:hAnsi="DengXian"/>
          <w:b/>
          <w:bCs/>
          <w:color w:val="000000" w:themeColor="text1"/>
          <w:sz w:val="22"/>
          <w:szCs w:val="22"/>
        </w:rPr>
        <w:commentReference w:id="0"/>
      </w:r>
    </w:p>
    <w:p w14:paraId="5C4A6EE9" w14:textId="77777777" w:rsidR="00AF4D92" w:rsidRDefault="00AF4D92" w:rsidP="00AF4D92">
      <w:pPr>
        <w:spacing w:after="120"/>
      </w:pPr>
      <w:r>
        <w:rPr>
          <w:rFonts w:ascii="Consolas" w:eastAsia="Consolas" w:hAnsi="Consolas" w:hint="eastAsia"/>
        </w:rPr>
        <w:t>(test_dataset/&lt;场景&gt;/&lt;车辆ID&gt;/&lt;帧号&gt;.pcd)</w:t>
      </w:r>
    </w:p>
    <w:p w14:paraId="2E8DCBA5" w14:textId="77777777" w:rsidR="00AF4D92" w:rsidRDefault="00AF4D92" w:rsidP="00AF4D92">
      <w:pPr>
        <w:spacing w:after="120"/>
      </w:pPr>
      <w:r>
        <w:rPr>
          <w:rFonts w:ascii="仿宋" w:eastAsia="仿宋" w:hAnsi="仿宋" w:hint="eastAsia"/>
        </w:rPr>
        <w:t>默认场景包含车辆225、234、243各77帧点云。样例225/000069.pcd为PCD v0.7 ASCII文件，共54819个点。</w:t>
      </w:r>
    </w:p>
    <w:p w14:paraId="10CA3B1B" w14:textId="77777777" w:rsidR="00AF4D92" w:rsidRDefault="00AF4D92" w:rsidP="00AF4D92">
      <w:pPr>
        <w:pStyle w:val="SourceCode"/>
        <w:spacing w:after="120" w:line="240" w:lineRule="auto"/>
      </w:pPr>
      <w:r>
        <w:rPr>
          <w:rStyle w:val="FunctionTok"/>
        </w:rPr>
        <w:t># .PCD v0.7 - Point Cloud Data file format</w:t>
      </w:r>
      <w:r>
        <w:rPr>
          <w:rStyle w:val="FunctionTok"/>
        </w:rPr>
        <w:br/>
        <w:t>VERSION 0.7</w:t>
      </w:r>
      <w:r>
        <w:rPr>
          <w:rStyle w:val="FunctionTok"/>
        </w:rPr>
        <w:br/>
        <w:t>FIELDS x y z rgb</w:t>
      </w:r>
      <w:r>
        <w:rPr>
          <w:rStyle w:val="FunctionTok"/>
        </w:rPr>
        <w:br/>
        <w:t>SIZE 4 4 4 4</w:t>
      </w:r>
      <w:r>
        <w:rPr>
          <w:rStyle w:val="FunctionTok"/>
        </w:rPr>
        <w:br/>
      </w:r>
      <w:r>
        <w:rPr>
          <w:rStyle w:val="FunctionTok"/>
        </w:rPr>
        <w:lastRenderedPageBreak/>
        <w:t>TYPE F F F F</w:t>
      </w:r>
      <w:r>
        <w:rPr>
          <w:rStyle w:val="FunctionTok"/>
        </w:rPr>
        <w:br/>
        <w:t>WIDTH 54819</w:t>
      </w:r>
      <w:r>
        <w:rPr>
          <w:rStyle w:val="FunctionTok"/>
        </w:rPr>
        <w:br/>
        <w:t>HEIGHT 1</w:t>
      </w:r>
      <w:r>
        <w:rPr>
          <w:rStyle w:val="FunctionTok"/>
        </w:rPr>
        <w:br/>
        <w:t>POINTS 54819</w:t>
      </w:r>
      <w:r>
        <w:rPr>
          <w:rStyle w:val="FunctionTok"/>
        </w:rPr>
        <w:br/>
        <w:t>DATA ascii</w:t>
      </w:r>
    </w:p>
    <w:p w14:paraId="394A3D32" w14:textId="77777777" w:rsidR="00AF4D92" w:rsidRPr="00AF4D92" w:rsidRDefault="00AF4D92" w:rsidP="00AF4D92">
      <w:pPr>
        <w:pStyle w:val="3"/>
        <w:spacing w:before="240" w:after="120"/>
        <w:rPr>
          <w:rFonts w:ascii="DengXian" w:eastAsia="DengXian" w:hAnsi="DengXian"/>
          <w:b/>
          <w:bCs/>
          <w:color w:val="000000" w:themeColor="text1"/>
          <w:sz w:val="22"/>
          <w:szCs w:val="22"/>
        </w:rPr>
      </w:pPr>
      <w:r>
        <w:rPr>
          <w:rFonts w:ascii="DengXian" w:eastAsia="DengXian" w:hAnsi="DengXian" w:hint="eastAsia"/>
          <w:b/>
          <w:bCs/>
          <w:color w:val="000000" w:themeColor="text1"/>
          <w:sz w:val="22"/>
          <w:szCs w:val="22"/>
        </w:rPr>
        <w:t>1.2.2 逐帧感知与标注信息（结构节选）</w:t>
      </w:r>
    </w:p>
    <w:p w14:paraId="701A7E74" w14:textId="77777777" w:rsidR="00AF4D92" w:rsidRDefault="00AF4D92" w:rsidP="00AF4D92">
      <w:pPr>
        <w:spacing w:after="120"/>
      </w:pPr>
      <w:r>
        <w:rPr>
          <w:rFonts w:ascii="Consolas" w:eastAsia="Consolas" w:hAnsi="Consolas" w:hint="eastAsia"/>
        </w:rPr>
        <w:t>(test_dataset/&lt;场景&gt;/&lt;车辆ID&gt;/&lt;帧号&gt;.yaml)</w:t>
      </w:r>
    </w:p>
    <w:p w14:paraId="4372196F" w14:textId="77777777" w:rsidR="00AF4D92" w:rsidRDefault="00AF4D92" w:rsidP="00AF4D92">
      <w:pPr>
        <w:spacing w:after="120"/>
      </w:pPr>
      <w:r>
        <w:rPr>
          <w:rFonts w:ascii="仿宋" w:eastAsia="仿宋" w:hAnsi="仿宋" w:hint="eastAsia"/>
        </w:rPr>
        <w:t>默认输入含231个逐帧YAML文件；每个文件与同帧点云、四视角图像通过帧号对应。</w:t>
      </w:r>
    </w:p>
    <w:p w14:paraId="0B468361" w14:textId="77777777" w:rsidR="00AF4D92" w:rsidRDefault="00AF4D92" w:rsidP="00AF4D92">
      <w:pPr>
        <w:pStyle w:val="SourceCode"/>
        <w:spacing w:after="120" w:line="240" w:lineRule="auto"/>
      </w:pPr>
      <w:r>
        <w:rPr>
          <w:rStyle w:val="FunctionTok"/>
        </w:rPr>
        <w:t>camera0:</w:t>
      </w:r>
      <w:r>
        <w:rPr>
          <w:rStyle w:val="FunctionTok"/>
        </w:rPr>
        <w:br/>
        <w:t xml:space="preserve">  cords: [车辆与相机位姿参数]</w:t>
      </w:r>
      <w:r>
        <w:rPr>
          <w:rStyle w:val="FunctionTok"/>
        </w:rPr>
        <w:br/>
        <w:t xml:space="preserve">  extrinsic: [4×4 外参矩阵]</w:t>
      </w:r>
      <w:r>
        <w:rPr>
          <w:rStyle w:val="FunctionTok"/>
        </w:rPr>
        <w:br/>
        <w:t xml:space="preserve">  intrinsic: [3×3 内参矩阵]</w:t>
      </w:r>
      <w:r>
        <w:rPr>
          <w:rStyle w:val="FunctionTok"/>
        </w:rPr>
        <w:br/>
        <w:t>ego_speed: 车辆速度</w:t>
      </w:r>
      <w:r>
        <w:rPr>
          <w:rStyle w:val="FunctionTok"/>
        </w:rPr>
        <w:br/>
        <w:t>lidar_pose: 激光雷达位姿</w:t>
      </w:r>
      <w:r>
        <w:rPr>
          <w:rStyle w:val="FunctionTok"/>
        </w:rPr>
        <w:br/>
        <w:t>vehicles: 车辆三维标注与运动状态</w:t>
      </w:r>
    </w:p>
    <w:p w14:paraId="2B2AE1BA" w14:textId="77777777" w:rsidR="00AF4D92" w:rsidRPr="00AF4D92" w:rsidRDefault="00AF4D92" w:rsidP="00AF4D92">
      <w:pPr>
        <w:pStyle w:val="3"/>
        <w:spacing w:before="240" w:after="120"/>
        <w:rPr>
          <w:rFonts w:ascii="DengXian" w:eastAsia="DengXian" w:hAnsi="DengXian"/>
          <w:b/>
          <w:bCs/>
          <w:color w:val="000000" w:themeColor="text1"/>
          <w:sz w:val="22"/>
          <w:szCs w:val="22"/>
        </w:rPr>
      </w:pPr>
      <w:r>
        <w:rPr>
          <w:rFonts w:ascii="DengXian" w:eastAsia="DengXian" w:hAnsi="DengXian" w:hint="eastAsia"/>
          <w:b/>
          <w:bCs/>
          <w:color w:val="000000" w:themeColor="text1"/>
          <w:sz w:val="22"/>
          <w:szCs w:val="22"/>
        </w:rPr>
        <w:t>1.2.3 四视角相机图像</w:t>
      </w:r>
    </w:p>
    <w:p w14:paraId="27226CF8" w14:textId="77777777" w:rsidR="00AF4D92" w:rsidRDefault="00AF4D92" w:rsidP="00AF4D92">
      <w:pPr>
        <w:spacing w:after="120"/>
      </w:pPr>
      <w:r>
        <w:rPr>
          <w:rFonts w:ascii="Consolas" w:eastAsia="Consolas" w:hAnsi="Consolas" w:hint="eastAsia"/>
        </w:rPr>
        <w:t>(test_dataset/&lt;场景&gt;/&lt;车辆ID&gt;/&lt;帧号&gt;_camera0-3.png)</w:t>
      </w:r>
    </w:p>
    <w:p w14:paraId="6EBB3C1C" w14:textId="77777777" w:rsidR="00AF4D92" w:rsidRDefault="00AF4D92" w:rsidP="00AF4D92">
      <w:pPr>
        <w:spacing w:after="120"/>
      </w:pPr>
      <w:r>
        <w:rPr>
          <w:rFonts w:ascii="仿宋" w:eastAsia="仿宋" w:hAnsi="仿宋" w:hint="eastAsia"/>
        </w:rPr>
        <w:t>每个点云帧对应camera0至camera3四张RGB图像，样例分辨率均为800×600。</w:t>
      </w:r>
    </w:p>
    <w:tbl>
      <w:tblPr>
        <w:tblStyle w:val="af0"/>
        <w:tblW w:w="8311" w:type="dxa"/>
        <w:tblLayout w:type="fixed"/>
        <w:tblLook w:val="04A0" w:firstRow="1" w:lastRow="0" w:firstColumn="1" w:lastColumn="0" w:noHBand="0" w:noVBand="1"/>
      </w:tblPr>
      <w:tblGrid>
        <w:gridCol w:w="2078"/>
        <w:gridCol w:w="2078"/>
        <w:gridCol w:w="2078"/>
        <w:gridCol w:w="2077"/>
      </w:tblGrid>
      <w:tr w:rsidR="00AF4D92" w14:paraId="1E08A53E" w14:textId="77777777" w:rsidTr="001E2C00">
        <w:trPr>
          <w:cantSplit/>
          <w:tblHeader/>
        </w:trPr>
        <w:tc>
          <w:tcPr>
            <w:tcW w:w="2078" w:type="dxa"/>
            <w:tcMar>
              <w:top w:w="90" w:type="dxa"/>
              <w:left w:w="120" w:type="dxa"/>
              <w:bottom w:w="90" w:type="dxa"/>
              <w:right w:w="120" w:type="dxa"/>
            </w:tcMar>
          </w:tcPr>
          <w:p w14:paraId="1FFDEC18" w14:textId="77777777" w:rsidR="00AF4D92" w:rsidRDefault="00AF4D92" w:rsidP="001E2C00">
            <w:r>
              <w:rPr>
                <w:rFonts w:ascii="仿宋" w:eastAsia="仿宋" w:hAnsi="仿宋" w:hint="eastAsia"/>
                <w:sz w:val="21"/>
              </w:rPr>
              <w:t>图像组</w:t>
            </w:r>
          </w:p>
        </w:tc>
        <w:tc>
          <w:tcPr>
            <w:tcW w:w="2078" w:type="dxa"/>
            <w:tcMar>
              <w:top w:w="90" w:type="dxa"/>
              <w:left w:w="120" w:type="dxa"/>
              <w:bottom w:w="90" w:type="dxa"/>
              <w:right w:w="120" w:type="dxa"/>
            </w:tcMar>
          </w:tcPr>
          <w:p w14:paraId="6B571A2D" w14:textId="77777777" w:rsidR="00AF4D92" w:rsidRDefault="00AF4D92" w:rsidP="001E2C00">
            <w:r>
              <w:rPr>
                <w:rFonts w:ascii="仿宋" w:eastAsia="仿宋" w:hAnsi="仿宋" w:hint="eastAsia"/>
                <w:sz w:val="21"/>
              </w:rPr>
              <w:t>数量</w:t>
            </w:r>
          </w:p>
        </w:tc>
        <w:tc>
          <w:tcPr>
            <w:tcW w:w="2078" w:type="dxa"/>
            <w:tcMar>
              <w:top w:w="90" w:type="dxa"/>
              <w:left w:w="120" w:type="dxa"/>
              <w:bottom w:w="90" w:type="dxa"/>
              <w:right w:w="120" w:type="dxa"/>
            </w:tcMar>
          </w:tcPr>
          <w:p w14:paraId="079418CD" w14:textId="77777777" w:rsidR="00AF4D92" w:rsidRDefault="00AF4D92" w:rsidP="001E2C00">
            <w:r>
              <w:rPr>
                <w:rFonts w:ascii="仿宋" w:eastAsia="仿宋" w:hAnsi="仿宋" w:hint="eastAsia"/>
                <w:sz w:val="21"/>
              </w:rPr>
              <w:t>分辨率</w:t>
            </w:r>
          </w:p>
        </w:tc>
        <w:tc>
          <w:tcPr>
            <w:tcW w:w="2077" w:type="dxa"/>
            <w:tcMar>
              <w:top w:w="90" w:type="dxa"/>
              <w:left w:w="120" w:type="dxa"/>
              <w:bottom w:w="90" w:type="dxa"/>
              <w:right w:w="120" w:type="dxa"/>
            </w:tcMar>
          </w:tcPr>
          <w:p w14:paraId="57882BE4" w14:textId="77777777" w:rsidR="00AF4D92" w:rsidRDefault="00AF4D92" w:rsidP="001E2C00">
            <w:r>
              <w:rPr>
                <w:rFonts w:ascii="仿宋" w:eastAsia="仿宋" w:hAnsi="仿宋" w:hint="eastAsia"/>
                <w:sz w:val="21"/>
              </w:rPr>
              <w:t>说明</w:t>
            </w:r>
          </w:p>
        </w:tc>
      </w:tr>
      <w:tr w:rsidR="00AF4D92" w14:paraId="1D2A8B5A" w14:textId="77777777" w:rsidTr="001E2C00">
        <w:trPr>
          <w:cantSplit/>
        </w:trPr>
        <w:tc>
          <w:tcPr>
            <w:tcW w:w="2078" w:type="dxa"/>
            <w:tcMar>
              <w:top w:w="90" w:type="dxa"/>
              <w:left w:w="120" w:type="dxa"/>
              <w:bottom w:w="90" w:type="dxa"/>
              <w:right w:w="120" w:type="dxa"/>
            </w:tcMar>
          </w:tcPr>
          <w:p w14:paraId="4CB80614" w14:textId="77777777" w:rsidR="00AF4D92" w:rsidRDefault="00AF4D92" w:rsidP="001E2C00">
            <w:r>
              <w:rPr>
                <w:rFonts w:ascii="Consolas" w:eastAsia="Consolas" w:hAnsi="Consolas"/>
                <w:sz w:val="20"/>
              </w:rPr>
              <w:t>camera0-3</w:t>
            </w:r>
          </w:p>
        </w:tc>
        <w:tc>
          <w:tcPr>
            <w:tcW w:w="2078" w:type="dxa"/>
            <w:tcMar>
              <w:top w:w="90" w:type="dxa"/>
              <w:left w:w="120" w:type="dxa"/>
              <w:bottom w:w="90" w:type="dxa"/>
              <w:right w:w="120" w:type="dxa"/>
            </w:tcMar>
          </w:tcPr>
          <w:p w14:paraId="4ACDFCD7" w14:textId="77777777" w:rsidR="00AF4D92" w:rsidRDefault="00AF4D92" w:rsidP="001E2C00">
            <w:r>
              <w:rPr>
                <w:rFonts w:ascii="Consolas" w:eastAsia="Consolas" w:hAnsi="Consolas"/>
                <w:sz w:val="20"/>
              </w:rPr>
              <w:t>924张</w:t>
            </w:r>
          </w:p>
        </w:tc>
        <w:tc>
          <w:tcPr>
            <w:tcW w:w="2078" w:type="dxa"/>
            <w:tcMar>
              <w:top w:w="90" w:type="dxa"/>
              <w:left w:w="120" w:type="dxa"/>
              <w:bottom w:w="90" w:type="dxa"/>
              <w:right w:w="120" w:type="dxa"/>
            </w:tcMar>
          </w:tcPr>
          <w:p w14:paraId="5B699A32" w14:textId="77777777" w:rsidR="00AF4D92" w:rsidRDefault="00AF4D92" w:rsidP="001E2C00">
            <w:r>
              <w:rPr>
                <w:rFonts w:ascii="Consolas" w:eastAsia="Consolas" w:hAnsi="Consolas"/>
                <w:sz w:val="20"/>
              </w:rPr>
              <w:t>800×600</w:t>
            </w:r>
          </w:p>
        </w:tc>
        <w:tc>
          <w:tcPr>
            <w:tcW w:w="2077" w:type="dxa"/>
            <w:tcMar>
              <w:top w:w="90" w:type="dxa"/>
              <w:left w:w="120" w:type="dxa"/>
              <w:bottom w:w="90" w:type="dxa"/>
              <w:right w:w="120" w:type="dxa"/>
            </w:tcMar>
          </w:tcPr>
          <w:p w14:paraId="7D4D650C" w14:textId="77777777" w:rsidR="00AF4D92" w:rsidRDefault="00AF4D92" w:rsidP="001E2C00">
            <w:r>
              <w:rPr>
                <w:rFonts w:ascii="Consolas" w:eastAsia="Consolas" w:hAnsi="Consolas"/>
                <w:sz w:val="20"/>
              </w:rPr>
              <w:t>与231个点云帧逐帧对应</w:t>
            </w:r>
          </w:p>
        </w:tc>
      </w:tr>
    </w:tbl>
    <w:p w14:paraId="0430B744" w14:textId="77777777" w:rsidR="00AF4D92" w:rsidRPr="00AF4D92" w:rsidRDefault="00AF4D92" w:rsidP="00AF4D92">
      <w:pPr>
        <w:pStyle w:val="3"/>
        <w:spacing w:before="240" w:after="120"/>
        <w:rPr>
          <w:rFonts w:ascii="DengXian" w:eastAsia="DengXian" w:hAnsi="DengXian"/>
          <w:b/>
          <w:bCs/>
          <w:color w:val="000000" w:themeColor="text1"/>
          <w:sz w:val="22"/>
          <w:szCs w:val="22"/>
        </w:rPr>
      </w:pPr>
      <w:r>
        <w:rPr>
          <w:rFonts w:ascii="DengXian" w:eastAsia="DengXian" w:hAnsi="DengXian" w:hint="eastAsia"/>
          <w:b/>
          <w:bCs/>
          <w:color w:val="000000" w:themeColor="text1"/>
          <w:sz w:val="22"/>
          <w:szCs w:val="22"/>
        </w:rPr>
        <w:t>1.2.4 场景协议配置（结构节选）</w:t>
      </w:r>
    </w:p>
    <w:p w14:paraId="5BF36EB0" w14:textId="77777777" w:rsidR="00AF4D92" w:rsidRDefault="00AF4D92" w:rsidP="00AF4D92">
      <w:pPr>
        <w:spacing w:after="120"/>
      </w:pPr>
      <w:r>
        <w:rPr>
          <w:rFonts w:ascii="Consolas" w:eastAsia="Consolas" w:hAnsi="Consolas" w:hint="eastAsia"/>
        </w:rPr>
        <w:t>(test_dataset/&lt;场景&gt;/data_protocol.yaml)</w:t>
      </w:r>
    </w:p>
    <w:p w14:paraId="24EA3E9D" w14:textId="77777777" w:rsidR="00AF4D92" w:rsidRDefault="00AF4D92" w:rsidP="00AF4D92">
      <w:pPr>
        <w:spacing w:after="120"/>
      </w:pPr>
      <w:r>
        <w:rPr>
          <w:rFonts w:ascii="仿宋" w:eastAsia="仿宋" w:hAnsi="仿宋" w:hint="eastAsia"/>
        </w:rPr>
        <w:t>场景级配置记录交通管理参数、车辆与传感器配置、控制器参数及场景时间。</w:t>
      </w:r>
    </w:p>
    <w:p w14:paraId="4970DD5C" w14:textId="77777777" w:rsidR="00AF4D92" w:rsidRDefault="00AF4D92" w:rsidP="00AF4D92">
      <w:pPr>
        <w:pStyle w:val="SourceCode"/>
        <w:spacing w:after="120" w:line="240" w:lineRule="auto"/>
      </w:pPr>
      <w:r>
        <w:rPr>
          <w:rStyle w:val="FunctionTok"/>
        </w:rPr>
        <w:t>carla_traffic_manager:</w:t>
      </w:r>
      <w:r>
        <w:rPr>
          <w:rStyle w:val="FunctionTok"/>
        </w:rPr>
        <w:br/>
        <w:t xml:space="preserve">  auto_lane_change: true</w:t>
      </w:r>
      <w:r>
        <w:rPr>
          <w:rStyle w:val="FunctionTok"/>
        </w:rPr>
        <w:br/>
        <w:t xml:space="preserve">  global_distance: 5</w:t>
      </w:r>
      <w:r>
        <w:rPr>
          <w:rStyle w:val="FunctionTok"/>
        </w:rPr>
        <w:br/>
        <w:t>scenario:</w:t>
      </w:r>
      <w:r>
        <w:rPr>
          <w:rStyle w:val="FunctionTok"/>
        </w:rPr>
        <w:br/>
        <w:t xml:space="preserve">  single_cav_list: [车辆与传感器配置]</w:t>
      </w:r>
      <w:r>
        <w:rPr>
          <w:rStyle w:val="FunctionTok"/>
        </w:rPr>
        <w:br/>
        <w:t>current_time: 场景生成时间</w:t>
      </w:r>
    </w:p>
    <w:p w14:paraId="09E8E17A" w14:textId="77777777" w:rsidR="00AF4D92" w:rsidRPr="00AF4D92" w:rsidRDefault="00AF4D92" w:rsidP="00AF4D92">
      <w:pPr>
        <w:pStyle w:val="2"/>
        <w:spacing w:before="240" w:after="120"/>
        <w:rPr>
          <w:rFonts w:ascii="DengXian" w:eastAsia="DengXian" w:hAnsi="DengXian"/>
          <w:b/>
          <w:bCs/>
          <w:color w:val="000000" w:themeColor="text1"/>
          <w:sz w:val="24"/>
          <w:szCs w:val="24"/>
        </w:rPr>
      </w:pPr>
      <w:commentRangeStart w:id="1"/>
      <w:r>
        <w:rPr>
          <w:rFonts w:ascii="DengXian" w:eastAsia="DengXian" w:hAnsi="DengXian" w:hint="eastAsia"/>
          <w:b/>
          <w:bCs/>
          <w:color w:val="000000" w:themeColor="text1"/>
          <w:sz w:val="24"/>
          <w:szCs w:val="24"/>
        </w:rPr>
        <w:lastRenderedPageBreak/>
        <w:t>1.3 可泛化样例</w:t>
      </w:r>
      <w:commentRangeEnd w:id="1"/>
      <w:r w:rsidR="00804083" w:rsidRPr="00AF4D92">
        <w:rPr>
          <w:rStyle w:val="af1"/>
          <w:rFonts w:ascii="DengXian" w:eastAsia="DengXian" w:hAnsi="DengXian"/>
          <w:b/>
          <w:bCs/>
          <w:color w:val="000000" w:themeColor="text1"/>
          <w:sz w:val="24"/>
          <w:szCs w:val="24"/>
        </w:rPr>
        <w:commentReference w:id="1"/>
      </w:r>
    </w:p>
    <w:p w14:paraId="461EAAA2" w14:textId="77777777" w:rsidR="00AF4D92" w:rsidRDefault="00AF4D92" w:rsidP="00AF4D92">
      <w:pPr>
        <w:spacing w:after="120"/>
      </w:pPr>
      <w:r>
        <w:rPr>
          <w:rFonts w:ascii="仿宋" w:eastAsia="仿宋" w:hAnsi="仿宋" w:hint="eastAsia"/>
        </w:rPr>
        <w:t>除1.2节所述默认输入外，提交包提供以下三组可替换样例，均保持test_dataset/场景/车辆ID/帧文件的组织形式。更换样例时只替换宿主输入目录，无需修改镜像。</w:t>
      </w:r>
    </w:p>
    <w:tbl>
      <w:tblPr>
        <w:tblStyle w:val="af0"/>
        <w:tblW w:w="8311" w:type="dxa"/>
        <w:tblLayout w:type="fixed"/>
        <w:tblLook w:val="04A0" w:firstRow="1" w:lastRow="0" w:firstColumn="1" w:lastColumn="0" w:noHBand="0" w:noVBand="1"/>
      </w:tblPr>
      <w:tblGrid>
        <w:gridCol w:w="2078"/>
        <w:gridCol w:w="2078"/>
        <w:gridCol w:w="2078"/>
        <w:gridCol w:w="2077"/>
      </w:tblGrid>
      <w:tr w:rsidR="00AF4D92" w14:paraId="4AAB748C" w14:textId="77777777" w:rsidTr="001E2C00">
        <w:trPr>
          <w:cantSplit/>
          <w:tblHeader/>
        </w:trPr>
        <w:tc>
          <w:tcPr>
            <w:tcW w:w="2078" w:type="dxa"/>
            <w:tcMar>
              <w:top w:w="90" w:type="dxa"/>
              <w:left w:w="120" w:type="dxa"/>
              <w:bottom w:w="90" w:type="dxa"/>
              <w:right w:w="120" w:type="dxa"/>
            </w:tcMar>
          </w:tcPr>
          <w:p w14:paraId="2184F43A" w14:textId="77777777" w:rsidR="00AF4D92" w:rsidRDefault="00AF4D92" w:rsidP="001E2C00">
            <w:r>
              <w:rPr>
                <w:rFonts w:ascii="仿宋" w:eastAsia="仿宋" w:hAnsi="仿宋" w:hint="eastAsia"/>
                <w:sz w:val="21"/>
              </w:rPr>
              <w:t>测试样例</w:t>
            </w:r>
          </w:p>
        </w:tc>
        <w:tc>
          <w:tcPr>
            <w:tcW w:w="2078" w:type="dxa"/>
            <w:tcMar>
              <w:top w:w="90" w:type="dxa"/>
              <w:left w:w="120" w:type="dxa"/>
              <w:bottom w:w="90" w:type="dxa"/>
              <w:right w:w="120" w:type="dxa"/>
            </w:tcMar>
          </w:tcPr>
          <w:p w14:paraId="049A13B7" w14:textId="77777777" w:rsidR="00AF4D92" w:rsidRDefault="00AF4D92" w:rsidP="001E2C00">
            <w:r>
              <w:rPr>
                <w:rFonts w:ascii="仿宋" w:eastAsia="仿宋" w:hAnsi="仿宋" w:hint="eastAsia"/>
                <w:sz w:val="21"/>
              </w:rPr>
              <w:t>输入目录</w:t>
            </w:r>
          </w:p>
        </w:tc>
        <w:tc>
          <w:tcPr>
            <w:tcW w:w="2078" w:type="dxa"/>
            <w:tcMar>
              <w:top w:w="90" w:type="dxa"/>
              <w:left w:w="120" w:type="dxa"/>
              <w:bottom w:w="90" w:type="dxa"/>
              <w:right w:w="120" w:type="dxa"/>
            </w:tcMar>
          </w:tcPr>
          <w:p w14:paraId="25F30143" w14:textId="77777777" w:rsidR="00AF4D92" w:rsidRDefault="00AF4D92" w:rsidP="001E2C00">
            <w:r>
              <w:rPr>
                <w:rFonts w:ascii="仿宋" w:eastAsia="仿宋" w:hAnsi="仿宋" w:hint="eastAsia"/>
                <w:sz w:val="21"/>
              </w:rPr>
              <w:t>数据概况</w:t>
            </w:r>
          </w:p>
        </w:tc>
        <w:tc>
          <w:tcPr>
            <w:tcW w:w="2077" w:type="dxa"/>
            <w:tcMar>
              <w:top w:w="90" w:type="dxa"/>
              <w:left w:w="120" w:type="dxa"/>
              <w:bottom w:w="90" w:type="dxa"/>
              <w:right w:w="120" w:type="dxa"/>
            </w:tcMar>
          </w:tcPr>
          <w:p w14:paraId="76844080" w14:textId="77777777" w:rsidR="00AF4D92" w:rsidRDefault="00AF4D92" w:rsidP="001E2C00">
            <w:r>
              <w:rPr>
                <w:rFonts w:ascii="仿宋" w:eastAsia="仿宋" w:hAnsi="仿宋" w:hint="eastAsia"/>
                <w:sz w:val="21"/>
              </w:rPr>
              <w:t>实测状态或用途</w:t>
            </w:r>
          </w:p>
        </w:tc>
      </w:tr>
      <w:tr w:rsidR="00AF4D92" w14:paraId="6B7EDBB7" w14:textId="77777777" w:rsidTr="001E2C00">
        <w:trPr>
          <w:cantSplit/>
        </w:trPr>
        <w:tc>
          <w:tcPr>
            <w:tcW w:w="2078" w:type="dxa"/>
            <w:tcMar>
              <w:top w:w="90" w:type="dxa"/>
              <w:left w:w="120" w:type="dxa"/>
              <w:bottom w:w="90" w:type="dxa"/>
              <w:right w:w="120" w:type="dxa"/>
            </w:tcMar>
          </w:tcPr>
          <w:p w14:paraId="2EA2F70D" w14:textId="77777777" w:rsidR="00AF4D92" w:rsidRDefault="00AF4D92" w:rsidP="001E2C00">
            <w:r>
              <w:rPr>
                <w:rFonts w:ascii="Consolas" w:eastAsia="Consolas" w:hAnsi="Consolas"/>
                <w:sz w:val="20"/>
              </w:rPr>
              <w:t>test_option_1_2021_08_23_21_47_19</w:t>
            </w:r>
          </w:p>
        </w:tc>
        <w:tc>
          <w:tcPr>
            <w:tcW w:w="2078" w:type="dxa"/>
            <w:tcMar>
              <w:top w:w="90" w:type="dxa"/>
              <w:left w:w="120" w:type="dxa"/>
              <w:bottom w:w="90" w:type="dxa"/>
              <w:right w:w="120" w:type="dxa"/>
            </w:tcMar>
          </w:tcPr>
          <w:p w14:paraId="3CEC7F8B" w14:textId="77777777" w:rsidR="00AF4D92" w:rsidRDefault="00AF4D92" w:rsidP="001E2C00">
            <w:r>
              <w:rPr>
                <w:rFonts w:ascii="Consolas" w:eastAsia="Consolas" w:hAnsi="Consolas"/>
                <w:sz w:val="20"/>
              </w:rPr>
              <w:t>test_options/test_option_1_2021_08_23_21_47_19</w:t>
            </w:r>
          </w:p>
        </w:tc>
        <w:tc>
          <w:tcPr>
            <w:tcW w:w="2078" w:type="dxa"/>
            <w:tcMar>
              <w:top w:w="90" w:type="dxa"/>
              <w:left w:w="120" w:type="dxa"/>
              <w:bottom w:w="90" w:type="dxa"/>
              <w:right w:w="120" w:type="dxa"/>
            </w:tcMar>
          </w:tcPr>
          <w:p w14:paraId="57E5DED2" w14:textId="77777777" w:rsidR="00AF4D92" w:rsidRDefault="00AF4D92" w:rsidP="001E2C00">
            <w:r>
              <w:rPr>
                <w:rFonts w:ascii="Consolas" w:eastAsia="Consolas" w:hAnsi="Consolas"/>
                <w:sz w:val="20"/>
              </w:rPr>
              <w:t>与默认样例同构：231个点云帧、232个YAML、924张图像</w:t>
            </w:r>
          </w:p>
        </w:tc>
        <w:tc>
          <w:tcPr>
            <w:tcW w:w="2077" w:type="dxa"/>
            <w:tcMar>
              <w:top w:w="90" w:type="dxa"/>
              <w:left w:w="120" w:type="dxa"/>
              <w:bottom w:w="90" w:type="dxa"/>
              <w:right w:w="120" w:type="dxa"/>
            </w:tcMar>
          </w:tcPr>
          <w:p w14:paraId="28A20AA3" w14:textId="77777777" w:rsidR="00AF4D92" w:rsidRDefault="00AF4D92" w:rsidP="001E2C00">
            <w:r>
              <w:rPr>
                <w:rFonts w:ascii="Consolas" w:eastAsia="Consolas" w:hAnsi="Consolas"/>
                <w:sz w:val="20"/>
              </w:rPr>
              <w:t>可替换输入，本次未重复运行</w:t>
            </w:r>
          </w:p>
        </w:tc>
      </w:tr>
      <w:tr w:rsidR="00AF4D92" w14:paraId="21AFE383" w14:textId="77777777" w:rsidTr="001E2C00">
        <w:trPr>
          <w:cantSplit/>
        </w:trPr>
        <w:tc>
          <w:tcPr>
            <w:tcW w:w="2078" w:type="dxa"/>
            <w:tcMar>
              <w:top w:w="90" w:type="dxa"/>
              <w:left w:w="120" w:type="dxa"/>
              <w:bottom w:w="90" w:type="dxa"/>
              <w:right w:w="120" w:type="dxa"/>
            </w:tcMar>
          </w:tcPr>
          <w:p w14:paraId="7CBFE6C6" w14:textId="77777777" w:rsidR="00AF4D92" w:rsidRDefault="00AF4D92" w:rsidP="001E2C00">
            <w:r>
              <w:rPr>
                <w:rFonts w:ascii="Consolas" w:eastAsia="Consolas" w:hAnsi="Consolas"/>
                <w:sz w:val="20"/>
              </w:rPr>
              <w:t>test_option_2_2021_08_23_21_07_10</w:t>
            </w:r>
          </w:p>
        </w:tc>
        <w:tc>
          <w:tcPr>
            <w:tcW w:w="2078" w:type="dxa"/>
            <w:tcMar>
              <w:top w:w="90" w:type="dxa"/>
              <w:left w:w="120" w:type="dxa"/>
              <w:bottom w:w="90" w:type="dxa"/>
              <w:right w:w="120" w:type="dxa"/>
            </w:tcMar>
          </w:tcPr>
          <w:p w14:paraId="69053E53" w14:textId="77777777" w:rsidR="00AF4D92" w:rsidRDefault="00AF4D92" w:rsidP="001E2C00">
            <w:r>
              <w:rPr>
                <w:rFonts w:ascii="Consolas" w:eastAsia="Consolas" w:hAnsi="Consolas"/>
                <w:sz w:val="20"/>
              </w:rPr>
              <w:t>test_options/test_option_2_2021_08_23_21_07_10</w:t>
            </w:r>
          </w:p>
        </w:tc>
        <w:tc>
          <w:tcPr>
            <w:tcW w:w="2078" w:type="dxa"/>
            <w:tcMar>
              <w:top w:w="90" w:type="dxa"/>
              <w:left w:w="120" w:type="dxa"/>
              <w:bottom w:w="90" w:type="dxa"/>
              <w:right w:w="120" w:type="dxa"/>
            </w:tcMar>
          </w:tcPr>
          <w:p w14:paraId="0934F4DC" w14:textId="77777777" w:rsidR="00AF4D92" w:rsidRDefault="00AF4D92" w:rsidP="001E2C00">
            <w:r>
              <w:rPr>
                <w:rFonts w:ascii="Consolas" w:eastAsia="Consolas" w:hAnsi="Consolas"/>
                <w:sz w:val="20"/>
              </w:rPr>
              <w:t>3辆车、423个点云帧、424个YAML、1692张相机图像</w:t>
            </w:r>
          </w:p>
        </w:tc>
        <w:tc>
          <w:tcPr>
            <w:tcW w:w="2077" w:type="dxa"/>
            <w:tcMar>
              <w:top w:w="90" w:type="dxa"/>
              <w:left w:w="120" w:type="dxa"/>
              <w:bottom w:w="90" w:type="dxa"/>
              <w:right w:w="120" w:type="dxa"/>
            </w:tcMar>
          </w:tcPr>
          <w:p w14:paraId="4FA25551" w14:textId="77777777" w:rsidR="00AF4D92" w:rsidRDefault="00AF4D92" w:rsidP="001E2C00">
            <w:r>
              <w:rPr>
                <w:rFonts w:ascii="Consolas" w:eastAsia="Consolas" w:hAnsi="Consolas"/>
                <w:sz w:val="20"/>
              </w:rPr>
              <w:t>可替换输入，本次未运行</w:t>
            </w:r>
          </w:p>
        </w:tc>
      </w:tr>
      <w:tr w:rsidR="00AF4D92" w14:paraId="44DE3F2C" w14:textId="77777777" w:rsidTr="001E2C00">
        <w:trPr>
          <w:cantSplit/>
        </w:trPr>
        <w:tc>
          <w:tcPr>
            <w:tcW w:w="2078" w:type="dxa"/>
            <w:tcMar>
              <w:top w:w="90" w:type="dxa"/>
              <w:left w:w="120" w:type="dxa"/>
              <w:bottom w:w="90" w:type="dxa"/>
              <w:right w:w="120" w:type="dxa"/>
            </w:tcMar>
          </w:tcPr>
          <w:p w14:paraId="73B7DF52" w14:textId="77777777" w:rsidR="00AF4D92" w:rsidRDefault="00AF4D92" w:rsidP="001E2C00">
            <w:r>
              <w:rPr>
                <w:rFonts w:ascii="Consolas" w:eastAsia="Consolas" w:hAnsi="Consolas"/>
                <w:sz w:val="20"/>
              </w:rPr>
              <w:t>test_option_3_2021_08_18_19_48_05</w:t>
            </w:r>
          </w:p>
        </w:tc>
        <w:tc>
          <w:tcPr>
            <w:tcW w:w="2078" w:type="dxa"/>
            <w:tcMar>
              <w:top w:w="90" w:type="dxa"/>
              <w:left w:w="120" w:type="dxa"/>
              <w:bottom w:w="90" w:type="dxa"/>
              <w:right w:w="120" w:type="dxa"/>
            </w:tcMar>
          </w:tcPr>
          <w:p w14:paraId="6FFF389C" w14:textId="77777777" w:rsidR="00AF4D92" w:rsidRDefault="00AF4D92" w:rsidP="001E2C00">
            <w:r>
              <w:rPr>
                <w:rFonts w:ascii="Consolas" w:eastAsia="Consolas" w:hAnsi="Consolas"/>
                <w:sz w:val="20"/>
              </w:rPr>
              <w:t>test_options/test_option_3_2021_08_18_19_48_05</w:t>
            </w:r>
          </w:p>
        </w:tc>
        <w:tc>
          <w:tcPr>
            <w:tcW w:w="2078" w:type="dxa"/>
            <w:tcMar>
              <w:top w:w="90" w:type="dxa"/>
              <w:left w:w="120" w:type="dxa"/>
              <w:bottom w:w="90" w:type="dxa"/>
              <w:right w:w="120" w:type="dxa"/>
            </w:tcMar>
          </w:tcPr>
          <w:p w14:paraId="2D2BA133" w14:textId="77777777" w:rsidR="00AF4D92" w:rsidRDefault="00AF4D92" w:rsidP="001E2C00">
            <w:r>
              <w:rPr>
                <w:rFonts w:ascii="Consolas" w:eastAsia="Consolas" w:hAnsi="Consolas"/>
                <w:sz w:val="20"/>
              </w:rPr>
              <w:t>2辆车、356个点云帧、357个YAML、1424张相机图像</w:t>
            </w:r>
          </w:p>
        </w:tc>
        <w:tc>
          <w:tcPr>
            <w:tcW w:w="2077" w:type="dxa"/>
            <w:tcMar>
              <w:top w:w="90" w:type="dxa"/>
              <w:left w:w="120" w:type="dxa"/>
              <w:bottom w:w="90" w:type="dxa"/>
              <w:right w:w="120" w:type="dxa"/>
            </w:tcMar>
          </w:tcPr>
          <w:p w14:paraId="7DD3E3FC" w14:textId="77777777" w:rsidR="00AF4D92" w:rsidRDefault="00AF4D92" w:rsidP="001E2C00">
            <w:r>
              <w:rPr>
                <w:rFonts w:ascii="Consolas" w:eastAsia="Consolas" w:hAnsi="Consolas"/>
                <w:sz w:val="20"/>
              </w:rPr>
              <w:t>可替换输入，本次未运行</w:t>
            </w:r>
          </w:p>
        </w:tc>
      </w:tr>
    </w:tbl>
    <w:p w14:paraId="1D2A41CB" w14:textId="77777777" w:rsidR="00AF4D92" w:rsidRDefault="00AF4D92" w:rsidP="00AF4D92">
      <w:pPr>
        <w:spacing w:after="120"/>
      </w:pPr>
      <w:r>
        <w:rPr>
          <w:rFonts w:ascii="仿宋" w:eastAsia="仿宋" w:hAnsi="仿宋" w:hint="eastAsia"/>
        </w:rPr>
        <w:t>test_option_1_2021_08_23_21_47_19：提供与默认输入相同场景的完整可替换目录，用于验证目录替换流程。</w:t>
      </w:r>
    </w:p>
    <w:p w14:paraId="792AD52B" w14:textId="77777777" w:rsidR="00AF4D92" w:rsidRDefault="00AF4D92" w:rsidP="00AF4D92">
      <w:pPr>
        <w:spacing w:after="120"/>
      </w:pPr>
      <w:r>
        <w:rPr>
          <w:rFonts w:ascii="仿宋" w:eastAsia="仿宋" w:hAnsi="仿宋" w:hint="eastAsia"/>
        </w:rPr>
        <w:t>test_option_2_2021_08_23_21_07_10：车辆160、169、178构成的141时刻场景，共2539个文件。</w:t>
      </w:r>
    </w:p>
    <w:p w14:paraId="7B40DD4F" w14:textId="77777777" w:rsidR="00AF4D92" w:rsidRDefault="00AF4D92" w:rsidP="00AF4D92">
      <w:pPr>
        <w:spacing w:after="120"/>
      </w:pPr>
      <w:r>
        <w:rPr>
          <w:rFonts w:ascii="仿宋" w:eastAsia="仿宋" w:hAnsi="仿宋" w:hint="eastAsia"/>
        </w:rPr>
        <w:t>test_option_3_2021_08_18_19_48_05：车辆1045、1054构成的178时刻场景，共2137个文件。</w:t>
      </w:r>
    </w:p>
    <w:p w14:paraId="0277284C" w14:textId="77777777" w:rsidR="00BF4724" w:rsidRPr="00AF4D92" w:rsidRDefault="00BF4724" w:rsidP="00A56857">
      <w:pPr>
        <w:pStyle w:val="1"/>
        <w:rPr>
          <w:rFonts w:asciiTheme="minorEastAsia" w:eastAsiaTheme="minorEastAsia" w:hAnsiTheme="minorEastAsia"/>
          <w:b/>
          <w:bCs/>
          <w:color w:val="000000" w:themeColor="text1"/>
          <w:sz w:val="28"/>
          <w:szCs w:val="28"/>
        </w:rPr>
      </w:pPr>
      <w:r>
        <w:rPr>
          <w:rFonts w:asciiTheme="minorEastAsia" w:eastAsiaTheme="minorEastAsia" w:hAnsiTheme="minorEastAsia"/>
          <w:b/>
          <w:bCs/>
          <w:color w:val="000000" w:themeColor="text1"/>
          <w:sz w:val="28"/>
          <w:szCs w:val="28"/>
        </w:rPr>
        <w:t>2 测试过程</w:t>
      </w:r>
    </w:p>
    <w:p w14:paraId="3051A42E" w14:textId="77777777" w:rsidR="00AF4D92" w:rsidRDefault="00AF4D92" w:rsidP="00AF4D92">
      <w:pPr>
        <w:spacing w:after="120"/>
      </w:pPr>
      <w:r>
        <w:rPr>
          <w:rFonts w:ascii="仿宋" w:eastAsia="仿宋" w:hAnsi="仿宋" w:hint="eastAsia"/>
        </w:rPr>
        <w:t>本次测试通过容器方式复现算法运行过程，将输入数据目录和输出数据目录挂载到容器内，运行结束后检查退出状态、输出文件及关键结果。</w:t>
      </w:r>
    </w:p>
    <w:p w14:paraId="471457DF" w14:textId="77777777" w:rsidR="00AF4D92" w:rsidRPr="00AF4D92" w:rsidRDefault="00AF4D92" w:rsidP="00AF4D92">
      <w:pPr>
        <w:pStyle w:val="2"/>
        <w:spacing w:before="240" w:after="120"/>
        <w:rPr>
          <w:rFonts w:ascii="DengXian" w:eastAsia="DengXian" w:hAnsi="DengXian"/>
          <w:b/>
          <w:bCs/>
          <w:color w:val="000000" w:themeColor="text1"/>
          <w:sz w:val="24"/>
          <w:szCs w:val="24"/>
        </w:rPr>
      </w:pPr>
      <w:r>
        <w:rPr>
          <w:rFonts w:ascii="DengXian" w:eastAsia="DengXian" w:hAnsi="DengXian" w:hint="eastAsia"/>
          <w:b/>
          <w:bCs/>
          <w:color w:val="000000" w:themeColor="text1"/>
          <w:sz w:val="24"/>
          <w:szCs w:val="24"/>
        </w:rPr>
        <w:t>2.1</w:t>
      </w:r>
      <w:commentRangeStart w:id="2"/>
      <w:r>
        <w:rPr>
          <w:rFonts w:ascii="DengXian" w:eastAsia="DengXian" w:hAnsi="DengXian" w:hint="eastAsia"/>
          <w:b/>
          <w:bCs/>
          <w:color w:val="000000" w:themeColor="text1"/>
          <w:sz w:val="24"/>
          <w:szCs w:val="24"/>
        </w:rPr>
        <w:t xml:space="preserve"> Docker运行配置</w:t>
      </w:r>
      <w:commentRangeEnd w:id="2"/>
      <w:r w:rsidR="009036A1" w:rsidRPr="00AF4D92">
        <w:rPr>
          <w:rStyle w:val="af1"/>
          <w:rFonts w:ascii="DengXian" w:eastAsia="DengXian" w:hAnsi="DengXian"/>
          <w:b/>
          <w:bCs/>
          <w:color w:val="000000" w:themeColor="text1"/>
          <w:sz w:val="24"/>
          <w:szCs w:val="24"/>
        </w:rPr>
        <w:commentReference w:id="2"/>
      </w:r>
    </w:p>
    <w:p w14:paraId="727BEAB6" w14:textId="067F2240" w:rsidR="00AF4D92" w:rsidRDefault="00AF4D92" w:rsidP="00AF4D92">
      <w:pPr>
        <w:spacing w:after="120"/>
      </w:pPr>
      <w:r>
        <w:rPr>
          <w:rFonts w:ascii="仿宋" w:eastAsia="仿宋" w:hAnsi="仿宋" w:hint="eastAsia"/>
        </w:rPr>
        <w:t>该模型面向固定通信码率约束，将协作车辆共享BEV语义特征映射为离散码字索引，并采用固定档位码本进行矢量量化编码，目标是在稳定码率下实现紧凑协同特征传输。</w:t>
      </w:r>
    </w:p>
    <w:p w14:paraId="16E84D1E" w14:textId="77777777" w:rsidR="00AF4D92" w:rsidRDefault="00AF4D92" w:rsidP="00AF4D92">
      <w:pPr>
        <w:spacing w:after="120"/>
      </w:pPr>
      <w:r>
        <w:rPr>
          <w:rFonts w:ascii="仿宋" w:eastAsia="仿宋" w:hAnsi="仿宋" w:hint="eastAsia"/>
        </w:rPr>
        <w:t>params.json 与镜像默认 run_dmvae_inference.sh</w:t>
      </w:r>
    </w:p>
    <w:tbl>
      <w:tblPr>
        <w:tblStyle w:val="af0"/>
        <w:tblW w:w="8311" w:type="dxa"/>
        <w:tblLayout w:type="fixed"/>
        <w:tblLook w:val="04A0" w:firstRow="1" w:lastRow="0" w:firstColumn="1" w:lastColumn="0" w:noHBand="0" w:noVBand="1"/>
      </w:tblPr>
      <w:tblGrid>
        <w:gridCol w:w="1663"/>
        <w:gridCol w:w="1662"/>
        <w:gridCol w:w="1662"/>
        <w:gridCol w:w="1662"/>
        <w:gridCol w:w="1662"/>
      </w:tblGrid>
      <w:tr w:rsidR="00AF4D92" w14:paraId="09BE4ECF" w14:textId="77777777" w:rsidTr="001E2C00">
        <w:trPr>
          <w:cantSplit/>
          <w:tblHeader/>
        </w:trPr>
        <w:tc>
          <w:tcPr>
            <w:tcW w:w="1663" w:type="dxa"/>
            <w:tcMar>
              <w:top w:w="90" w:type="dxa"/>
              <w:left w:w="120" w:type="dxa"/>
              <w:bottom w:w="90" w:type="dxa"/>
              <w:right w:w="120" w:type="dxa"/>
            </w:tcMar>
          </w:tcPr>
          <w:p w14:paraId="68E33B42" w14:textId="77777777" w:rsidR="00AF4D92" w:rsidRDefault="00AF4D92" w:rsidP="001E2C00">
            <w:r>
              <w:rPr>
                <w:rFonts w:ascii="仿宋" w:eastAsia="仿宋" w:hAnsi="仿宋" w:hint="eastAsia"/>
                <w:sz w:val="21"/>
              </w:rPr>
              <w:lastRenderedPageBreak/>
              <w:t>配置项</w:t>
            </w:r>
          </w:p>
        </w:tc>
        <w:tc>
          <w:tcPr>
            <w:tcW w:w="1662" w:type="dxa"/>
            <w:tcMar>
              <w:top w:w="90" w:type="dxa"/>
              <w:left w:w="120" w:type="dxa"/>
              <w:bottom w:w="90" w:type="dxa"/>
              <w:right w:w="120" w:type="dxa"/>
            </w:tcMar>
          </w:tcPr>
          <w:p w14:paraId="70653821" w14:textId="77777777" w:rsidR="00AF4D92" w:rsidRDefault="00AF4D92" w:rsidP="001E2C00">
            <w:r>
              <w:rPr>
                <w:rFonts w:ascii="仿宋" w:eastAsia="仿宋" w:hAnsi="仿宋" w:hint="eastAsia"/>
                <w:sz w:val="21"/>
              </w:rPr>
              <w:t>类型</w:t>
            </w:r>
          </w:p>
        </w:tc>
        <w:tc>
          <w:tcPr>
            <w:tcW w:w="1662" w:type="dxa"/>
            <w:tcMar>
              <w:top w:w="90" w:type="dxa"/>
              <w:left w:w="120" w:type="dxa"/>
              <w:bottom w:w="90" w:type="dxa"/>
              <w:right w:w="120" w:type="dxa"/>
            </w:tcMar>
          </w:tcPr>
          <w:p w14:paraId="76272C11" w14:textId="77777777" w:rsidR="00AF4D92" w:rsidRDefault="00AF4D92" w:rsidP="001E2C00">
            <w:r>
              <w:rPr>
                <w:rFonts w:ascii="仿宋" w:eastAsia="仿宋" w:hAnsi="仿宋" w:hint="eastAsia"/>
                <w:sz w:val="21"/>
              </w:rPr>
              <w:t>本次值</w:t>
            </w:r>
          </w:p>
        </w:tc>
        <w:tc>
          <w:tcPr>
            <w:tcW w:w="1662" w:type="dxa"/>
            <w:tcMar>
              <w:top w:w="90" w:type="dxa"/>
              <w:left w:w="120" w:type="dxa"/>
              <w:bottom w:w="90" w:type="dxa"/>
              <w:right w:w="120" w:type="dxa"/>
            </w:tcMar>
          </w:tcPr>
          <w:p w14:paraId="57D27F89" w14:textId="77777777" w:rsidR="00AF4D92" w:rsidRDefault="00AF4D92" w:rsidP="001E2C00">
            <w:r>
              <w:rPr>
                <w:rFonts w:ascii="仿宋" w:eastAsia="仿宋" w:hAnsi="仿宋" w:hint="eastAsia"/>
                <w:sz w:val="21"/>
              </w:rPr>
              <w:t>允许值或来源</w:t>
            </w:r>
          </w:p>
        </w:tc>
        <w:tc>
          <w:tcPr>
            <w:tcW w:w="1662" w:type="dxa"/>
            <w:tcMar>
              <w:top w:w="90" w:type="dxa"/>
              <w:left w:w="120" w:type="dxa"/>
              <w:bottom w:w="90" w:type="dxa"/>
              <w:right w:w="120" w:type="dxa"/>
            </w:tcMar>
          </w:tcPr>
          <w:p w14:paraId="4173923F" w14:textId="77777777" w:rsidR="00AF4D92" w:rsidRDefault="00AF4D92" w:rsidP="001E2C00">
            <w:r>
              <w:rPr>
                <w:rFonts w:ascii="仿宋" w:eastAsia="仿宋" w:hAnsi="仿宋" w:hint="eastAsia"/>
                <w:sz w:val="21"/>
              </w:rPr>
              <w:t>作用</w:t>
            </w:r>
          </w:p>
        </w:tc>
      </w:tr>
      <w:tr w:rsidR="00AF4D92" w14:paraId="057B2236" w14:textId="77777777" w:rsidTr="001E2C00">
        <w:trPr>
          <w:cantSplit/>
        </w:trPr>
        <w:tc>
          <w:tcPr>
            <w:tcW w:w="1663" w:type="dxa"/>
            <w:tcMar>
              <w:top w:w="90" w:type="dxa"/>
              <w:left w:w="120" w:type="dxa"/>
              <w:bottom w:w="90" w:type="dxa"/>
              <w:right w:w="120" w:type="dxa"/>
            </w:tcMar>
          </w:tcPr>
          <w:p w14:paraId="64E21F75" w14:textId="77777777" w:rsidR="00AF4D92" w:rsidRDefault="00AF4D92" w:rsidP="001E2C00">
            <w:r>
              <w:rPr>
                <w:rFonts w:ascii="Consolas" w:eastAsia="Consolas" w:hAnsi="Consolas"/>
                <w:sz w:val="20"/>
              </w:rPr>
              <w:t>gpus</w:t>
            </w:r>
          </w:p>
        </w:tc>
        <w:tc>
          <w:tcPr>
            <w:tcW w:w="1662" w:type="dxa"/>
            <w:tcMar>
              <w:top w:w="90" w:type="dxa"/>
              <w:left w:w="120" w:type="dxa"/>
              <w:bottom w:w="90" w:type="dxa"/>
              <w:right w:w="120" w:type="dxa"/>
            </w:tcMar>
          </w:tcPr>
          <w:p w14:paraId="51DDB78D" w14:textId="77777777" w:rsidR="00AF4D92" w:rsidRDefault="00AF4D92" w:rsidP="001E2C00">
            <w:r>
              <w:rPr>
                <w:rFonts w:ascii="Consolas" w:eastAsia="Consolas" w:hAnsi="Consolas"/>
                <w:sz w:val="20"/>
              </w:rPr>
              <w:t>str</w:t>
            </w:r>
          </w:p>
        </w:tc>
        <w:tc>
          <w:tcPr>
            <w:tcW w:w="1662" w:type="dxa"/>
            <w:tcMar>
              <w:top w:w="90" w:type="dxa"/>
              <w:left w:w="120" w:type="dxa"/>
              <w:bottom w:w="90" w:type="dxa"/>
              <w:right w:w="120" w:type="dxa"/>
            </w:tcMar>
          </w:tcPr>
          <w:p w14:paraId="41D77337" w14:textId="77777777" w:rsidR="00AF4D92" w:rsidRDefault="00AF4D92" w:rsidP="001E2C00">
            <w:r>
              <w:rPr>
                <w:rFonts w:ascii="Consolas" w:eastAsia="Consolas" w:hAnsi="Consolas"/>
                <w:sz w:val="20"/>
              </w:rPr>
              <w:t>all</w:t>
            </w:r>
          </w:p>
        </w:tc>
        <w:tc>
          <w:tcPr>
            <w:tcW w:w="1662" w:type="dxa"/>
            <w:tcMar>
              <w:top w:w="90" w:type="dxa"/>
              <w:left w:w="120" w:type="dxa"/>
              <w:bottom w:w="90" w:type="dxa"/>
              <w:right w:w="120" w:type="dxa"/>
            </w:tcMar>
          </w:tcPr>
          <w:p w14:paraId="016BDA67" w14:textId="77777777" w:rsidR="00AF4D92" w:rsidRDefault="00AF4D92" w:rsidP="001E2C00">
            <w:r>
              <w:rPr>
                <w:rFonts w:ascii="Consolas" w:eastAsia="Consolas" w:hAnsi="Consolas"/>
                <w:sz w:val="20"/>
              </w:rPr>
              <w:t>all或设备编号</w:t>
            </w:r>
          </w:p>
        </w:tc>
        <w:tc>
          <w:tcPr>
            <w:tcW w:w="1662" w:type="dxa"/>
            <w:tcMar>
              <w:top w:w="90" w:type="dxa"/>
              <w:left w:w="120" w:type="dxa"/>
              <w:bottom w:w="90" w:type="dxa"/>
              <w:right w:w="120" w:type="dxa"/>
            </w:tcMar>
          </w:tcPr>
          <w:p w14:paraId="21A65798" w14:textId="77777777" w:rsidR="00AF4D92" w:rsidRDefault="00AF4D92" w:rsidP="001E2C00">
            <w:r>
              <w:rPr>
                <w:rFonts w:ascii="Consolas" w:eastAsia="Consolas" w:hAnsi="Consolas"/>
                <w:sz w:val="20"/>
              </w:rPr>
              <w:t>params.json声明使用全部可用GPU。</w:t>
            </w:r>
          </w:p>
        </w:tc>
      </w:tr>
      <w:tr w:rsidR="00AF4D92" w14:paraId="497366BD" w14:textId="77777777" w:rsidTr="001E2C00">
        <w:trPr>
          <w:cantSplit/>
        </w:trPr>
        <w:tc>
          <w:tcPr>
            <w:tcW w:w="1663" w:type="dxa"/>
            <w:tcMar>
              <w:top w:w="90" w:type="dxa"/>
              <w:left w:w="120" w:type="dxa"/>
              <w:bottom w:w="90" w:type="dxa"/>
              <w:right w:w="120" w:type="dxa"/>
            </w:tcMar>
          </w:tcPr>
          <w:p w14:paraId="5FDC353D" w14:textId="77777777" w:rsidR="00AF4D92" w:rsidRDefault="00AF4D92" w:rsidP="001E2C00">
            <w:r>
              <w:rPr>
                <w:rFonts w:ascii="Consolas" w:eastAsia="Consolas" w:hAnsi="Consolas"/>
                <w:sz w:val="20"/>
              </w:rPr>
              <w:t>shm-size</w:t>
            </w:r>
          </w:p>
        </w:tc>
        <w:tc>
          <w:tcPr>
            <w:tcW w:w="1662" w:type="dxa"/>
            <w:tcMar>
              <w:top w:w="90" w:type="dxa"/>
              <w:left w:w="120" w:type="dxa"/>
              <w:bottom w:w="90" w:type="dxa"/>
              <w:right w:w="120" w:type="dxa"/>
            </w:tcMar>
          </w:tcPr>
          <w:p w14:paraId="1DF34F86" w14:textId="77777777" w:rsidR="00AF4D92" w:rsidRDefault="00AF4D92" w:rsidP="001E2C00">
            <w:r>
              <w:rPr>
                <w:rFonts w:ascii="Consolas" w:eastAsia="Consolas" w:hAnsi="Consolas"/>
                <w:sz w:val="20"/>
              </w:rPr>
              <w:t>str</w:t>
            </w:r>
          </w:p>
        </w:tc>
        <w:tc>
          <w:tcPr>
            <w:tcW w:w="1662" w:type="dxa"/>
            <w:tcMar>
              <w:top w:w="90" w:type="dxa"/>
              <w:left w:w="120" w:type="dxa"/>
              <w:bottom w:w="90" w:type="dxa"/>
              <w:right w:w="120" w:type="dxa"/>
            </w:tcMar>
          </w:tcPr>
          <w:p w14:paraId="1A3E8832" w14:textId="77777777" w:rsidR="00AF4D92" w:rsidRDefault="00AF4D92" w:rsidP="001E2C00">
            <w:r>
              <w:rPr>
                <w:rFonts w:ascii="Consolas" w:eastAsia="Consolas" w:hAnsi="Consolas"/>
                <w:sz w:val="20"/>
              </w:rPr>
              <w:t>16g</w:t>
            </w:r>
          </w:p>
        </w:tc>
        <w:tc>
          <w:tcPr>
            <w:tcW w:w="1662" w:type="dxa"/>
            <w:tcMar>
              <w:top w:w="90" w:type="dxa"/>
              <w:left w:w="120" w:type="dxa"/>
              <w:bottom w:w="90" w:type="dxa"/>
              <w:right w:w="120" w:type="dxa"/>
            </w:tcMar>
          </w:tcPr>
          <w:p w14:paraId="6BFBA8B3" w14:textId="77777777" w:rsidR="00AF4D92" w:rsidRDefault="00AF4D92" w:rsidP="001E2C00">
            <w:r>
              <w:rPr>
                <w:rFonts w:ascii="Consolas" w:eastAsia="Consolas" w:hAnsi="Consolas"/>
                <w:sz w:val="20"/>
              </w:rPr>
              <w:t>&gt;0</w:t>
            </w:r>
          </w:p>
        </w:tc>
        <w:tc>
          <w:tcPr>
            <w:tcW w:w="1662" w:type="dxa"/>
            <w:tcMar>
              <w:top w:w="90" w:type="dxa"/>
              <w:left w:w="120" w:type="dxa"/>
              <w:bottom w:w="90" w:type="dxa"/>
              <w:right w:w="120" w:type="dxa"/>
            </w:tcMar>
          </w:tcPr>
          <w:p w14:paraId="3083C042" w14:textId="77777777" w:rsidR="00AF4D92" w:rsidRDefault="00AF4D92" w:rsidP="001E2C00">
            <w:r>
              <w:rPr>
                <w:rFonts w:ascii="Consolas" w:eastAsia="Consolas" w:hAnsi="Consolas"/>
                <w:sz w:val="20"/>
              </w:rPr>
              <w:t>params.json声明容器共享内存为16GB。</w:t>
            </w:r>
          </w:p>
        </w:tc>
      </w:tr>
      <w:tr w:rsidR="00AF4D92" w14:paraId="063E424A" w14:textId="77777777" w:rsidTr="001E2C00">
        <w:trPr>
          <w:cantSplit/>
        </w:trPr>
        <w:tc>
          <w:tcPr>
            <w:tcW w:w="1663" w:type="dxa"/>
            <w:tcMar>
              <w:top w:w="90" w:type="dxa"/>
              <w:left w:w="120" w:type="dxa"/>
              <w:bottom w:w="90" w:type="dxa"/>
              <w:right w:w="120" w:type="dxa"/>
            </w:tcMar>
          </w:tcPr>
          <w:p w14:paraId="6B39346D" w14:textId="77777777" w:rsidR="00AF4D92" w:rsidRDefault="00AF4D92" w:rsidP="001E2C00">
            <w:r>
              <w:rPr>
                <w:rFonts w:ascii="Consolas" w:eastAsia="Consolas" w:hAnsi="Consolas"/>
                <w:sz w:val="20"/>
              </w:rPr>
              <w:t>fusion_method</w:t>
            </w:r>
          </w:p>
        </w:tc>
        <w:tc>
          <w:tcPr>
            <w:tcW w:w="1662" w:type="dxa"/>
            <w:tcMar>
              <w:top w:w="90" w:type="dxa"/>
              <w:left w:w="120" w:type="dxa"/>
              <w:bottom w:w="90" w:type="dxa"/>
              <w:right w:w="120" w:type="dxa"/>
            </w:tcMar>
          </w:tcPr>
          <w:p w14:paraId="0C9D3CA7" w14:textId="77777777" w:rsidR="00AF4D92" w:rsidRDefault="00AF4D92" w:rsidP="001E2C00">
            <w:r>
              <w:rPr>
                <w:rFonts w:ascii="Consolas" w:eastAsia="Consolas" w:hAnsi="Consolas"/>
                <w:sz w:val="20"/>
              </w:rPr>
              <w:t>str</w:t>
            </w:r>
          </w:p>
        </w:tc>
        <w:tc>
          <w:tcPr>
            <w:tcW w:w="1662" w:type="dxa"/>
            <w:tcMar>
              <w:top w:w="90" w:type="dxa"/>
              <w:left w:w="120" w:type="dxa"/>
              <w:bottom w:w="90" w:type="dxa"/>
              <w:right w:w="120" w:type="dxa"/>
            </w:tcMar>
          </w:tcPr>
          <w:p w14:paraId="072C7A4F" w14:textId="77777777" w:rsidR="00AF4D92" w:rsidRDefault="00AF4D92" w:rsidP="001E2C00">
            <w:r>
              <w:rPr>
                <w:rFonts w:ascii="Consolas" w:eastAsia="Consolas" w:hAnsi="Consolas"/>
                <w:sz w:val="20"/>
              </w:rPr>
              <w:t>intermediate</w:t>
            </w:r>
          </w:p>
        </w:tc>
        <w:tc>
          <w:tcPr>
            <w:tcW w:w="1662" w:type="dxa"/>
            <w:tcMar>
              <w:top w:w="90" w:type="dxa"/>
              <w:left w:w="120" w:type="dxa"/>
              <w:bottom w:w="90" w:type="dxa"/>
              <w:right w:w="120" w:type="dxa"/>
            </w:tcMar>
          </w:tcPr>
          <w:p w14:paraId="505CDF8C" w14:textId="77777777" w:rsidR="00AF4D92" w:rsidRDefault="00AF4D92" w:rsidP="001E2C00">
            <w:r>
              <w:rPr>
                <w:rFonts w:ascii="Consolas" w:eastAsia="Consolas" w:hAnsi="Consolas"/>
                <w:sz w:val="20"/>
              </w:rPr>
              <w:t>镜像支持的融合方式</w:t>
            </w:r>
          </w:p>
        </w:tc>
        <w:tc>
          <w:tcPr>
            <w:tcW w:w="1662" w:type="dxa"/>
            <w:tcMar>
              <w:top w:w="90" w:type="dxa"/>
              <w:left w:w="120" w:type="dxa"/>
              <w:bottom w:w="90" w:type="dxa"/>
              <w:right w:w="120" w:type="dxa"/>
            </w:tcMar>
          </w:tcPr>
          <w:p w14:paraId="15F8D634" w14:textId="77777777" w:rsidR="00AF4D92" w:rsidRDefault="00AF4D92" w:rsidP="001E2C00">
            <w:r>
              <w:rPr>
                <w:rFonts w:ascii="Consolas" w:eastAsia="Consolas" w:hAnsi="Consolas"/>
                <w:sz w:val="20"/>
              </w:rPr>
              <w:t>镜像默认脚本使用的中间特征融合方式。</w:t>
            </w:r>
          </w:p>
        </w:tc>
      </w:tr>
      <w:tr w:rsidR="00AF4D92" w14:paraId="193099A1" w14:textId="77777777" w:rsidTr="001E2C00">
        <w:trPr>
          <w:cantSplit/>
        </w:trPr>
        <w:tc>
          <w:tcPr>
            <w:tcW w:w="1663" w:type="dxa"/>
            <w:tcMar>
              <w:top w:w="90" w:type="dxa"/>
              <w:left w:w="120" w:type="dxa"/>
              <w:bottom w:w="90" w:type="dxa"/>
              <w:right w:w="120" w:type="dxa"/>
            </w:tcMar>
          </w:tcPr>
          <w:p w14:paraId="1D81C99B" w14:textId="77777777" w:rsidR="00AF4D92" w:rsidRDefault="00AF4D92" w:rsidP="001E2C00">
            <w:r>
              <w:rPr>
                <w:rFonts w:ascii="Consolas" w:eastAsia="Consolas" w:hAnsi="Consolas"/>
                <w:sz w:val="20"/>
              </w:rPr>
              <w:t>range</w:t>
            </w:r>
          </w:p>
        </w:tc>
        <w:tc>
          <w:tcPr>
            <w:tcW w:w="1662" w:type="dxa"/>
            <w:tcMar>
              <w:top w:w="90" w:type="dxa"/>
              <w:left w:w="120" w:type="dxa"/>
              <w:bottom w:w="90" w:type="dxa"/>
              <w:right w:w="120" w:type="dxa"/>
            </w:tcMar>
          </w:tcPr>
          <w:p w14:paraId="1720060B" w14:textId="77777777" w:rsidR="00AF4D92" w:rsidRDefault="00AF4D92" w:rsidP="001E2C00">
            <w:r>
              <w:rPr>
                <w:rFonts w:ascii="Consolas" w:eastAsia="Consolas" w:hAnsi="Consolas"/>
                <w:sz w:val="20"/>
              </w:rPr>
              <w:t>str</w:t>
            </w:r>
          </w:p>
        </w:tc>
        <w:tc>
          <w:tcPr>
            <w:tcW w:w="1662" w:type="dxa"/>
            <w:tcMar>
              <w:top w:w="90" w:type="dxa"/>
              <w:left w:w="120" w:type="dxa"/>
              <w:bottom w:w="90" w:type="dxa"/>
              <w:right w:w="120" w:type="dxa"/>
            </w:tcMar>
          </w:tcPr>
          <w:p w14:paraId="42949974" w14:textId="77777777" w:rsidR="00AF4D92" w:rsidRDefault="00AF4D92" w:rsidP="001E2C00">
            <w:r>
              <w:rPr>
                <w:rFonts w:ascii="Consolas" w:eastAsia="Consolas" w:hAnsi="Consolas"/>
                <w:sz w:val="20"/>
              </w:rPr>
              <w:t>51.2,51.2</w:t>
            </w:r>
          </w:p>
        </w:tc>
        <w:tc>
          <w:tcPr>
            <w:tcW w:w="1662" w:type="dxa"/>
            <w:tcMar>
              <w:top w:w="90" w:type="dxa"/>
              <w:left w:w="120" w:type="dxa"/>
              <w:bottom w:w="90" w:type="dxa"/>
              <w:right w:w="120" w:type="dxa"/>
            </w:tcMar>
          </w:tcPr>
          <w:p w14:paraId="59CFDF97" w14:textId="77777777" w:rsidR="00AF4D92" w:rsidRDefault="00AF4D92" w:rsidP="001E2C00">
            <w:r>
              <w:rPr>
                <w:rFonts w:ascii="Consolas" w:eastAsia="Consolas" w:hAnsi="Consolas"/>
                <w:sz w:val="20"/>
              </w:rPr>
              <w:t>正数坐标范围</w:t>
            </w:r>
          </w:p>
        </w:tc>
        <w:tc>
          <w:tcPr>
            <w:tcW w:w="1662" w:type="dxa"/>
            <w:tcMar>
              <w:top w:w="90" w:type="dxa"/>
              <w:left w:w="120" w:type="dxa"/>
              <w:bottom w:w="90" w:type="dxa"/>
              <w:right w:w="120" w:type="dxa"/>
            </w:tcMar>
          </w:tcPr>
          <w:p w14:paraId="16C185A4" w14:textId="77777777" w:rsidR="00AF4D92" w:rsidRDefault="00AF4D92" w:rsidP="001E2C00">
            <w:r>
              <w:rPr>
                <w:rFonts w:ascii="Consolas" w:eastAsia="Consolas" w:hAnsi="Consolas"/>
                <w:sz w:val="20"/>
              </w:rPr>
              <w:t>BEV协同感知评估使用的平面检测范围。</w:t>
            </w:r>
          </w:p>
        </w:tc>
      </w:tr>
      <w:tr w:rsidR="00AF4D92" w14:paraId="5D1704DB" w14:textId="77777777" w:rsidTr="001E2C00">
        <w:trPr>
          <w:cantSplit/>
        </w:trPr>
        <w:tc>
          <w:tcPr>
            <w:tcW w:w="1663" w:type="dxa"/>
            <w:tcMar>
              <w:top w:w="90" w:type="dxa"/>
              <w:left w:w="120" w:type="dxa"/>
              <w:bottom w:w="90" w:type="dxa"/>
              <w:right w:w="120" w:type="dxa"/>
            </w:tcMar>
          </w:tcPr>
          <w:p w14:paraId="7882800A" w14:textId="77777777" w:rsidR="00AF4D92" w:rsidRDefault="00AF4D92" w:rsidP="001E2C00">
            <w:r>
              <w:rPr>
                <w:rFonts w:ascii="Consolas" w:eastAsia="Consolas" w:hAnsi="Consolas"/>
                <w:sz w:val="20"/>
              </w:rPr>
              <w:t>checkpoint epoch</w:t>
            </w:r>
          </w:p>
        </w:tc>
        <w:tc>
          <w:tcPr>
            <w:tcW w:w="1662" w:type="dxa"/>
            <w:tcMar>
              <w:top w:w="90" w:type="dxa"/>
              <w:left w:w="120" w:type="dxa"/>
              <w:bottom w:w="90" w:type="dxa"/>
              <w:right w:w="120" w:type="dxa"/>
            </w:tcMar>
          </w:tcPr>
          <w:p w14:paraId="4176F592" w14:textId="77777777" w:rsidR="00AF4D92" w:rsidRDefault="00AF4D92" w:rsidP="001E2C00">
            <w:r>
              <w:rPr>
                <w:rFonts w:ascii="Consolas" w:eastAsia="Consolas" w:hAnsi="Consolas"/>
                <w:sz w:val="20"/>
              </w:rPr>
              <w:t>int</w:t>
            </w:r>
          </w:p>
        </w:tc>
        <w:tc>
          <w:tcPr>
            <w:tcW w:w="1662" w:type="dxa"/>
            <w:tcMar>
              <w:top w:w="90" w:type="dxa"/>
              <w:left w:w="120" w:type="dxa"/>
              <w:bottom w:w="90" w:type="dxa"/>
              <w:right w:w="120" w:type="dxa"/>
            </w:tcMar>
          </w:tcPr>
          <w:p w14:paraId="0BB7B823" w14:textId="77777777" w:rsidR="00AF4D92" w:rsidRDefault="00AF4D92" w:rsidP="001E2C00">
            <w:r>
              <w:rPr>
                <w:rFonts w:ascii="Consolas" w:eastAsia="Consolas" w:hAnsi="Consolas"/>
                <w:sz w:val="20"/>
              </w:rPr>
              <w:t>36</w:t>
            </w:r>
          </w:p>
        </w:tc>
        <w:tc>
          <w:tcPr>
            <w:tcW w:w="1662" w:type="dxa"/>
            <w:tcMar>
              <w:top w:w="90" w:type="dxa"/>
              <w:left w:w="120" w:type="dxa"/>
              <w:bottom w:w="90" w:type="dxa"/>
              <w:right w:w="120" w:type="dxa"/>
            </w:tcMar>
          </w:tcPr>
          <w:p w14:paraId="221FBEE1" w14:textId="77777777" w:rsidR="00AF4D92" w:rsidRDefault="00AF4D92" w:rsidP="001E2C00">
            <w:r>
              <w:rPr>
                <w:rFonts w:ascii="Consolas" w:eastAsia="Consolas" w:hAnsi="Consolas"/>
                <w:sz w:val="20"/>
              </w:rPr>
              <w:t>镜像内可用权重</w:t>
            </w:r>
          </w:p>
        </w:tc>
        <w:tc>
          <w:tcPr>
            <w:tcW w:w="1662" w:type="dxa"/>
            <w:tcMar>
              <w:top w:w="90" w:type="dxa"/>
              <w:left w:w="120" w:type="dxa"/>
              <w:bottom w:w="90" w:type="dxa"/>
              <w:right w:w="120" w:type="dxa"/>
            </w:tcMar>
          </w:tcPr>
          <w:p w14:paraId="36EA7F00" w14:textId="77777777" w:rsidR="00AF4D92" w:rsidRDefault="00AF4D92" w:rsidP="001E2C00">
            <w:r>
              <w:rPr>
                <w:rFonts w:ascii="Consolas" w:eastAsia="Consolas" w:hAnsi="Consolas"/>
                <w:sz w:val="20"/>
              </w:rPr>
              <w:t>本次默认脚本实际恢复并评估的模型轮次。</w:t>
            </w:r>
          </w:p>
        </w:tc>
      </w:tr>
      <w:tr w:rsidR="00AF4D92" w14:paraId="11DFB9C6" w14:textId="77777777" w:rsidTr="001E2C00">
        <w:trPr>
          <w:cantSplit/>
        </w:trPr>
        <w:tc>
          <w:tcPr>
            <w:tcW w:w="1663" w:type="dxa"/>
            <w:tcMar>
              <w:top w:w="90" w:type="dxa"/>
              <w:left w:w="120" w:type="dxa"/>
              <w:bottom w:w="90" w:type="dxa"/>
              <w:right w:w="120" w:type="dxa"/>
            </w:tcMar>
          </w:tcPr>
          <w:p w14:paraId="572227F0" w14:textId="77777777" w:rsidR="00AF4D92" w:rsidRDefault="00AF4D92" w:rsidP="001E2C00">
            <w:r>
              <w:rPr>
                <w:rFonts w:ascii="Consolas" w:eastAsia="Consolas" w:hAnsi="Consolas"/>
                <w:sz w:val="20"/>
              </w:rPr>
              <w:t>save_npy</w:t>
            </w:r>
          </w:p>
        </w:tc>
        <w:tc>
          <w:tcPr>
            <w:tcW w:w="1662" w:type="dxa"/>
            <w:tcMar>
              <w:top w:w="90" w:type="dxa"/>
              <w:left w:w="120" w:type="dxa"/>
              <w:bottom w:w="90" w:type="dxa"/>
              <w:right w:w="120" w:type="dxa"/>
            </w:tcMar>
          </w:tcPr>
          <w:p w14:paraId="54630EFC" w14:textId="77777777" w:rsidR="00AF4D92" w:rsidRDefault="00AF4D92" w:rsidP="001E2C00">
            <w:r>
              <w:rPr>
                <w:rFonts w:ascii="Consolas" w:eastAsia="Consolas" w:hAnsi="Consolas"/>
                <w:sz w:val="20"/>
              </w:rPr>
              <w:t>bool</w:t>
            </w:r>
          </w:p>
        </w:tc>
        <w:tc>
          <w:tcPr>
            <w:tcW w:w="1662" w:type="dxa"/>
            <w:tcMar>
              <w:top w:w="90" w:type="dxa"/>
              <w:left w:w="120" w:type="dxa"/>
              <w:bottom w:w="90" w:type="dxa"/>
              <w:right w:w="120" w:type="dxa"/>
            </w:tcMar>
          </w:tcPr>
          <w:p w14:paraId="7742A97E" w14:textId="77777777" w:rsidR="00AF4D92" w:rsidRDefault="00AF4D92" w:rsidP="001E2C00">
            <w:r>
              <w:rPr>
                <w:rFonts w:ascii="Consolas" w:eastAsia="Consolas" w:hAnsi="Consolas"/>
                <w:sz w:val="20"/>
              </w:rPr>
              <w:t>true</w:t>
            </w:r>
          </w:p>
        </w:tc>
        <w:tc>
          <w:tcPr>
            <w:tcW w:w="1662" w:type="dxa"/>
            <w:tcMar>
              <w:top w:w="90" w:type="dxa"/>
              <w:left w:w="120" w:type="dxa"/>
              <w:bottom w:w="90" w:type="dxa"/>
              <w:right w:w="120" w:type="dxa"/>
            </w:tcMar>
          </w:tcPr>
          <w:p w14:paraId="536D3FB5" w14:textId="77777777" w:rsidR="00AF4D92" w:rsidRDefault="00AF4D92" w:rsidP="001E2C00">
            <w:r>
              <w:rPr>
                <w:rFonts w:ascii="Consolas" w:eastAsia="Consolas" w:hAnsi="Consolas"/>
                <w:sz w:val="20"/>
              </w:rPr>
              <w:t>true/false</w:t>
            </w:r>
          </w:p>
        </w:tc>
        <w:tc>
          <w:tcPr>
            <w:tcW w:w="1662" w:type="dxa"/>
            <w:tcMar>
              <w:top w:w="90" w:type="dxa"/>
              <w:left w:w="120" w:type="dxa"/>
              <w:bottom w:w="90" w:type="dxa"/>
              <w:right w:w="120" w:type="dxa"/>
            </w:tcMar>
          </w:tcPr>
          <w:p w14:paraId="2131E30A" w14:textId="77777777" w:rsidR="00AF4D92" w:rsidRDefault="00AF4D92" w:rsidP="001E2C00">
            <w:r>
              <w:rPr>
                <w:rFonts w:ascii="Consolas" w:eastAsia="Consolas" w:hAnsi="Consolas"/>
                <w:sz w:val="20"/>
              </w:rPr>
              <w:t>本次默认脚本保存点云、真值框和预测框数组。</w:t>
            </w:r>
          </w:p>
        </w:tc>
      </w:tr>
    </w:tbl>
    <w:p w14:paraId="4EE68AD0" w14:textId="77777777" w:rsidR="00AF4D92" w:rsidRPr="00AF4D92" w:rsidRDefault="00AF4D92" w:rsidP="00AF4D92">
      <w:pPr>
        <w:pStyle w:val="2"/>
        <w:spacing w:before="240" w:after="120"/>
        <w:rPr>
          <w:rFonts w:ascii="DengXian" w:eastAsia="DengXian" w:hAnsi="DengXian"/>
          <w:b/>
          <w:bCs/>
          <w:color w:val="000000" w:themeColor="text1"/>
          <w:sz w:val="24"/>
          <w:szCs w:val="24"/>
        </w:rPr>
      </w:pPr>
      <w:r>
        <w:rPr>
          <w:rFonts w:ascii="DengXian" w:eastAsia="DengXian" w:hAnsi="DengXian" w:hint="eastAsia"/>
          <w:b/>
          <w:bCs/>
          <w:color w:val="000000" w:themeColor="text1"/>
          <w:sz w:val="22"/>
          <w:szCs w:val="22"/>
        </w:rPr>
        <w:t xml:space="preserve">2.2 </w:t>
      </w:r>
      <w:commentRangeStart w:id="3"/>
      <w:r>
        <w:rPr>
          <w:rFonts w:ascii="DengXian" w:eastAsia="DengXian" w:hAnsi="DengXian" w:hint="eastAsia"/>
          <w:b/>
          <w:bCs/>
          <w:color w:val="000000" w:themeColor="text1"/>
          <w:sz w:val="22"/>
          <w:szCs w:val="22"/>
        </w:rPr>
        <w:t>Docker运行命令</w:t>
      </w:r>
      <w:commentRangeEnd w:id="3"/>
      <w:r w:rsidR="009036A1" w:rsidRPr="00AF4D92">
        <w:rPr>
          <w:rStyle w:val="af1"/>
          <w:rFonts w:ascii="DengXian" w:eastAsia="DengXian" w:hAnsi="DengXian"/>
          <w:b/>
          <w:bCs/>
          <w:color w:val="000000" w:themeColor="text1"/>
          <w:sz w:val="24"/>
          <w:szCs w:val="24"/>
        </w:rPr>
        <w:commentReference w:id="3"/>
      </w:r>
    </w:p>
    <w:p w14:paraId="7D683C01" w14:textId="77777777" w:rsidR="00AF4D92" w:rsidRDefault="00AF4D92" w:rsidP="00AF4D92">
      <w:pPr>
        <w:pStyle w:val="SourceCode"/>
        <w:spacing w:after="120" w:line="240" w:lineRule="auto"/>
      </w:pPr>
      <w:r>
        <w:rPr>
          <w:rStyle w:val="FunctionTok"/>
        </w:rPr>
        <w:t># 加载镜像</w:t>
      </w:r>
      <w:r>
        <w:rPr>
          <w:rStyle w:val="FunctionTok"/>
        </w:rPr>
        <w:br/>
        <w:t>docker load -i algo1-4-j-100.tar</w:t>
      </w:r>
    </w:p>
    <w:p w14:paraId="22D2E887" w14:textId="77777777" w:rsidR="00AF4D92" w:rsidRDefault="00AF4D92" w:rsidP="00AF4D92">
      <w:pPr>
        <w:pStyle w:val="SourceCode"/>
        <w:spacing w:after="120" w:line="240" w:lineRule="auto"/>
      </w:pPr>
      <w:r>
        <w:rPr>
          <w:rStyle w:val="FunctionTok"/>
        </w:rPr>
        <w:t># Linux/macOS</w:t>
      </w:r>
      <w:r>
        <w:rPr>
          <w:rStyle w:val="FunctionTok"/>
        </w:rPr>
        <w:br/>
        <w:t>docker run --rm \</w:t>
      </w:r>
      <w:r>
        <w:rPr>
          <w:rStyle w:val="FunctionTok"/>
        </w:rPr>
        <w:br/>
        <w:t xml:space="preserve">  --gpus all \</w:t>
      </w:r>
      <w:r>
        <w:rPr>
          <w:rStyle w:val="FunctionTok"/>
        </w:rPr>
        <w:br/>
        <w:t xml:space="preserve">  --shm-size=16g \</w:t>
      </w:r>
      <w:r>
        <w:rPr>
          <w:rStyle w:val="FunctionTok"/>
        </w:rPr>
        <w:br/>
        <w:t xml:space="preserve">  --volume ./input:/app/data/input:ro \</w:t>
      </w:r>
      <w:r>
        <w:rPr>
          <w:rStyle w:val="FunctionTok"/>
        </w:rPr>
        <w:br/>
        <w:t xml:space="preserve">  --volume ./output:/app/data/output \</w:t>
      </w:r>
      <w:r>
        <w:rPr>
          <w:rStyle w:val="FunctionTok"/>
        </w:rPr>
        <w:br/>
        <w:t xml:space="preserve">  algo1-4-j-100:v1</w:t>
      </w:r>
    </w:p>
    <w:p w14:paraId="102F47C1" w14:textId="77777777" w:rsidR="00AF4D92" w:rsidRDefault="00AF4D92" w:rsidP="00AF4D92">
      <w:pPr>
        <w:pStyle w:val="SourceCode"/>
        <w:spacing w:after="120" w:line="240" w:lineRule="auto"/>
      </w:pPr>
      <w:r>
        <w:rPr>
          <w:rStyle w:val="FunctionTok"/>
        </w:rPr>
        <w:t># Windows PowerShell</w:t>
      </w:r>
      <w:r>
        <w:rPr>
          <w:rStyle w:val="FunctionTok"/>
        </w:rPr>
        <w:br/>
        <w:t>docker run --rm `</w:t>
      </w:r>
      <w:r>
        <w:rPr>
          <w:rStyle w:val="FunctionTok"/>
        </w:rPr>
        <w:br/>
        <w:t xml:space="preserve">  --gpus all `</w:t>
      </w:r>
      <w:r>
        <w:rPr>
          <w:rStyle w:val="FunctionTok"/>
        </w:rPr>
        <w:br/>
        <w:t xml:space="preserve">  --shm-size=16g `</w:t>
      </w:r>
      <w:r>
        <w:rPr>
          <w:rStyle w:val="FunctionTok"/>
        </w:rPr>
        <w:br/>
        <w:t xml:space="preserve">  --volume "${PWD}/input:/app/data/input:ro" `</w:t>
      </w:r>
      <w:r>
        <w:rPr>
          <w:rStyle w:val="FunctionTok"/>
        </w:rPr>
        <w:br/>
        <w:t xml:space="preserve">  --volume "${PWD}/output:/app/data/output" `</w:t>
      </w:r>
      <w:r>
        <w:rPr>
          <w:rStyle w:val="FunctionTok"/>
        </w:rPr>
        <w:br/>
        <w:t xml:space="preserve">  algo1-4-j-100:v1</w:t>
      </w:r>
    </w:p>
    <w:p w14:paraId="00E0803F" w14:textId="77777777" w:rsidR="00AF4D92" w:rsidRDefault="00AF4D92" w:rsidP="00AF4D92">
      <w:pPr>
        <w:spacing w:after="120"/>
      </w:pPr>
      <w:r>
        <w:rPr>
          <w:rFonts w:ascii="仿宋" w:eastAsia="仿宋" w:hAnsi="仿宋" w:hint="eastAsia"/>
        </w:rPr>
        <w:t>在算法包根目录执行以上命令；输入目录只读挂载到/app/data/input，结果写入./output。服务器实测使用独立输出目录，未覆盖提交包内已有结果。</w:t>
      </w:r>
    </w:p>
    <w:p w14:paraId="3FA4AF27" w14:textId="77777777" w:rsidR="00AF4D92" w:rsidRDefault="00AF4D92" w:rsidP="00AF4D92">
      <w:pPr>
        <w:spacing w:after="120"/>
      </w:pPr>
      <w:r>
        <w:rPr>
          <w:rFonts w:ascii="仿宋" w:eastAsia="仿宋" w:hAnsi="仿宋" w:hint="eastAsia"/>
        </w:rPr>
        <w:lastRenderedPageBreak/>
        <w:t>服务器本次实测退出码为0，容器运行约61.46秒，状态为completed_with_output，生成390个输出文件，总大小238127006字节。</w:t>
      </w:r>
    </w:p>
    <w:p w14:paraId="2BE042D6" w14:textId="77777777" w:rsidR="00BF4724" w:rsidRPr="00AF4D92" w:rsidRDefault="00BF4724" w:rsidP="00A56857">
      <w:pPr>
        <w:pStyle w:val="1"/>
        <w:rPr>
          <w:rFonts w:asciiTheme="minorEastAsia" w:eastAsiaTheme="minorEastAsia" w:hAnsiTheme="minorEastAsia"/>
          <w:b/>
          <w:bCs/>
          <w:color w:val="000000" w:themeColor="text1"/>
          <w:sz w:val="28"/>
          <w:szCs w:val="28"/>
        </w:rPr>
      </w:pPr>
      <w:r>
        <w:rPr>
          <w:rFonts w:asciiTheme="minorEastAsia" w:eastAsiaTheme="minorEastAsia" w:hAnsiTheme="minorEastAsia"/>
          <w:b/>
          <w:bCs/>
          <w:color w:val="000000" w:themeColor="text1"/>
          <w:sz w:val="28"/>
          <w:szCs w:val="28"/>
        </w:rPr>
        <w:t>3 预期测试结果</w:t>
      </w:r>
    </w:p>
    <w:p w14:paraId="5570DE9D" w14:textId="77777777" w:rsidR="00AF4D92" w:rsidRPr="00AF4D92" w:rsidRDefault="00AF4D92" w:rsidP="00AF4D92">
      <w:pPr>
        <w:pStyle w:val="2"/>
        <w:spacing w:before="240" w:after="120"/>
        <w:rPr>
          <w:rFonts w:ascii="DengXian" w:eastAsia="DengXian" w:hAnsi="DengXian"/>
          <w:b/>
          <w:bCs/>
          <w:color w:val="000000" w:themeColor="text1"/>
          <w:sz w:val="24"/>
          <w:szCs w:val="24"/>
        </w:rPr>
      </w:pPr>
      <w:r>
        <w:rPr>
          <w:rFonts w:ascii="DengXian" w:eastAsia="DengXian" w:hAnsi="DengXian" w:hint="eastAsia"/>
          <w:b/>
          <w:bCs/>
          <w:color w:val="000000" w:themeColor="text1"/>
          <w:sz w:val="24"/>
          <w:szCs w:val="24"/>
        </w:rPr>
        <w:t>3.1 output文件夹预期生成内容</w:t>
      </w:r>
    </w:p>
    <w:p w14:paraId="661902D3" w14:textId="77777777" w:rsidR="00AF4D92" w:rsidRDefault="00AF4D92" w:rsidP="00AF4D92">
      <w:pPr>
        <w:spacing w:after="120"/>
      </w:pPr>
      <w:r>
        <w:rPr>
          <w:rFonts w:ascii="仿宋" w:eastAsia="仿宋" w:hAnsi="仿宋" w:hint="eastAsia"/>
        </w:rPr>
        <w:t>算法模型正常运行后，output文件夹中预期出现下列文件或目录；各文件的主要内容和字段如下。</w:t>
      </w:r>
    </w:p>
    <w:tbl>
      <w:tblPr>
        <w:tblStyle w:val="af0"/>
        <w:tblW w:w="8311" w:type="dxa"/>
        <w:tblLayout w:type="fixed"/>
        <w:tblLook w:val="04A0" w:firstRow="1" w:lastRow="0" w:firstColumn="1" w:lastColumn="0" w:noHBand="0" w:noVBand="1"/>
      </w:tblPr>
      <w:tblGrid>
        <w:gridCol w:w="2771"/>
        <w:gridCol w:w="2770"/>
        <w:gridCol w:w="2770"/>
      </w:tblGrid>
      <w:tr w:rsidR="00AF4D92" w14:paraId="72999DA5" w14:textId="77777777" w:rsidTr="001E2C00">
        <w:trPr>
          <w:cantSplit/>
          <w:tblHeader/>
        </w:trPr>
        <w:tc>
          <w:tcPr>
            <w:tcW w:w="2771" w:type="dxa"/>
            <w:tcMar>
              <w:top w:w="90" w:type="dxa"/>
              <w:left w:w="120" w:type="dxa"/>
              <w:bottom w:w="90" w:type="dxa"/>
              <w:right w:w="120" w:type="dxa"/>
            </w:tcMar>
          </w:tcPr>
          <w:p w14:paraId="688E5807" w14:textId="77777777" w:rsidR="00AF4D92" w:rsidRDefault="00AF4D92" w:rsidP="001E2C00">
            <w:r>
              <w:rPr>
                <w:rFonts w:ascii="仿宋" w:eastAsia="仿宋" w:hAnsi="仿宋" w:hint="eastAsia"/>
                <w:sz w:val="21"/>
              </w:rPr>
              <w:t>预期文件或目录</w:t>
            </w:r>
          </w:p>
        </w:tc>
        <w:tc>
          <w:tcPr>
            <w:tcW w:w="2770" w:type="dxa"/>
            <w:tcMar>
              <w:top w:w="90" w:type="dxa"/>
              <w:left w:w="120" w:type="dxa"/>
              <w:bottom w:w="90" w:type="dxa"/>
              <w:right w:w="120" w:type="dxa"/>
            </w:tcMar>
          </w:tcPr>
          <w:p w14:paraId="37D3FCA7" w14:textId="77777777" w:rsidR="00AF4D92" w:rsidRDefault="00AF4D92" w:rsidP="001E2C00">
            <w:r>
              <w:rPr>
                <w:rFonts w:ascii="仿宋" w:eastAsia="仿宋" w:hAnsi="仿宋" w:hint="eastAsia"/>
                <w:sz w:val="21"/>
              </w:rPr>
              <w:t>格式</w:t>
            </w:r>
          </w:p>
        </w:tc>
        <w:tc>
          <w:tcPr>
            <w:tcW w:w="2770" w:type="dxa"/>
            <w:tcMar>
              <w:top w:w="90" w:type="dxa"/>
              <w:left w:w="120" w:type="dxa"/>
              <w:bottom w:w="90" w:type="dxa"/>
              <w:right w:w="120" w:type="dxa"/>
            </w:tcMar>
          </w:tcPr>
          <w:p w14:paraId="5A907306" w14:textId="77777777" w:rsidR="00AF4D92" w:rsidRDefault="00AF4D92" w:rsidP="001E2C00">
            <w:r>
              <w:rPr>
                <w:rFonts w:ascii="仿宋" w:eastAsia="仿宋" w:hAnsi="仿宋" w:hint="eastAsia"/>
                <w:sz w:val="21"/>
              </w:rPr>
              <w:t>内容与主要字段</w:t>
            </w:r>
          </w:p>
        </w:tc>
      </w:tr>
      <w:tr w:rsidR="00AF4D92" w14:paraId="21DC9E38" w14:textId="77777777" w:rsidTr="001E2C00">
        <w:trPr>
          <w:cantSplit/>
        </w:trPr>
        <w:tc>
          <w:tcPr>
            <w:tcW w:w="2771" w:type="dxa"/>
            <w:tcMar>
              <w:top w:w="90" w:type="dxa"/>
              <w:left w:w="120" w:type="dxa"/>
              <w:bottom w:w="90" w:type="dxa"/>
              <w:right w:w="120" w:type="dxa"/>
            </w:tcMar>
          </w:tcPr>
          <w:p w14:paraId="0A41B56F" w14:textId="77777777" w:rsidR="00AF4D92" w:rsidRDefault="00AF4D92" w:rsidP="001E2C00">
            <w:r>
              <w:rPr>
                <w:rFonts w:ascii="Consolas" w:eastAsia="Consolas" w:hAnsi="Consolas"/>
                <w:sz w:val="20"/>
              </w:rPr>
              <w:t>eval_intermediate_51.2_51.2_epoch36.yaml / eval_intermediate_epoch36.yaml</w:t>
            </w:r>
          </w:p>
        </w:tc>
        <w:tc>
          <w:tcPr>
            <w:tcW w:w="2770" w:type="dxa"/>
            <w:tcMar>
              <w:top w:w="90" w:type="dxa"/>
              <w:left w:w="120" w:type="dxa"/>
              <w:bottom w:w="90" w:type="dxa"/>
              <w:right w:w="120" w:type="dxa"/>
            </w:tcMar>
          </w:tcPr>
          <w:p w14:paraId="15DA2BC8" w14:textId="77777777" w:rsidR="00AF4D92" w:rsidRDefault="00AF4D92" w:rsidP="001E2C00">
            <w:r>
              <w:rPr>
                <w:rFonts w:ascii="Consolas" w:eastAsia="Consolas" w:hAnsi="Consolas"/>
                <w:sz w:val="20"/>
              </w:rPr>
              <w:t>yaml</w:t>
            </w:r>
          </w:p>
        </w:tc>
        <w:tc>
          <w:tcPr>
            <w:tcW w:w="2770" w:type="dxa"/>
            <w:tcMar>
              <w:top w:w="90" w:type="dxa"/>
              <w:left w:w="120" w:type="dxa"/>
              <w:bottom w:w="90" w:type="dxa"/>
              <w:right w:w="120" w:type="dxa"/>
            </w:tcMar>
          </w:tcPr>
          <w:p w14:paraId="6DCE63EE" w14:textId="77777777" w:rsidR="00AF4D92" w:rsidRDefault="00AF4D92" w:rsidP="001E2C00">
            <w:r>
              <w:rPr>
                <w:rFonts w:ascii="Consolas" w:eastAsia="Consolas" w:hAnsi="Consolas"/>
                <w:sz w:val="20"/>
              </w:rPr>
              <w:t>包含 ap30、ap_50、ap_70 及对应 precision/recall 序列，用于描述不同IoU阈值下的环境态势认知精度。</w:t>
            </w:r>
          </w:p>
        </w:tc>
      </w:tr>
      <w:tr w:rsidR="00AF4D92" w14:paraId="57254DCA" w14:textId="77777777" w:rsidTr="001E2C00">
        <w:trPr>
          <w:cantSplit/>
        </w:trPr>
        <w:tc>
          <w:tcPr>
            <w:tcW w:w="2771" w:type="dxa"/>
            <w:tcMar>
              <w:top w:w="90" w:type="dxa"/>
              <w:left w:w="120" w:type="dxa"/>
              <w:bottom w:w="90" w:type="dxa"/>
              <w:right w:w="120" w:type="dxa"/>
            </w:tcMar>
          </w:tcPr>
          <w:p w14:paraId="27AE8E75" w14:textId="77777777" w:rsidR="00AF4D92" w:rsidRDefault="00AF4D92" w:rsidP="001E2C00">
            <w:r>
              <w:rPr>
                <w:rFonts w:ascii="Consolas" w:eastAsia="Consolas" w:hAnsi="Consolas"/>
                <w:sz w:val="20"/>
              </w:rPr>
              <w:t>npy/&lt;序号&gt;_gt.npy / &lt;序号&gt;_pcd.npy / &lt;序号&gt;_pred.npy</w:t>
            </w:r>
          </w:p>
        </w:tc>
        <w:tc>
          <w:tcPr>
            <w:tcW w:w="2770" w:type="dxa"/>
            <w:tcMar>
              <w:top w:w="90" w:type="dxa"/>
              <w:left w:w="120" w:type="dxa"/>
              <w:bottom w:w="90" w:type="dxa"/>
              <w:right w:w="120" w:type="dxa"/>
            </w:tcMar>
          </w:tcPr>
          <w:p w14:paraId="6E9BD63F" w14:textId="77777777" w:rsidR="00AF4D92" w:rsidRDefault="00AF4D92" w:rsidP="001E2C00">
            <w:r>
              <w:rPr>
                <w:rFonts w:ascii="Consolas" w:eastAsia="Consolas" w:hAnsi="Consolas"/>
                <w:sz w:val="20"/>
              </w:rPr>
              <w:t>npy</w:t>
            </w:r>
          </w:p>
        </w:tc>
        <w:tc>
          <w:tcPr>
            <w:tcW w:w="2770" w:type="dxa"/>
            <w:tcMar>
              <w:top w:w="90" w:type="dxa"/>
              <w:left w:w="120" w:type="dxa"/>
              <w:bottom w:w="90" w:type="dxa"/>
              <w:right w:w="120" w:type="dxa"/>
            </w:tcMar>
          </w:tcPr>
          <w:p w14:paraId="6B77347B" w14:textId="77777777" w:rsidR="00AF4D92" w:rsidRDefault="00AF4D92" w:rsidP="001E2C00">
            <w:r>
              <w:rPr>
                <w:rFonts w:ascii="Consolas" w:eastAsia="Consolas" w:hAnsi="Consolas"/>
                <w:sz w:val="20"/>
              </w:rPr>
              <w:t>gt 数组保存三维真值框，pcd 数组保存固定码率量化后的融合点云，pred 数组保存预测框及相关结果。</w:t>
            </w:r>
          </w:p>
        </w:tc>
      </w:tr>
      <w:tr w:rsidR="00AF4D92" w14:paraId="20996A23" w14:textId="77777777" w:rsidTr="001E2C00">
        <w:trPr>
          <w:cantSplit/>
        </w:trPr>
        <w:tc>
          <w:tcPr>
            <w:tcW w:w="2771" w:type="dxa"/>
            <w:tcMar>
              <w:top w:w="90" w:type="dxa"/>
              <w:left w:w="120" w:type="dxa"/>
              <w:bottom w:w="90" w:type="dxa"/>
              <w:right w:w="120" w:type="dxa"/>
            </w:tcMar>
          </w:tcPr>
          <w:p w14:paraId="4D262901" w14:textId="77777777" w:rsidR="00AF4D92" w:rsidRDefault="00AF4D92" w:rsidP="001E2C00">
            <w:r>
              <w:rPr>
                <w:rFonts w:ascii="Consolas" w:eastAsia="Consolas" w:hAnsi="Consolas"/>
                <w:sz w:val="20"/>
              </w:rPr>
              <w:t>vis_intermediate_51.2_51.2_epoch36/ 与 vis_intermediate_epoch36/</w:t>
            </w:r>
          </w:p>
        </w:tc>
        <w:tc>
          <w:tcPr>
            <w:tcW w:w="2770" w:type="dxa"/>
            <w:tcMar>
              <w:top w:w="90" w:type="dxa"/>
              <w:left w:w="120" w:type="dxa"/>
              <w:bottom w:w="90" w:type="dxa"/>
              <w:right w:w="120" w:type="dxa"/>
            </w:tcMar>
          </w:tcPr>
          <w:p w14:paraId="4BFFF769" w14:textId="77777777" w:rsidR="00AF4D92" w:rsidRDefault="00AF4D92" w:rsidP="001E2C00">
            <w:r>
              <w:rPr>
                <w:rFonts w:ascii="Consolas" w:eastAsia="Consolas" w:hAnsi="Consolas"/>
                <w:sz w:val="20"/>
              </w:rPr>
              <w:t>png</w:t>
            </w:r>
          </w:p>
        </w:tc>
        <w:tc>
          <w:tcPr>
            <w:tcW w:w="2770" w:type="dxa"/>
            <w:tcMar>
              <w:top w:w="90" w:type="dxa"/>
              <w:left w:w="120" w:type="dxa"/>
              <w:bottom w:w="90" w:type="dxa"/>
              <w:right w:w="120" w:type="dxa"/>
            </w:tcMar>
          </w:tcPr>
          <w:p w14:paraId="35C34E23" w14:textId="77777777" w:rsidR="00AF4D92" w:rsidRDefault="00AF4D92" w:rsidP="001E2C00">
            <w:r>
              <w:rPr>
                <w:rFonts w:ascii="Consolas" w:eastAsia="Consolas" w:hAnsi="Consolas"/>
                <w:sz w:val="20"/>
              </w:rPr>
              <w:t>PNG图像展示BEV融合点云、真值框和预测框，可检查固定码率语义传输结果。</w:t>
            </w:r>
          </w:p>
        </w:tc>
      </w:tr>
      <w:tr w:rsidR="00AF4D92" w14:paraId="5AC10FDB" w14:textId="77777777" w:rsidTr="001E2C00">
        <w:trPr>
          <w:cantSplit/>
        </w:trPr>
        <w:tc>
          <w:tcPr>
            <w:tcW w:w="2771" w:type="dxa"/>
            <w:tcMar>
              <w:top w:w="90" w:type="dxa"/>
              <w:left w:w="120" w:type="dxa"/>
              <w:bottom w:w="90" w:type="dxa"/>
              <w:right w:w="120" w:type="dxa"/>
            </w:tcMar>
          </w:tcPr>
          <w:p w14:paraId="388976E4" w14:textId="77777777" w:rsidR="00AF4D92" w:rsidRDefault="00AF4D92" w:rsidP="001E2C00">
            <w:r>
              <w:rPr>
                <w:rFonts w:ascii="Consolas" w:eastAsia="Consolas" w:hAnsi="Consolas"/>
                <w:sz w:val="20"/>
              </w:rPr>
              <w:t>_model_dir_before.txt / _model_dir_after.txt</w:t>
            </w:r>
          </w:p>
        </w:tc>
        <w:tc>
          <w:tcPr>
            <w:tcW w:w="2770" w:type="dxa"/>
            <w:tcMar>
              <w:top w:w="90" w:type="dxa"/>
              <w:left w:w="120" w:type="dxa"/>
              <w:bottom w:w="90" w:type="dxa"/>
              <w:right w:w="120" w:type="dxa"/>
            </w:tcMar>
          </w:tcPr>
          <w:p w14:paraId="0CA2C8D2" w14:textId="77777777" w:rsidR="00AF4D92" w:rsidRDefault="00AF4D92" w:rsidP="001E2C00">
            <w:r>
              <w:rPr>
                <w:rFonts w:ascii="Consolas" w:eastAsia="Consolas" w:hAnsi="Consolas"/>
                <w:sz w:val="20"/>
              </w:rPr>
              <w:t>txt</w:t>
            </w:r>
          </w:p>
        </w:tc>
        <w:tc>
          <w:tcPr>
            <w:tcW w:w="2770" w:type="dxa"/>
            <w:tcMar>
              <w:top w:w="90" w:type="dxa"/>
              <w:left w:w="120" w:type="dxa"/>
              <w:bottom w:w="90" w:type="dxa"/>
              <w:right w:w="120" w:type="dxa"/>
            </w:tcMar>
          </w:tcPr>
          <w:p w14:paraId="5BFED869" w14:textId="77777777" w:rsidR="00AF4D92" w:rsidRDefault="00AF4D92" w:rsidP="001E2C00">
            <w:r>
              <w:rPr>
                <w:rFonts w:ascii="Consolas" w:eastAsia="Consolas" w:hAnsi="Consolas"/>
                <w:sz w:val="20"/>
              </w:rPr>
              <w:t>文本分别列出运行前后的模型目录文件，用于确认权重与评估文件状态。</w:t>
            </w:r>
          </w:p>
        </w:tc>
      </w:tr>
      <w:tr w:rsidR="00AF4D92" w14:paraId="67C625A8" w14:textId="77777777" w:rsidTr="001E2C00">
        <w:trPr>
          <w:cantSplit/>
        </w:trPr>
        <w:tc>
          <w:tcPr>
            <w:tcW w:w="2771" w:type="dxa"/>
            <w:tcMar>
              <w:top w:w="90" w:type="dxa"/>
              <w:left w:w="120" w:type="dxa"/>
              <w:bottom w:w="90" w:type="dxa"/>
              <w:right w:w="120" w:type="dxa"/>
            </w:tcMar>
          </w:tcPr>
          <w:p w14:paraId="3B8A2AFC" w14:textId="77777777" w:rsidR="00AF4D92" w:rsidRDefault="00AF4D92" w:rsidP="001E2C00">
            <w:r>
              <w:rPr>
                <w:rFonts w:ascii="Consolas" w:eastAsia="Consolas" w:hAnsi="Consolas"/>
                <w:sz w:val="20"/>
              </w:rPr>
              <w:t>run_summary.json</w:t>
            </w:r>
          </w:p>
        </w:tc>
        <w:tc>
          <w:tcPr>
            <w:tcW w:w="2770" w:type="dxa"/>
            <w:tcMar>
              <w:top w:w="90" w:type="dxa"/>
              <w:left w:w="120" w:type="dxa"/>
              <w:bottom w:w="90" w:type="dxa"/>
              <w:right w:w="120" w:type="dxa"/>
            </w:tcMar>
          </w:tcPr>
          <w:p w14:paraId="3E9FEB00" w14:textId="77777777" w:rsidR="00AF4D92" w:rsidRDefault="00AF4D92" w:rsidP="001E2C00">
            <w:r>
              <w:rPr>
                <w:rFonts w:ascii="Consolas" w:eastAsia="Consolas" w:hAnsi="Consolas"/>
                <w:sz w:val="20"/>
              </w:rPr>
              <w:t>json</w:t>
            </w:r>
          </w:p>
        </w:tc>
        <w:tc>
          <w:tcPr>
            <w:tcW w:w="2770" w:type="dxa"/>
            <w:tcMar>
              <w:top w:w="90" w:type="dxa"/>
              <w:left w:w="120" w:type="dxa"/>
              <w:bottom w:w="90" w:type="dxa"/>
              <w:right w:w="120" w:type="dxa"/>
            </w:tcMar>
          </w:tcPr>
          <w:p w14:paraId="18073698" w14:textId="77777777" w:rsidR="00AF4D92" w:rsidRDefault="00AF4D92" w:rsidP="001E2C00">
            <w:r>
              <w:rPr>
                <w:rFonts w:ascii="Consolas" w:eastAsia="Consolas" w:hAnsi="Consolas"/>
                <w:sz w:val="20"/>
              </w:rPr>
              <w:t>包含 status、num_output_files、模型轮次、输出目录和主要结果文件清单。</w:t>
            </w:r>
          </w:p>
        </w:tc>
      </w:tr>
    </w:tbl>
    <w:p w14:paraId="379F7FF7" w14:textId="77777777" w:rsidR="00AF4D92" w:rsidRPr="00AF4D92" w:rsidRDefault="00AF4D92" w:rsidP="00AF4D92">
      <w:pPr>
        <w:pStyle w:val="2"/>
        <w:spacing w:before="240" w:after="120"/>
        <w:rPr>
          <w:rFonts w:ascii="DengXian" w:eastAsia="DengXian" w:hAnsi="DengXian"/>
          <w:b/>
          <w:bCs/>
          <w:color w:val="000000" w:themeColor="text1"/>
          <w:sz w:val="24"/>
          <w:szCs w:val="24"/>
        </w:rPr>
      </w:pPr>
      <w:r>
        <w:rPr>
          <w:rFonts w:ascii="DengXian" w:eastAsia="DengXian" w:hAnsi="DengXian" w:hint="eastAsia"/>
          <w:b/>
          <w:bCs/>
          <w:color w:val="000000" w:themeColor="text1"/>
          <w:sz w:val="24"/>
          <w:szCs w:val="24"/>
        </w:rPr>
        <w:t>3.2 命令行预期结果</w:t>
      </w:r>
    </w:p>
    <w:p w14:paraId="7CFCE9B7" w14:textId="77777777" w:rsidR="00AF4D92" w:rsidRDefault="00AF4D92" w:rsidP="00AF4D92">
      <w:pPr>
        <w:spacing w:after="120"/>
      </w:pPr>
      <w:r>
        <w:rPr>
          <w:rFonts w:ascii="仿宋" w:eastAsia="仿宋" w:hAnsi="仿宋" w:hint="eastAsia"/>
        </w:rPr>
        <w:t>命令行预期显示模型权重加载、场景与时刻处理进度、特征处理与融合、目标检测评估、AP指标和结果保存目录；正常完成时进程返回0且无未处理异常。</w:t>
      </w:r>
    </w:p>
    <w:p w14:paraId="0D9EFA29" w14:textId="77777777" w:rsidR="00AF4D92" w:rsidRDefault="00AF4D92" w:rsidP="00AF4D92">
      <w:pPr>
        <w:pStyle w:val="SourceCode"/>
        <w:spacing w:after="120" w:line="240" w:lineRule="auto"/>
      </w:pPr>
      <w:r>
        <w:rPr>
          <w:rStyle w:val="FunctionTok"/>
        </w:rPr>
        <w:t>预期状态：核心处理流程完成</w:t>
      </w:r>
      <w:r>
        <w:rPr>
          <w:rStyle w:val="FunctionTok"/>
        </w:rPr>
        <w:br/>
        <w:t>预期退出码：0</w:t>
      </w:r>
      <w:r>
        <w:rPr>
          <w:rStyle w:val="FunctionTok"/>
        </w:rPr>
        <w:br/>
        <w:t>预期结果：输出目录中生成非空且可解析的结果文件</w:t>
      </w:r>
    </w:p>
    <w:p w14:paraId="26EFA0EE" w14:textId="77777777" w:rsidR="00BF4724" w:rsidRPr="00AF4D92" w:rsidRDefault="00BF4724" w:rsidP="00A56857">
      <w:pPr>
        <w:pStyle w:val="1"/>
        <w:rPr>
          <w:rFonts w:asciiTheme="minorEastAsia" w:eastAsiaTheme="minorEastAsia" w:hAnsiTheme="minorEastAsia"/>
          <w:b/>
          <w:bCs/>
          <w:color w:val="000000" w:themeColor="text1"/>
          <w:sz w:val="28"/>
          <w:szCs w:val="28"/>
        </w:rPr>
      </w:pPr>
      <w:r>
        <w:rPr>
          <w:rFonts w:asciiTheme="minorEastAsia" w:eastAsiaTheme="minorEastAsia" w:hAnsiTheme="minorEastAsia"/>
          <w:b/>
          <w:bCs/>
          <w:color w:val="000000" w:themeColor="text1"/>
          <w:sz w:val="28"/>
          <w:szCs w:val="28"/>
        </w:rPr>
        <w:lastRenderedPageBreak/>
        <w:t xml:space="preserve">4 </w:t>
      </w:r>
      <w:commentRangeStart w:id="4"/>
      <w:r>
        <w:rPr>
          <w:rFonts w:asciiTheme="minorEastAsia" w:eastAsiaTheme="minorEastAsia" w:hAnsiTheme="minorEastAsia"/>
          <w:b/>
          <w:bCs/>
          <w:color w:val="000000" w:themeColor="text1"/>
          <w:sz w:val="28"/>
          <w:szCs w:val="28"/>
        </w:rPr>
        <w:t>测试通过条件</w:t>
      </w:r>
      <w:commentRangeEnd w:id="4"/>
      <w:r w:rsidR="009D4D55" w:rsidRPr="00AF4D92">
        <w:rPr>
          <w:rStyle w:val="af1"/>
          <w:rFonts w:asciiTheme="minorEastAsia" w:eastAsiaTheme="minorEastAsia" w:hAnsiTheme="minorEastAsia"/>
          <w:b/>
          <w:bCs/>
          <w:color w:val="000000" w:themeColor="text1"/>
          <w:sz w:val="28"/>
          <w:szCs w:val="28"/>
        </w:rPr>
        <w:commentReference w:id="4"/>
      </w:r>
    </w:p>
    <w:p w14:paraId="51FDA07A" w14:textId="77777777" w:rsidR="00AF4D92" w:rsidRDefault="00AF4D92" w:rsidP="00AF4D92">
      <w:pPr>
        <w:spacing w:after="120"/>
      </w:pPr>
      <w:r>
        <w:rPr>
          <w:rFonts w:ascii="仿宋" w:eastAsia="仿宋" w:hAnsi="仿宋" w:hint="eastAsia"/>
        </w:rPr>
        <w:t>面向异构交通主体语义交互的固定码率的码本量化语义压缩模型（1-4-J-100）运行后，预期在output文件夹下生成环境态势认知精度、真值框/融合点云/预测框数组、鸟瞰可视化图、模型目录清单和运行摘要，命令行完成核心算法流程并给出结果保存位置。</w:t>
      </w:r>
    </w:p>
    <w:p w14:paraId="0A02563E" w14:textId="77777777" w:rsidR="00AF4D92" w:rsidRDefault="00AF4D92" w:rsidP="00AF4D92">
      <w:pPr>
        <w:spacing w:after="120"/>
      </w:pPr>
      <w:r>
        <w:rPr>
          <w:rFonts w:ascii="仿宋" w:eastAsia="仿宋" w:hAnsi="仿宋" w:hint="eastAsia"/>
        </w:rPr>
        <w:t>当上述文件均非空、可正常解析，主要字段和目录结构与预期一致，命令行无未处理异常，并能反映异构交通主体固定码率码本量化语义压缩与协同感知的处理结果时，可以判断该算法模型测试通过。</w:t>
      </w:r>
    </w:p>
    <w:sectPr w:rsidR="00AF4D92">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李洋" w:date="2026-08-05T22:17:00Z" w:initials="LY">
    <w:p w14:paraId="597353BC" w14:textId="77777777" w:rsidR="00804083" w:rsidRDefault="00804083" w:rsidP="00804083">
      <w:pPr>
        <w:pStyle w:val="af2"/>
      </w:pPr>
      <w:r>
        <w:rPr>
          <w:rStyle w:val="af1"/>
        </w:rPr>
        <w:annotationRef/>
      </w:r>
      <w:r>
        <w:rPr>
          <w:rFonts w:hint="eastAsia"/>
        </w:rPr>
        <w:t>下面几个小节用来解释input文件夹里的文件内容</w:t>
      </w:r>
    </w:p>
    <w:p w14:paraId="41445F98" w14:textId="38603215" w:rsidR="00804083" w:rsidRPr="00804083" w:rsidRDefault="00804083">
      <w:pPr>
        <w:pStyle w:val="af2"/>
      </w:pPr>
    </w:p>
  </w:comment>
  <w:comment w:id="1" w:author="李洋" w:date="2026-08-05T22:17:00Z" w:initials="LY">
    <w:p w14:paraId="27CE5A08" w14:textId="77777777" w:rsidR="00804083" w:rsidRDefault="00804083" w:rsidP="00804083">
      <w:pPr>
        <w:pStyle w:val="af2"/>
      </w:pPr>
      <w:r>
        <w:rPr>
          <w:rStyle w:val="af1"/>
        </w:rPr>
        <w:annotationRef/>
      </w:r>
      <w:r>
        <w:rPr>
          <w:rFonts w:hint="eastAsia"/>
        </w:rPr>
        <w:t>用表格或图片的形式描述多个可选择的测试样例，要有对应的文字解释</w:t>
      </w:r>
    </w:p>
    <w:p w14:paraId="5DE27896" w14:textId="77777777" w:rsidR="00804083" w:rsidRDefault="00804083">
      <w:pPr>
        <w:pStyle w:val="af2"/>
      </w:pPr>
    </w:p>
    <w:p w14:paraId="7E3A8E3B" w14:textId="13B23DCE" w:rsidR="00804083" w:rsidRDefault="00804083">
      <w:pPr>
        <w:pStyle w:val="af2"/>
      </w:pPr>
      <w:r>
        <w:rPr>
          <w:rFonts w:hint="eastAsia"/>
        </w:rPr>
        <w:t>提供2到3组测试样例，每个样例可以对应不同的输出</w:t>
      </w:r>
    </w:p>
    <w:p w14:paraId="049086D9" w14:textId="77777777" w:rsidR="00804083" w:rsidRDefault="00804083">
      <w:pPr>
        <w:pStyle w:val="af2"/>
        <w:rPr>
          <w:rFonts w:hint="eastAsia"/>
        </w:rPr>
      </w:pPr>
    </w:p>
    <w:p w14:paraId="2A222446" w14:textId="6F86F504" w:rsidR="00804083" w:rsidRDefault="00804083">
      <w:pPr>
        <w:pStyle w:val="af2"/>
      </w:pPr>
      <w:r>
        <w:rPr>
          <w:rFonts w:hint="eastAsia"/>
        </w:rPr>
        <w:t>不同类型/场景/算法参数组合，作为可选择的</w:t>
      </w:r>
      <w:r w:rsidR="00E51873">
        <w:rPr>
          <w:rFonts w:hint="eastAsia"/>
        </w:rPr>
        <w:t>测试样例</w:t>
      </w:r>
      <w:r>
        <w:rPr>
          <w:rFonts w:hint="eastAsia"/>
        </w:rPr>
        <w:t>输入，任选其一放在input文件夹内，运行算法可以得到对应的输出</w:t>
      </w:r>
    </w:p>
    <w:p w14:paraId="1434D1F7" w14:textId="3260AE1D" w:rsidR="00804083" w:rsidRPr="00804083" w:rsidRDefault="00804083">
      <w:pPr>
        <w:pStyle w:val="af2"/>
        <w:rPr>
          <w:rFonts w:hint="eastAsia"/>
        </w:rPr>
      </w:pPr>
    </w:p>
  </w:comment>
  <w:comment w:id="2" w:author="李洋" w:date="2026-08-05T22:20:00Z" w:initials="LY">
    <w:p w14:paraId="2E3D6490" w14:textId="1179ABE2" w:rsidR="009036A1" w:rsidRDefault="009036A1">
      <w:pPr>
        <w:pStyle w:val="af2"/>
      </w:pPr>
      <w:r>
        <w:rPr>
          <w:rStyle w:val="af1"/>
        </w:rPr>
        <w:annotationRef/>
      </w:r>
      <w:r>
        <w:rPr>
          <w:rFonts w:hint="eastAsia"/>
        </w:rPr>
        <w:t>这里主要说明如何能让算法docker成功运行起来</w:t>
      </w:r>
    </w:p>
  </w:comment>
  <w:comment w:id="3" w:author="李洋" w:date="2026-08-05T22:20:00Z" w:initials="LY">
    <w:p w14:paraId="012555EE" w14:textId="1EE40FC3" w:rsidR="009036A1" w:rsidRDefault="009036A1">
      <w:pPr>
        <w:pStyle w:val="af2"/>
      </w:pPr>
      <w:r>
        <w:rPr>
          <w:rStyle w:val="af1"/>
        </w:rPr>
        <w:annotationRef/>
      </w:r>
      <w:r>
        <w:rPr>
          <w:rFonts w:hint="eastAsia"/>
        </w:rPr>
        <w:t>修改算法编号即可</w:t>
      </w:r>
    </w:p>
  </w:comment>
  <w:comment w:id="4" w:author="李洋" w:date="2026-08-05T22:21:00Z" w:initials="LY">
    <w:p w14:paraId="2569AE47" w14:textId="6A56E40B" w:rsidR="009D4D55" w:rsidRDefault="009D4D55">
      <w:pPr>
        <w:pStyle w:val="af2"/>
      </w:pPr>
      <w:r>
        <w:rPr>
          <w:rStyle w:val="af1"/>
        </w:rPr>
        <w:annotationRef/>
      </w:r>
      <w:r>
        <w:rPr>
          <w:rFonts w:hint="eastAsia"/>
        </w:rPr>
        <w:t>算法模型运行后，预期会产生什么文件，里面有什么内容，</w:t>
      </w:r>
      <w:r>
        <w:rPr>
          <w:rFonts w:hint="eastAsia"/>
        </w:rPr>
        <w:t>指标会达到什么样的水平（例如精度大于0.9），</w:t>
      </w:r>
      <w:r>
        <w:rPr>
          <w:rFonts w:hint="eastAsia"/>
        </w:rPr>
        <w:t>能满足xxx要求/需求，可以判断该算法模型测试通过。</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1445F98" w15:done="0"/>
  <w15:commentEx w15:paraId="1434D1F7" w15:done="0"/>
  <w15:commentEx w15:paraId="2E3D6490" w15:done="0"/>
  <w15:commentEx w15:paraId="012555EE" w15:done="0"/>
  <w15:commentEx w15:paraId="2569AE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816C102" w16cex:dateUtc="2026-08-05T14:17:00Z"/>
  <w16cex:commentExtensible w16cex:durableId="4FAF29A9" w16cex:dateUtc="2026-08-05T14:17:00Z"/>
  <w16cex:commentExtensible w16cex:durableId="5B5A04FE" w16cex:dateUtc="2026-08-05T14:20:00Z"/>
  <w16cex:commentExtensible w16cex:durableId="1CEB51F0" w16cex:dateUtc="2026-08-05T14:20:00Z"/>
  <w16cex:commentExtensible w16cex:durableId="1617B2BC" w16cex:dateUtc="2026-08-05T14: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1445F98" w16cid:durableId="1816C102"/>
  <w16cid:commentId w16cid:paraId="1434D1F7" w16cid:durableId="4FAF29A9"/>
  <w16cid:commentId w16cid:paraId="2E3D6490" w16cid:durableId="5B5A04FE"/>
  <w16cid:commentId w16cid:paraId="012555EE" w16cid:durableId="1CEB51F0"/>
  <w16cid:commentId w16cid:paraId="2569AE47" w16cid:durableId="1617B2B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仿宋">
    <w:altName w:val="FangSong"/>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5C3212"/>
    <w:multiLevelType w:val="hybridMultilevel"/>
    <w:tmpl w:val="DEA04806"/>
    <w:lvl w:ilvl="0" w:tplc="92E4CB3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8A91CEC"/>
    <w:multiLevelType w:val="hybridMultilevel"/>
    <w:tmpl w:val="DEA0480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40750BCD"/>
    <w:multiLevelType w:val="multilevel"/>
    <w:tmpl w:val="7C705D98"/>
    <w:lvl w:ilvl="0">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1252280118">
    <w:abstractNumId w:val="2"/>
  </w:num>
  <w:num w:numId="2" w16cid:durableId="1128007534">
    <w:abstractNumId w:val="0"/>
  </w:num>
  <w:num w:numId="3" w16cid:durableId="122973357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李洋">
    <w15:presenceInfo w15:providerId="None" w15:userId="李洋"/>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26E"/>
    <w:rsid w:val="00116882"/>
    <w:rsid w:val="00251223"/>
    <w:rsid w:val="002F16DE"/>
    <w:rsid w:val="004174DB"/>
    <w:rsid w:val="0042738F"/>
    <w:rsid w:val="004638B1"/>
    <w:rsid w:val="004A3428"/>
    <w:rsid w:val="004F5B2D"/>
    <w:rsid w:val="005A2439"/>
    <w:rsid w:val="00640F8D"/>
    <w:rsid w:val="0067258A"/>
    <w:rsid w:val="006B11D1"/>
    <w:rsid w:val="006F58C9"/>
    <w:rsid w:val="007363DE"/>
    <w:rsid w:val="00804083"/>
    <w:rsid w:val="008D29C7"/>
    <w:rsid w:val="008E49F4"/>
    <w:rsid w:val="009036A1"/>
    <w:rsid w:val="0093626E"/>
    <w:rsid w:val="00986562"/>
    <w:rsid w:val="009A07D0"/>
    <w:rsid w:val="009D4D55"/>
    <w:rsid w:val="009E218C"/>
    <w:rsid w:val="00A07DAC"/>
    <w:rsid w:val="00A20224"/>
    <w:rsid w:val="00AF4D92"/>
    <w:rsid w:val="00BA04B0"/>
    <w:rsid w:val="00BC2325"/>
    <w:rsid w:val="00BF4724"/>
    <w:rsid w:val="00C852B8"/>
    <w:rsid w:val="00C91EEC"/>
    <w:rsid w:val="00D142D4"/>
    <w:rsid w:val="00DC019A"/>
    <w:rsid w:val="00DE1E77"/>
    <w:rsid w:val="00E10DED"/>
    <w:rsid w:val="00E51873"/>
    <w:rsid w:val="00E66867"/>
    <w:rsid w:val="00EB5C39"/>
    <w:rsid w:val="00EF09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2F7A4"/>
  <w15:chartTrackingRefBased/>
  <w15:docId w15:val="{A2C558B9-7A6A-1145-99BB-885FB5D4E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218C"/>
    <w:pPr>
      <w:spacing w:after="0" w:line="240" w:lineRule="auto"/>
    </w:pPr>
    <w:rPr>
      <w:rFonts w:ascii="宋体" w:eastAsia="宋体" w:hAnsi="宋体" w:cs="宋体"/>
      <w:kern w:val="0"/>
      <w:sz w:val="24"/>
      <w14:ligatures w14:val="none"/>
    </w:rPr>
  </w:style>
  <w:style w:type="paragraph" w:styleId="1">
    <w:name w:val="heading 1"/>
    <w:basedOn w:val="a"/>
    <w:next w:val="a"/>
    <w:link w:val="10"/>
    <w:uiPriority w:val="9"/>
    <w:qFormat/>
    <w:rsid w:val="0093626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3626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3626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93626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93626E"/>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unhideWhenUsed/>
    <w:qFormat/>
    <w:rsid w:val="0093626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unhideWhenUsed/>
    <w:qFormat/>
    <w:rsid w:val="0093626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unhideWhenUsed/>
    <w:qFormat/>
    <w:rsid w:val="0093626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3626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3626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sid w:val="0093626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3626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3626E"/>
    <w:rPr>
      <w:rFonts w:cstheme="majorBidi"/>
      <w:color w:val="0F4761" w:themeColor="accent1" w:themeShade="BF"/>
      <w:sz w:val="28"/>
      <w:szCs w:val="28"/>
    </w:rPr>
  </w:style>
  <w:style w:type="character" w:customStyle="1" w:styleId="50">
    <w:name w:val="标题 5 字符"/>
    <w:basedOn w:val="a0"/>
    <w:link w:val="5"/>
    <w:uiPriority w:val="9"/>
    <w:semiHidden/>
    <w:rsid w:val="0093626E"/>
    <w:rPr>
      <w:rFonts w:cstheme="majorBidi"/>
      <w:color w:val="0F4761" w:themeColor="accent1" w:themeShade="BF"/>
      <w:sz w:val="24"/>
    </w:rPr>
  </w:style>
  <w:style w:type="character" w:customStyle="1" w:styleId="60">
    <w:name w:val="标题 6 字符"/>
    <w:basedOn w:val="a0"/>
    <w:link w:val="6"/>
    <w:uiPriority w:val="9"/>
    <w:semiHidden/>
    <w:rsid w:val="0093626E"/>
    <w:rPr>
      <w:rFonts w:cstheme="majorBidi"/>
      <w:b/>
      <w:bCs/>
      <w:color w:val="0F4761" w:themeColor="accent1" w:themeShade="BF"/>
    </w:rPr>
  </w:style>
  <w:style w:type="character" w:customStyle="1" w:styleId="70">
    <w:name w:val="标题 7 字符"/>
    <w:basedOn w:val="a0"/>
    <w:link w:val="7"/>
    <w:uiPriority w:val="9"/>
    <w:semiHidden/>
    <w:rsid w:val="0093626E"/>
    <w:rPr>
      <w:rFonts w:cstheme="majorBidi"/>
      <w:b/>
      <w:bCs/>
      <w:color w:val="595959" w:themeColor="text1" w:themeTint="A6"/>
    </w:rPr>
  </w:style>
  <w:style w:type="character" w:customStyle="1" w:styleId="80">
    <w:name w:val="标题 8 字符"/>
    <w:basedOn w:val="a0"/>
    <w:link w:val="8"/>
    <w:uiPriority w:val="9"/>
    <w:semiHidden/>
    <w:rsid w:val="0093626E"/>
    <w:rPr>
      <w:rFonts w:cstheme="majorBidi"/>
      <w:color w:val="595959" w:themeColor="text1" w:themeTint="A6"/>
    </w:rPr>
  </w:style>
  <w:style w:type="character" w:customStyle="1" w:styleId="90">
    <w:name w:val="标题 9 字符"/>
    <w:basedOn w:val="a0"/>
    <w:link w:val="9"/>
    <w:uiPriority w:val="9"/>
    <w:semiHidden/>
    <w:rsid w:val="0093626E"/>
    <w:rPr>
      <w:rFonts w:eastAsiaTheme="majorEastAsia" w:cstheme="majorBidi"/>
      <w:color w:val="595959" w:themeColor="text1" w:themeTint="A6"/>
    </w:rPr>
  </w:style>
  <w:style w:type="paragraph" w:styleId="a3">
    <w:name w:val="Title"/>
    <w:basedOn w:val="a"/>
    <w:next w:val="a"/>
    <w:link w:val="a4"/>
    <w:uiPriority w:val="10"/>
    <w:qFormat/>
    <w:rsid w:val="0093626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qFormat/>
    <w:rsid w:val="009362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626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3626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3626E"/>
    <w:pPr>
      <w:spacing w:before="160"/>
      <w:jc w:val="center"/>
    </w:pPr>
    <w:rPr>
      <w:i/>
      <w:iCs/>
      <w:color w:val="404040" w:themeColor="text1" w:themeTint="BF"/>
    </w:rPr>
  </w:style>
  <w:style w:type="character" w:customStyle="1" w:styleId="a8">
    <w:name w:val="引用 字符"/>
    <w:basedOn w:val="a0"/>
    <w:link w:val="a7"/>
    <w:uiPriority w:val="29"/>
    <w:rsid w:val="0093626E"/>
    <w:rPr>
      <w:i/>
      <w:iCs/>
      <w:color w:val="404040" w:themeColor="text1" w:themeTint="BF"/>
    </w:rPr>
  </w:style>
  <w:style w:type="paragraph" w:styleId="a9">
    <w:name w:val="List Paragraph"/>
    <w:basedOn w:val="a"/>
    <w:uiPriority w:val="34"/>
    <w:qFormat/>
    <w:rsid w:val="0093626E"/>
    <w:pPr>
      <w:ind w:left="720"/>
      <w:contextualSpacing/>
    </w:pPr>
  </w:style>
  <w:style w:type="character" w:styleId="aa">
    <w:name w:val="Intense Emphasis"/>
    <w:basedOn w:val="a0"/>
    <w:uiPriority w:val="21"/>
    <w:qFormat/>
    <w:rsid w:val="0093626E"/>
    <w:rPr>
      <w:i/>
      <w:iCs/>
      <w:color w:val="0F4761" w:themeColor="accent1" w:themeShade="BF"/>
    </w:rPr>
  </w:style>
  <w:style w:type="paragraph" w:styleId="ab">
    <w:name w:val="Intense Quote"/>
    <w:basedOn w:val="a"/>
    <w:next w:val="a"/>
    <w:link w:val="ac"/>
    <w:uiPriority w:val="30"/>
    <w:qFormat/>
    <w:rsid w:val="009362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3626E"/>
    <w:rPr>
      <w:i/>
      <w:iCs/>
      <w:color w:val="0F4761" w:themeColor="accent1" w:themeShade="BF"/>
    </w:rPr>
  </w:style>
  <w:style w:type="character" w:styleId="ad">
    <w:name w:val="Intense Reference"/>
    <w:basedOn w:val="a0"/>
    <w:uiPriority w:val="32"/>
    <w:qFormat/>
    <w:rsid w:val="0093626E"/>
    <w:rPr>
      <w:b/>
      <w:bCs/>
      <w:smallCaps/>
      <w:color w:val="0F4761" w:themeColor="accent1" w:themeShade="BF"/>
      <w:spacing w:val="5"/>
    </w:rPr>
  </w:style>
  <w:style w:type="character" w:styleId="ae">
    <w:name w:val="Hyperlink"/>
    <w:basedOn w:val="a0"/>
    <w:uiPriority w:val="99"/>
    <w:unhideWhenUsed/>
    <w:rsid w:val="002F16DE"/>
    <w:rPr>
      <w:color w:val="467886" w:themeColor="hyperlink"/>
      <w:u w:val="single"/>
    </w:rPr>
  </w:style>
  <w:style w:type="character" w:styleId="af">
    <w:name w:val="Unresolved Mention"/>
    <w:basedOn w:val="a0"/>
    <w:uiPriority w:val="99"/>
    <w:semiHidden/>
    <w:unhideWhenUsed/>
    <w:rsid w:val="002F16DE"/>
    <w:rPr>
      <w:color w:val="605E5C"/>
      <w:shd w:val="clear" w:color="auto" w:fill="E1DFDD"/>
    </w:rPr>
  </w:style>
  <w:style w:type="table" w:styleId="af0">
    <w:name w:val="Table Grid"/>
    <w:basedOn w:val="a1"/>
    <w:uiPriority w:val="39"/>
    <w:qFormat/>
    <w:rsid w:val="00AF4D92"/>
    <w:pPr>
      <w:spacing w:after="0" w:line="240" w:lineRule="auto"/>
    </w:pPr>
    <w:rPr>
      <w:kern w:val="0"/>
      <w:sz w:val="18"/>
      <w:szCs w:val="20"/>
      <w14:ligatures w14:val="none"/>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customStyle="1" w:styleId="SourceCode">
    <w:name w:val="Source Code"/>
    <w:basedOn w:val="a"/>
    <w:qFormat/>
    <w:rsid w:val="00AF4D92"/>
    <w:pPr>
      <w:widowControl w:val="0"/>
      <w:wordWrap w:val="0"/>
      <w:spacing w:line="360" w:lineRule="auto"/>
      <w:jc w:val="both"/>
    </w:pPr>
    <w:rPr>
      <w:rFonts w:ascii="Consolas" w:eastAsia="Consolas" w:hAnsi="Consolas" w:cstheme="minorBidi"/>
      <w:bCs/>
      <w:kern w:val="2"/>
      <w:sz w:val="20"/>
      <w:szCs w:val="28"/>
    </w:rPr>
  </w:style>
  <w:style w:type="character" w:customStyle="1" w:styleId="DataTypeTok">
    <w:name w:val="DataTypeTok"/>
    <w:qFormat/>
    <w:rsid w:val="00AF4D92"/>
    <w:rPr>
      <w:color w:val="902000"/>
    </w:rPr>
  </w:style>
  <w:style w:type="character" w:customStyle="1" w:styleId="DecValTok">
    <w:name w:val="DecValTok"/>
    <w:qFormat/>
    <w:rsid w:val="00AF4D92"/>
    <w:rPr>
      <w:color w:val="40A070"/>
    </w:rPr>
  </w:style>
  <w:style w:type="character" w:customStyle="1" w:styleId="FloatTok">
    <w:name w:val="FloatTok"/>
    <w:qFormat/>
    <w:rsid w:val="00AF4D92"/>
    <w:rPr>
      <w:color w:val="40A070"/>
    </w:rPr>
  </w:style>
  <w:style w:type="character" w:customStyle="1" w:styleId="StringTok">
    <w:name w:val="StringTok"/>
    <w:qFormat/>
    <w:rsid w:val="00AF4D92"/>
    <w:rPr>
      <w:color w:val="4070A0"/>
    </w:rPr>
  </w:style>
  <w:style w:type="character" w:customStyle="1" w:styleId="CommentTok">
    <w:name w:val="CommentTok"/>
    <w:qFormat/>
    <w:rsid w:val="00AF4D92"/>
    <w:rPr>
      <w:i/>
      <w:color w:val="60A0B0"/>
    </w:rPr>
  </w:style>
  <w:style w:type="character" w:customStyle="1" w:styleId="OtherTok">
    <w:name w:val="OtherTok"/>
    <w:qFormat/>
    <w:rsid w:val="00AF4D92"/>
    <w:rPr>
      <w:color w:val="007020"/>
    </w:rPr>
  </w:style>
  <w:style w:type="character" w:customStyle="1" w:styleId="FunctionTok">
    <w:name w:val="FunctionTok"/>
    <w:qFormat/>
    <w:rsid w:val="00AF4D92"/>
    <w:rPr>
      <w:color w:val="06287E"/>
    </w:rPr>
  </w:style>
  <w:style w:type="character" w:customStyle="1" w:styleId="VariableTok">
    <w:name w:val="VariableTok"/>
    <w:qFormat/>
    <w:rsid w:val="00AF4D92"/>
    <w:rPr>
      <w:color w:val="19177C"/>
    </w:rPr>
  </w:style>
  <w:style w:type="character" w:customStyle="1" w:styleId="OperatorTok">
    <w:name w:val="OperatorTok"/>
    <w:qFormat/>
    <w:rsid w:val="00AF4D92"/>
    <w:rPr>
      <w:color w:val="666666"/>
    </w:rPr>
  </w:style>
  <w:style w:type="character" w:customStyle="1" w:styleId="BuiltInTok">
    <w:name w:val="BuiltInTok"/>
    <w:qFormat/>
    <w:rsid w:val="00AF4D92"/>
    <w:rPr>
      <w:color w:val="008000"/>
    </w:rPr>
  </w:style>
  <w:style w:type="character" w:customStyle="1" w:styleId="ExtensionTok">
    <w:name w:val="ExtensionTok"/>
    <w:qFormat/>
    <w:rsid w:val="00AF4D92"/>
  </w:style>
  <w:style w:type="character" w:customStyle="1" w:styleId="PreprocessorTok">
    <w:name w:val="PreprocessorTok"/>
    <w:qFormat/>
    <w:rsid w:val="00AF4D92"/>
    <w:rPr>
      <w:color w:val="BC7A00"/>
    </w:rPr>
  </w:style>
  <w:style w:type="character" w:customStyle="1" w:styleId="AttributeTok">
    <w:name w:val="AttributeTok"/>
    <w:qFormat/>
    <w:rsid w:val="00AF4D92"/>
    <w:rPr>
      <w:color w:val="7D9029"/>
    </w:rPr>
  </w:style>
  <w:style w:type="character" w:customStyle="1" w:styleId="NormalTok">
    <w:name w:val="NormalTok"/>
    <w:qFormat/>
    <w:rsid w:val="00AF4D92"/>
  </w:style>
  <w:style w:type="character" w:styleId="af1">
    <w:name w:val="annotation reference"/>
    <w:basedOn w:val="a0"/>
    <w:uiPriority w:val="99"/>
    <w:semiHidden/>
    <w:unhideWhenUsed/>
    <w:rsid w:val="00D142D4"/>
    <w:rPr>
      <w:sz w:val="21"/>
      <w:szCs w:val="21"/>
    </w:rPr>
  </w:style>
  <w:style w:type="paragraph" w:styleId="af2">
    <w:name w:val="annotation text"/>
    <w:basedOn w:val="a"/>
    <w:link w:val="af3"/>
    <w:uiPriority w:val="99"/>
    <w:unhideWhenUsed/>
    <w:rsid w:val="00D142D4"/>
  </w:style>
  <w:style w:type="character" w:customStyle="1" w:styleId="af3">
    <w:name w:val="批注文字 字符"/>
    <w:basedOn w:val="a0"/>
    <w:link w:val="af2"/>
    <w:uiPriority w:val="99"/>
    <w:rsid w:val="00D142D4"/>
    <w:rPr>
      <w:rFonts w:ascii="宋体" w:eastAsia="宋体" w:hAnsi="宋体" w:cs="宋体"/>
      <w:kern w:val="0"/>
      <w:sz w:val="24"/>
      <w14:ligatures w14:val="none"/>
    </w:rPr>
  </w:style>
  <w:style w:type="paragraph" w:styleId="af4">
    <w:name w:val="annotation subject"/>
    <w:basedOn w:val="af2"/>
    <w:next w:val="af2"/>
    <w:link w:val="af5"/>
    <w:uiPriority w:val="99"/>
    <w:semiHidden/>
    <w:unhideWhenUsed/>
    <w:rsid w:val="00D142D4"/>
    <w:rPr>
      <w:b/>
      <w:bCs/>
    </w:rPr>
  </w:style>
  <w:style w:type="character" w:customStyle="1" w:styleId="af5">
    <w:name w:val="批注主题 字符"/>
    <w:basedOn w:val="af3"/>
    <w:link w:val="af4"/>
    <w:uiPriority w:val="99"/>
    <w:semiHidden/>
    <w:rsid w:val="00D142D4"/>
    <w:rPr>
      <w:rFonts w:ascii="宋体" w:eastAsia="宋体" w:hAnsi="宋体" w:cs="宋体"/>
      <w:b/>
      <w:bCs/>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6</Pages>
  <Words>607</Words>
  <Characters>3460</Characters>
  <Application>Microsoft Office Word</Application>
  <DocSecurity>0</DocSecurity>
  <Lines>28</Lines>
  <Paragraphs>8</Paragraphs>
  <ScaleCrop>false</ScaleCrop>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李洋</dc:creator>
  <cp:keywords/>
  <dc:description/>
  <cp:lastModifiedBy>李洋</cp:lastModifiedBy>
  <cp:revision>36</cp:revision>
  <dcterms:created xsi:type="dcterms:W3CDTF">2025-08-15T06:36:00Z</dcterms:created>
  <dcterms:modified xsi:type="dcterms:W3CDTF">2026-08-05T14:22:00Z</dcterms:modified>
</cp:coreProperties>
</file>