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生成时间：20261026_171902</w:t>
        <w:br/>
        <w:t>数据来源：关系型数据集 inventory-supply-chain v1.0.0（合成教学数据 · 快照 2025-12-15）</w:t>
        <w:br/>
        <w:t>数据性质：demo</w:t>
        <w:br/>
        <w:t>测试窗口：14 天 · 基准日：2025-12-15</w:t>
      </w:r>
    </w:p>
    <w:p>
      <w:pPr>
        <w:pStyle w:val="Heading1"/>
      </w:pPr>
      <w:r>
        <w:t>一、风险发现</w:t>
      </w:r>
    </w:p>
    <w:p>
      <w:r>
        <w:t>缺货风险 0 项 / 低于安全库存 0 项 / 覆盖偏高 2099 项 / 正常 401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SC-001247</w:t>
            </w:r>
          </w:p>
        </w:tc>
        <w:tc>
          <w:tcPr>
            <w:tcW w:type="dxa" w:w="1440"/>
          </w:tcPr>
          <w:p>
            <w:r>
              <w:t>5367</w:t>
            </w:r>
          </w:p>
        </w:tc>
        <w:tc>
          <w:tcPr>
            <w:tcW w:type="dxa" w:w="1440"/>
          </w:tcPr>
          <w:p>
            <w:r>
              <w:t>0.8901</w:t>
            </w:r>
          </w:p>
        </w:tc>
        <w:tc>
          <w:tcPr>
            <w:tcW w:type="dxa" w:w="1440"/>
          </w:tcPr>
          <w:p>
            <w:r>
              <w:t>6029.66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SC-000866</w:t>
            </w:r>
          </w:p>
        </w:tc>
        <w:tc>
          <w:tcPr>
            <w:tcW w:type="dxa" w:w="1440"/>
          </w:tcPr>
          <w:p>
            <w:r>
              <w:t>8384</w:t>
            </w:r>
          </w:p>
        </w:tc>
        <w:tc>
          <w:tcPr>
            <w:tcW w:type="dxa" w:w="1440"/>
          </w:tcPr>
          <w:p>
            <w:r>
              <w:t>1.3516</w:t>
            </w:r>
          </w:p>
        </w:tc>
        <w:tc>
          <w:tcPr>
            <w:tcW w:type="dxa" w:w="1440"/>
          </w:tcPr>
          <w:p>
            <w:r>
              <w:t>6203.02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SC-000681</w:t>
            </w:r>
          </w:p>
        </w:tc>
        <w:tc>
          <w:tcPr>
            <w:tcW w:type="dxa" w:w="1440"/>
          </w:tcPr>
          <w:p>
            <w:r>
              <w:t>6567</w:t>
            </w:r>
          </w:p>
        </w:tc>
        <w:tc>
          <w:tcPr>
            <w:tcW w:type="dxa" w:w="1440"/>
          </w:tcPr>
          <w:p>
            <w:r>
              <w:t>1.044</w:t>
            </w:r>
          </w:p>
        </w:tc>
        <w:tc>
          <w:tcPr>
            <w:tcW w:type="dxa" w:w="1440"/>
          </w:tcPr>
          <w:p>
            <w:r>
              <w:t>6290.23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SC-001564</w:t>
            </w:r>
          </w:p>
        </w:tc>
        <w:tc>
          <w:tcPr>
            <w:tcW w:type="dxa" w:w="1440"/>
          </w:tcPr>
          <w:p>
            <w:r>
              <w:t>8833</w:t>
            </w:r>
          </w:p>
        </w:tc>
        <w:tc>
          <w:tcPr>
            <w:tcW w:type="dxa" w:w="1440"/>
          </w:tcPr>
          <w:p>
            <w:r>
              <w:t>1.3846</w:t>
            </w:r>
          </w:p>
        </w:tc>
        <w:tc>
          <w:tcPr>
            <w:tcW w:type="dxa" w:w="1440"/>
          </w:tcPr>
          <w:p>
            <w:r>
              <w:t>6379.46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SC-001576</w:t>
            </w:r>
          </w:p>
        </w:tc>
        <w:tc>
          <w:tcPr>
            <w:tcW w:type="dxa" w:w="1440"/>
          </w:tcPr>
          <w:p>
            <w:r>
              <w:t>7933</w:t>
            </w:r>
          </w:p>
        </w:tc>
        <w:tc>
          <w:tcPr>
            <w:tcW w:type="dxa" w:w="1440"/>
          </w:tcPr>
          <w:p>
            <w:r>
              <w:t>1.2198</w:t>
            </w:r>
          </w:p>
        </w:tc>
        <w:tc>
          <w:tcPr>
            <w:tcW w:type="dxa" w:w="1440"/>
          </w:tcPr>
          <w:p>
            <w:r>
              <w:t>6503.53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SC-000973</w:t>
            </w:r>
          </w:p>
        </w:tc>
        <w:tc>
          <w:tcPr>
            <w:tcW w:type="dxa" w:w="1440"/>
          </w:tcPr>
          <w:p>
            <w:r>
              <w:t>9505</w:t>
            </w:r>
          </w:p>
        </w:tc>
        <w:tc>
          <w:tcPr>
            <w:tcW w:type="dxa" w:w="1440"/>
          </w:tcPr>
          <w:p>
            <w:r>
              <w:t>1.4286</w:t>
            </w:r>
          </w:p>
        </w:tc>
        <w:tc>
          <w:tcPr>
            <w:tcW w:type="dxa" w:w="1440"/>
          </w:tcPr>
          <w:p>
            <w:r>
              <w:t>6653.37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SC-000200</w:t>
            </w:r>
          </w:p>
        </w:tc>
        <w:tc>
          <w:tcPr>
            <w:tcW w:type="dxa" w:w="1440"/>
          </w:tcPr>
          <w:p>
            <w:r>
              <w:t>7457</w:t>
            </w:r>
          </w:p>
        </w:tc>
        <w:tc>
          <w:tcPr>
            <w:tcW w:type="dxa" w:w="1440"/>
          </w:tcPr>
          <w:p>
            <w:r>
              <w:t>1.0659</w:t>
            </w:r>
          </w:p>
        </w:tc>
        <w:tc>
          <w:tcPr>
            <w:tcW w:type="dxa" w:w="1440"/>
          </w:tcPr>
          <w:p>
            <w:r>
              <w:t>6995.97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SC-000879</w:t>
            </w:r>
          </w:p>
        </w:tc>
        <w:tc>
          <w:tcPr>
            <w:tcW w:type="dxa" w:w="1440"/>
          </w:tcPr>
          <w:p>
            <w:r>
              <w:t>4630</w:t>
            </w:r>
          </w:p>
        </w:tc>
        <w:tc>
          <w:tcPr>
            <w:tcW w:type="dxa" w:w="1440"/>
          </w:tcPr>
          <w:p>
            <w:r>
              <w:t>0.6593</w:t>
            </w:r>
          </w:p>
        </w:tc>
        <w:tc>
          <w:tcPr>
            <w:tcW w:type="dxa" w:w="1440"/>
          </w:tcPr>
          <w:p>
            <w:r>
              <w:t>7022.6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SC-001298</w:t>
            </w:r>
          </w:p>
        </w:tc>
        <w:tc>
          <w:tcPr>
            <w:tcW w:type="dxa" w:w="1440"/>
          </w:tcPr>
          <w:p>
            <w:r>
              <w:t>5825</w:t>
            </w:r>
          </w:p>
        </w:tc>
        <w:tc>
          <w:tcPr>
            <w:tcW w:type="dxa" w:w="1440"/>
          </w:tcPr>
          <w:p>
            <w:r>
              <w:t>0.8132</w:t>
            </w:r>
          </w:p>
        </w:tc>
        <w:tc>
          <w:tcPr>
            <w:tcW w:type="dxa" w:w="1440"/>
          </w:tcPr>
          <w:p>
            <w:r>
              <w:t>7163.06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SC-001072</w:t>
            </w:r>
          </w:p>
        </w:tc>
        <w:tc>
          <w:tcPr>
            <w:tcW w:type="dxa" w:w="1440"/>
          </w:tcPr>
          <w:p>
            <w:r>
              <w:t>8078</w:t>
            </w:r>
          </w:p>
        </w:tc>
        <w:tc>
          <w:tcPr>
            <w:tcW w:type="dxa" w:w="1440"/>
          </w:tcPr>
          <w:p>
            <w:r>
              <w:t>1.1099</w:t>
            </w:r>
          </w:p>
        </w:tc>
        <w:tc>
          <w:tcPr>
            <w:tcW w:type="dxa" w:w="1440"/>
          </w:tcPr>
          <w:p>
            <w:r>
              <w:t>7278.13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SC-001123</w:t>
            </w:r>
          </w:p>
        </w:tc>
        <w:tc>
          <w:tcPr>
            <w:tcW w:type="dxa" w:w="1440"/>
          </w:tcPr>
          <w:p>
            <w:r>
              <w:t>6973</w:t>
            </w:r>
          </w:p>
        </w:tc>
        <w:tc>
          <w:tcPr>
            <w:tcW w:type="dxa" w:w="1440"/>
          </w:tcPr>
          <w:p>
            <w:r>
              <w:t>0.9451</w:t>
            </w:r>
          </w:p>
        </w:tc>
        <w:tc>
          <w:tcPr>
            <w:tcW w:type="dxa" w:w="1440"/>
          </w:tcPr>
          <w:p>
            <w:r>
              <w:t>7378.06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SC-001120</w:t>
            </w:r>
          </w:p>
        </w:tc>
        <w:tc>
          <w:tcPr>
            <w:tcW w:type="dxa" w:w="1440"/>
          </w:tcPr>
          <w:p>
            <w:r>
              <w:t>6812</w:t>
            </w:r>
          </w:p>
        </w:tc>
        <w:tc>
          <w:tcPr>
            <w:tcW w:type="dxa" w:w="1440"/>
          </w:tcPr>
          <w:p>
            <w:r>
              <w:t>0.9121</w:t>
            </w:r>
          </w:p>
        </w:tc>
        <w:tc>
          <w:tcPr>
            <w:tcW w:type="dxa" w:w="1440"/>
          </w:tcPr>
          <w:p>
            <w:r>
              <w:t>7468.48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48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SC-001247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SC-000866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SC-000681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SC-001564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SC-001576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SC-000973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重点情景：需求上涨 20，影响物料 SC-001247</w:t>
      </w:r>
    </w:p>
    <w:p>
      <w:pPr>
        <w:pStyle w:val="ListBullet"/>
      </w:pPr>
      <w:r>
        <w:t>争取现有采购单提前到货：尝试将 POL0040477 提前 4 天，至 2025-12-27。模拟缺口改善 0 件；测试窗口内消除缺口。假设供应商同意提前交付，未验证供应能力</w:t>
      </w:r>
    </w:p>
    <w:p>
      <w:pPr>
        <w:pStyle w:val="ListBullet"/>
      </w:pPr>
      <w:r>
        <w:t>提出临时补货计划：建议核实 3 件是否可在 42 天后（2026-01-26）到货。模拟缺口改善 0 件；测试窗口内消除缺口。到货日期仅按录入的供应商交期假设，未经确认；即使补货，也可能无法阻止更早的缺口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0 件；测试窗口内消除缺口。需销售与客户确认；是需求协商情景，不代表原订单可直接减少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