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0342F" w14:textId="40273DC2" w:rsidR="009F6C37" w:rsidRDefault="00E55E3E" w:rsidP="00FD1743">
      <w:pPr>
        <w:jc w:val="center"/>
        <w:rPr>
          <w:rFonts w:ascii="黑体" w:eastAsia="黑体" w:hAnsi="黑体"/>
          <w:b/>
          <w:bCs/>
          <w:sz w:val="32"/>
          <w:szCs w:val="36"/>
        </w:rPr>
      </w:pPr>
      <w:r w:rsidRPr="00FD1743">
        <w:rPr>
          <w:rFonts w:ascii="黑体" w:eastAsia="黑体" w:hAnsi="黑体" w:hint="eastAsia"/>
          <w:b/>
          <w:bCs/>
          <w:sz w:val="32"/>
          <w:szCs w:val="36"/>
          <w:u w:val="single"/>
        </w:rPr>
        <w:t>《数据库原理与应用A》</w:t>
      </w:r>
      <w:r w:rsidRPr="00FD1743">
        <w:rPr>
          <w:rFonts w:ascii="黑体" w:eastAsia="黑体" w:hAnsi="黑体" w:hint="eastAsia"/>
          <w:b/>
          <w:bCs/>
          <w:sz w:val="32"/>
          <w:szCs w:val="36"/>
        </w:rPr>
        <w:t>-</w:t>
      </w:r>
      <w:r w:rsidR="00271E5F" w:rsidRPr="00FD1743">
        <w:rPr>
          <w:rFonts w:ascii="黑体" w:eastAsia="黑体" w:hAnsi="黑体" w:hint="eastAsia"/>
          <w:b/>
          <w:bCs/>
          <w:sz w:val="32"/>
          <w:szCs w:val="36"/>
        </w:rPr>
        <w:t>综合实践实验进度报告</w:t>
      </w:r>
    </w:p>
    <w:p w14:paraId="24A1A0CC" w14:textId="40E82EE4" w:rsidR="00D916DA" w:rsidRPr="00D916DA" w:rsidRDefault="00D916DA" w:rsidP="00EE6A08">
      <w:pPr>
        <w:ind w:firstLineChars="100" w:firstLine="211"/>
        <w:jc w:val="left"/>
        <w:rPr>
          <w:rFonts w:ascii="黑体" w:eastAsia="黑体" w:hAnsi="黑体"/>
          <w:b/>
          <w:bCs/>
          <w:sz w:val="32"/>
          <w:szCs w:val="36"/>
        </w:rPr>
      </w:pPr>
      <w:r w:rsidRPr="00B905F3">
        <w:rPr>
          <w:rFonts w:ascii="宋体" w:eastAsia="宋体" w:hAnsi="宋体" w:hint="eastAsia"/>
          <w:b/>
          <w:bCs/>
          <w:szCs w:val="21"/>
        </w:rPr>
        <w:t>学期：</w:t>
      </w:r>
      <w:r w:rsidRPr="00B905F3">
        <w:rPr>
          <w:rFonts w:ascii="宋体" w:eastAsia="宋体" w:hAnsi="宋体"/>
          <w:b/>
          <w:bCs/>
          <w:szCs w:val="21"/>
        </w:rPr>
        <w:t xml:space="preserve"> </w:t>
      </w:r>
      <w:r w:rsidRPr="00B905F3">
        <w:rPr>
          <w:rFonts w:ascii="宋体" w:eastAsia="宋体" w:hAnsi="宋体" w:hint="eastAsia"/>
          <w:szCs w:val="21"/>
        </w:rPr>
        <w:t>2</w:t>
      </w:r>
      <w:r w:rsidRPr="00B905F3">
        <w:rPr>
          <w:rFonts w:ascii="宋体" w:eastAsia="宋体" w:hAnsi="宋体"/>
          <w:szCs w:val="21"/>
        </w:rPr>
        <w:t>02</w:t>
      </w:r>
      <w:r w:rsidR="00C17863">
        <w:rPr>
          <w:rFonts w:ascii="宋体" w:eastAsia="宋体" w:hAnsi="宋体"/>
          <w:szCs w:val="21"/>
        </w:rPr>
        <w:t>4</w:t>
      </w:r>
      <w:r w:rsidRPr="00B905F3">
        <w:rPr>
          <w:rFonts w:ascii="宋体" w:eastAsia="宋体" w:hAnsi="宋体" w:hint="eastAsia"/>
          <w:szCs w:val="21"/>
        </w:rPr>
        <w:t>年春季学期</w:t>
      </w:r>
      <w:r w:rsidRPr="00B905F3">
        <w:rPr>
          <w:rFonts w:ascii="宋体" w:eastAsia="宋体" w:hAnsi="宋体"/>
          <w:b/>
          <w:bCs/>
          <w:szCs w:val="21"/>
        </w:rPr>
        <w:t xml:space="preserve">                                      </w:t>
      </w:r>
      <w:r w:rsidRPr="00B905F3">
        <w:rPr>
          <w:rFonts w:ascii="宋体" w:eastAsia="宋体" w:hAnsi="宋体" w:hint="eastAsia"/>
          <w:b/>
          <w:bCs/>
          <w:szCs w:val="21"/>
        </w:rPr>
        <w:t>年级：</w:t>
      </w:r>
      <w:r w:rsidRPr="00B905F3">
        <w:rPr>
          <w:rFonts w:ascii="宋体" w:eastAsia="宋体" w:hAnsi="宋体"/>
          <w:b/>
          <w:bCs/>
          <w:szCs w:val="21"/>
        </w:rPr>
        <w:t xml:space="preserve"> </w:t>
      </w:r>
      <w:r w:rsidRPr="00B905F3">
        <w:rPr>
          <w:rFonts w:ascii="宋体" w:eastAsia="宋体" w:hAnsi="宋体"/>
          <w:szCs w:val="21"/>
        </w:rPr>
        <w:t>202</w:t>
      </w:r>
      <w:r w:rsidR="00C17863">
        <w:rPr>
          <w:rFonts w:ascii="宋体" w:eastAsia="宋体" w:hAnsi="宋体"/>
          <w:szCs w:val="21"/>
        </w:rPr>
        <w:t>2</w:t>
      </w:r>
      <w:r w:rsidRPr="00B905F3">
        <w:rPr>
          <w:rFonts w:ascii="宋体" w:eastAsia="宋体" w:hAnsi="宋体" w:hint="eastAsia"/>
          <w:szCs w:val="21"/>
        </w:rPr>
        <w:t>级</w:t>
      </w:r>
    </w:p>
    <w:tbl>
      <w:tblPr>
        <w:tblStyle w:val="a3"/>
        <w:tblW w:w="8077" w:type="dxa"/>
        <w:tblLook w:val="04A0" w:firstRow="1" w:lastRow="0" w:firstColumn="1" w:lastColumn="0" w:noHBand="0" w:noVBand="1"/>
      </w:tblPr>
      <w:tblGrid>
        <w:gridCol w:w="1527"/>
        <w:gridCol w:w="2524"/>
        <w:gridCol w:w="1297"/>
        <w:gridCol w:w="607"/>
        <w:gridCol w:w="2341"/>
      </w:tblGrid>
      <w:tr w:rsidR="0098375B" w14:paraId="01022E53" w14:textId="77777777" w:rsidTr="00EA2298">
        <w:trPr>
          <w:trHeight w:val="226"/>
        </w:trPr>
        <w:tc>
          <w:tcPr>
            <w:tcW w:w="1413" w:type="dxa"/>
          </w:tcPr>
          <w:p w14:paraId="077EEDB5" w14:textId="77777777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EE6A08">
              <w:rPr>
                <w:rFonts w:ascii="宋体" w:eastAsia="宋体" w:hAnsi="宋体" w:hint="eastAsia"/>
                <w:b/>
                <w:bCs/>
              </w:rPr>
              <w:t>专业</w:t>
            </w:r>
          </w:p>
        </w:tc>
        <w:tc>
          <w:tcPr>
            <w:tcW w:w="2410" w:type="dxa"/>
          </w:tcPr>
          <w:p w14:paraId="2B71EB55" w14:textId="77777777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EE6A08">
              <w:rPr>
                <w:rFonts w:ascii="宋体" w:eastAsia="宋体" w:hAnsi="宋体" w:hint="eastAsia"/>
              </w:rPr>
              <w:t>软件工程</w:t>
            </w:r>
          </w:p>
        </w:tc>
        <w:tc>
          <w:tcPr>
            <w:tcW w:w="1134" w:type="dxa"/>
          </w:tcPr>
          <w:p w14:paraId="4C5DE6A8" w14:textId="7A80D78A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EE6A08">
              <w:rPr>
                <w:rFonts w:ascii="宋体" w:eastAsia="宋体" w:hAnsi="宋体" w:hint="eastAsia"/>
                <w:b/>
                <w:bCs/>
              </w:rPr>
              <w:t>指导教师</w:t>
            </w:r>
          </w:p>
        </w:tc>
        <w:tc>
          <w:tcPr>
            <w:tcW w:w="3120" w:type="dxa"/>
            <w:gridSpan w:val="2"/>
          </w:tcPr>
          <w:p w14:paraId="49669F83" w14:textId="3BD9B7CD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EE6A08">
              <w:rPr>
                <w:rFonts w:ascii="宋体" w:eastAsia="宋体" w:hAnsi="宋体" w:hint="eastAsia"/>
              </w:rPr>
              <w:t>闫蓉</w:t>
            </w:r>
          </w:p>
        </w:tc>
      </w:tr>
      <w:tr w:rsidR="0098375B" w14:paraId="53C62BC6" w14:textId="77777777" w:rsidTr="00EA2298">
        <w:trPr>
          <w:trHeight w:val="77"/>
        </w:trPr>
        <w:tc>
          <w:tcPr>
            <w:tcW w:w="1413" w:type="dxa"/>
          </w:tcPr>
          <w:p w14:paraId="491BEEAC" w14:textId="19263CEB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EE6A08">
              <w:rPr>
                <w:rFonts w:ascii="宋体" w:eastAsia="宋体" w:hAnsi="宋体" w:hint="eastAsia"/>
                <w:b/>
                <w:bCs/>
              </w:rPr>
              <w:t>报告时间</w:t>
            </w:r>
          </w:p>
        </w:tc>
        <w:tc>
          <w:tcPr>
            <w:tcW w:w="2410" w:type="dxa"/>
          </w:tcPr>
          <w:p w14:paraId="4FA0254F" w14:textId="5C566037" w:rsidR="0098375B" w:rsidRPr="00EE6A08" w:rsidRDefault="0098375B" w:rsidP="00EA2298">
            <w:pPr>
              <w:spacing w:line="320" w:lineRule="exact"/>
              <w:rPr>
                <w:rFonts w:ascii="宋体" w:eastAsia="宋体" w:hAnsi="宋体"/>
              </w:rPr>
            </w:pPr>
            <w:r w:rsidRPr="00EE6A08">
              <w:rPr>
                <w:rFonts w:ascii="宋体" w:eastAsia="宋体" w:hAnsi="宋体" w:hint="eastAsia"/>
              </w:rPr>
              <w:t>2</w:t>
            </w:r>
            <w:r w:rsidRPr="00EE6A08">
              <w:rPr>
                <w:rFonts w:ascii="宋体" w:eastAsia="宋体" w:hAnsi="宋体"/>
              </w:rPr>
              <w:t>02</w:t>
            </w:r>
            <w:r w:rsidR="00C17863">
              <w:rPr>
                <w:rFonts w:ascii="宋体" w:eastAsia="宋体" w:hAnsi="宋体"/>
              </w:rPr>
              <w:t>4</w:t>
            </w:r>
            <w:r w:rsidRPr="00EE6A08">
              <w:rPr>
                <w:rFonts w:ascii="宋体" w:eastAsia="宋体" w:hAnsi="宋体" w:hint="eastAsia"/>
              </w:rPr>
              <w:t>年</w:t>
            </w:r>
            <w:r w:rsidR="0057301B">
              <w:rPr>
                <w:rFonts w:ascii="宋体" w:eastAsia="宋体" w:hAnsi="宋体" w:hint="eastAsia"/>
              </w:rPr>
              <w:t>5</w:t>
            </w:r>
            <w:r w:rsidRPr="00EE6A08">
              <w:rPr>
                <w:rFonts w:ascii="宋体" w:eastAsia="宋体" w:hAnsi="宋体" w:hint="eastAsia"/>
              </w:rPr>
              <w:t>月</w:t>
            </w:r>
            <w:r w:rsidR="0057301B">
              <w:rPr>
                <w:rFonts w:ascii="宋体" w:eastAsia="宋体" w:hAnsi="宋体" w:hint="eastAsia"/>
              </w:rPr>
              <w:t>8</w:t>
            </w:r>
            <w:r w:rsidRPr="00EE6A08">
              <w:rPr>
                <w:rFonts w:ascii="宋体" w:eastAsia="宋体" w:hAnsi="宋体" w:hint="eastAsia"/>
              </w:rPr>
              <w:t>日</w:t>
            </w:r>
          </w:p>
        </w:tc>
        <w:tc>
          <w:tcPr>
            <w:tcW w:w="1134" w:type="dxa"/>
          </w:tcPr>
          <w:p w14:paraId="4DC425F5" w14:textId="39EFFEBF" w:rsidR="0098375B" w:rsidRPr="00EE6A08" w:rsidRDefault="0098375B" w:rsidP="00EA229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EE6A08">
              <w:rPr>
                <w:rFonts w:ascii="宋体" w:eastAsia="宋体" w:hAnsi="宋体" w:hint="eastAsia"/>
                <w:b/>
                <w:bCs/>
              </w:rPr>
              <w:t>周次</w:t>
            </w:r>
          </w:p>
        </w:tc>
        <w:tc>
          <w:tcPr>
            <w:tcW w:w="3120" w:type="dxa"/>
            <w:gridSpan w:val="2"/>
          </w:tcPr>
          <w:p w14:paraId="78F1152C" w14:textId="664D3FAB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EE6A08">
              <w:rPr>
                <w:rFonts w:ascii="宋体" w:eastAsia="宋体" w:hAnsi="宋体" w:hint="eastAsia"/>
              </w:rPr>
              <w:t>第</w:t>
            </w:r>
            <w:r w:rsidR="0057301B">
              <w:rPr>
                <w:rFonts w:ascii="宋体" w:eastAsia="宋体" w:hAnsi="宋体" w:hint="eastAsia"/>
              </w:rPr>
              <w:t>12</w:t>
            </w:r>
            <w:r w:rsidRPr="00EE6A08">
              <w:rPr>
                <w:rFonts w:ascii="宋体" w:eastAsia="宋体" w:hAnsi="宋体" w:hint="eastAsia"/>
              </w:rPr>
              <w:t>周</w:t>
            </w:r>
          </w:p>
        </w:tc>
      </w:tr>
      <w:tr w:rsidR="0098375B" w14:paraId="498D11D7" w14:textId="77777777" w:rsidTr="00EA2298">
        <w:trPr>
          <w:trHeight w:val="50"/>
        </w:trPr>
        <w:tc>
          <w:tcPr>
            <w:tcW w:w="1413" w:type="dxa"/>
          </w:tcPr>
          <w:p w14:paraId="748A2F41" w14:textId="77777777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EE6A08">
              <w:rPr>
                <w:rFonts w:ascii="宋体" w:eastAsia="宋体" w:hAnsi="宋体" w:hint="eastAsia"/>
                <w:b/>
                <w:bCs/>
              </w:rPr>
              <w:t>小组组别</w:t>
            </w:r>
          </w:p>
        </w:tc>
        <w:tc>
          <w:tcPr>
            <w:tcW w:w="2410" w:type="dxa"/>
          </w:tcPr>
          <w:p w14:paraId="7443D921" w14:textId="598253B1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EE6A08">
              <w:rPr>
                <w:rFonts w:ascii="宋体" w:eastAsia="宋体" w:hAnsi="宋体" w:hint="eastAsia"/>
              </w:rPr>
              <w:t>第</w:t>
            </w:r>
            <w:r w:rsidR="0057301B">
              <w:rPr>
                <w:rFonts w:ascii="宋体" w:eastAsia="宋体" w:hAnsi="宋体" w:hint="eastAsia"/>
              </w:rPr>
              <w:t>五</w:t>
            </w:r>
            <w:r w:rsidRPr="00EE6A08">
              <w:rPr>
                <w:rFonts w:ascii="宋体" w:eastAsia="宋体" w:hAnsi="宋体" w:hint="eastAsia"/>
              </w:rPr>
              <w:t>组</w:t>
            </w:r>
          </w:p>
        </w:tc>
        <w:tc>
          <w:tcPr>
            <w:tcW w:w="1134" w:type="dxa"/>
          </w:tcPr>
          <w:p w14:paraId="69EDC564" w14:textId="77777777" w:rsidR="0098375B" w:rsidRPr="00EE6A08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EE6A08">
              <w:rPr>
                <w:rFonts w:ascii="宋体" w:eastAsia="宋体" w:hAnsi="宋体" w:hint="eastAsia"/>
                <w:b/>
                <w:bCs/>
              </w:rPr>
              <w:t>组长</w:t>
            </w:r>
          </w:p>
        </w:tc>
        <w:tc>
          <w:tcPr>
            <w:tcW w:w="3120" w:type="dxa"/>
            <w:gridSpan w:val="2"/>
          </w:tcPr>
          <w:p w14:paraId="61BA77A6" w14:textId="140D2A11" w:rsidR="0098375B" w:rsidRPr="00EE6A08" w:rsidRDefault="0057301B" w:rsidP="00EE6A08">
            <w:pPr>
              <w:spacing w:line="320" w:lineRule="exac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沈家玺</w:t>
            </w:r>
          </w:p>
        </w:tc>
      </w:tr>
      <w:tr w:rsidR="00293F49" w14:paraId="4E062D6D" w14:textId="77777777" w:rsidTr="00AF3D9D">
        <w:trPr>
          <w:trHeight w:val="251"/>
        </w:trPr>
        <w:tc>
          <w:tcPr>
            <w:tcW w:w="1413" w:type="dxa"/>
          </w:tcPr>
          <w:p w14:paraId="43F24C95" w14:textId="2A6D1841" w:rsidR="00293F49" w:rsidRPr="00EE6A08" w:rsidRDefault="00293F49" w:rsidP="00293F49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EE6A08">
              <w:rPr>
                <w:rFonts w:ascii="宋体" w:eastAsia="宋体" w:hAnsi="宋体" w:hint="eastAsia"/>
                <w:b/>
                <w:bCs/>
              </w:rPr>
              <w:t>成员</w:t>
            </w:r>
          </w:p>
        </w:tc>
        <w:tc>
          <w:tcPr>
            <w:tcW w:w="2410" w:type="dxa"/>
          </w:tcPr>
          <w:p w14:paraId="4170C40D" w14:textId="05E81BC7" w:rsidR="00293F49" w:rsidRPr="00EE6A08" w:rsidRDefault="0057301B" w:rsidP="00293F49">
            <w:pPr>
              <w:spacing w:line="320" w:lineRule="exac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唐麟沙</w:t>
            </w:r>
          </w:p>
        </w:tc>
        <w:tc>
          <w:tcPr>
            <w:tcW w:w="1855" w:type="dxa"/>
            <w:gridSpan w:val="2"/>
          </w:tcPr>
          <w:p w14:paraId="1E1DEAFC" w14:textId="70C84510" w:rsidR="00293F49" w:rsidRPr="00EE6A08" w:rsidRDefault="0057301B" w:rsidP="00293F49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>
              <w:rPr>
                <w:rFonts w:ascii="宋体" w:eastAsia="宋体" w:hAnsi="宋体" w:hint="eastAsia"/>
              </w:rPr>
              <w:t>文天</w:t>
            </w:r>
            <w:proofErr w:type="gramStart"/>
            <w:r>
              <w:rPr>
                <w:rFonts w:ascii="宋体" w:eastAsia="宋体" w:hAnsi="宋体" w:hint="eastAsia"/>
              </w:rPr>
              <w:t>鑫</w:t>
            </w:r>
            <w:proofErr w:type="gramEnd"/>
          </w:p>
        </w:tc>
        <w:tc>
          <w:tcPr>
            <w:tcW w:w="2399" w:type="dxa"/>
          </w:tcPr>
          <w:p w14:paraId="7CCC8B3A" w14:textId="7AF1CB56" w:rsidR="00293F49" w:rsidRPr="00EE6A08" w:rsidRDefault="0057301B" w:rsidP="00293F49">
            <w:pPr>
              <w:spacing w:line="320" w:lineRule="exact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宋伊建</w:t>
            </w:r>
            <w:proofErr w:type="gramEnd"/>
          </w:p>
        </w:tc>
      </w:tr>
      <w:tr w:rsidR="0098375B" w14:paraId="62032E12" w14:textId="77777777" w:rsidTr="00E55E3E">
        <w:trPr>
          <w:trHeight w:val="7666"/>
        </w:trPr>
        <w:tc>
          <w:tcPr>
            <w:tcW w:w="8077" w:type="dxa"/>
            <w:gridSpan w:val="5"/>
          </w:tcPr>
          <w:p w14:paraId="54CD9B82" w14:textId="04E34E69" w:rsidR="008346F2" w:rsidRPr="00591187" w:rsidRDefault="0098375B" w:rsidP="0098375B">
            <w:pPr>
              <w:spacing w:line="440" w:lineRule="exact"/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</w:pPr>
            <w:r w:rsidRPr="00591187">
              <w:rPr>
                <w:rFonts w:ascii="宋体" w:eastAsia="宋体" w:hAnsi="宋体" w:hint="eastAsia"/>
                <w:sz w:val="24"/>
                <w:szCs w:val="28"/>
              </w:rPr>
              <w:t>报告正文：</w:t>
            </w:r>
            <w:r w:rsidR="00591187" w:rsidRPr="00591187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 xml:space="preserve"> </w:t>
            </w:r>
          </w:p>
          <w:p w14:paraId="4CC47679" w14:textId="2D45EC3F" w:rsidR="008346F2" w:rsidRPr="008346F2" w:rsidRDefault="008346F2" w:rsidP="008346F2">
            <w:pPr>
              <w:rPr>
                <w:rFonts w:ascii="宋体" w:eastAsia="宋体" w:hAnsi="宋体"/>
                <w:sz w:val="44"/>
                <w:szCs w:val="48"/>
              </w:rPr>
            </w:pPr>
            <w:r>
              <w:rPr>
                <w:rFonts w:ascii="宋体" w:eastAsia="宋体" w:hAnsi="宋体" w:hint="eastAsia"/>
                <w:sz w:val="44"/>
                <w:szCs w:val="48"/>
              </w:rPr>
              <w:t>1.</w:t>
            </w:r>
            <w:r w:rsidRPr="008346F2">
              <w:rPr>
                <w:rFonts w:ascii="宋体" w:eastAsia="宋体" w:hAnsi="宋体" w:hint="eastAsia"/>
                <w:sz w:val="44"/>
                <w:szCs w:val="48"/>
              </w:rPr>
              <w:t>进度程度与开展内容</w:t>
            </w:r>
          </w:p>
          <w:p w14:paraId="4D96FB52" w14:textId="0ED2EC6B" w:rsidR="008346F2" w:rsidRPr="008346F2" w:rsidRDefault="008346F2" w:rsidP="008346F2">
            <w:pPr>
              <w:rPr>
                <w:rFonts w:ascii="宋体" w:eastAsia="宋体" w:hAnsi="宋体"/>
                <w:sz w:val="44"/>
                <w:szCs w:val="48"/>
              </w:rPr>
            </w:pPr>
            <w:r w:rsidRPr="008346F2">
              <w:rPr>
                <w:rFonts w:ascii="宋体" w:eastAsia="宋体" w:hAnsi="宋体" w:hint="eastAsia"/>
                <w:sz w:val="44"/>
                <w:szCs w:val="48"/>
              </w:rPr>
              <w:t>如下：</w:t>
            </w:r>
          </w:p>
          <w:p w14:paraId="17011690" w14:textId="7AC0B2C4" w:rsidR="008346F2" w:rsidRDefault="008346F2" w:rsidP="008346F2">
            <w:pPr>
              <w:rPr>
                <w:rFonts w:ascii="黑体" w:eastAsia="黑体" w:hAnsi="黑体"/>
                <w:b/>
                <w:bCs/>
                <w:sz w:val="40"/>
                <w:szCs w:val="44"/>
              </w:rPr>
            </w:pPr>
            <w:r>
              <w:rPr>
                <w:rFonts w:ascii="黑体" w:eastAsia="黑体" w:hAnsi="黑体" w:hint="eastAsia"/>
                <w:b/>
                <w:bCs/>
                <w:sz w:val="40"/>
                <w:szCs w:val="44"/>
              </w:rPr>
              <w:t>开发过程：</w:t>
            </w:r>
          </w:p>
          <w:p w14:paraId="1FCB5C58" w14:textId="77777777" w:rsidR="008346F2" w:rsidRDefault="008346F2" w:rsidP="008346F2">
            <w:pPr>
              <w:ind w:firstLineChars="200" w:firstLine="560"/>
              <w:rPr>
                <w:rFonts w:ascii="宋体" w:eastAsia="宋体" w:hAnsi="宋体"/>
                <w:sz w:val="28"/>
                <w:szCs w:val="32"/>
              </w:rPr>
            </w:pPr>
            <w:r>
              <w:rPr>
                <w:rFonts w:ascii="宋体" w:eastAsia="宋体" w:hAnsi="宋体" w:hint="eastAsia"/>
                <w:sz w:val="28"/>
                <w:szCs w:val="32"/>
              </w:rPr>
              <w:t>首先明确我们采用的模型为增量模型，即在程序开发过程中由一个基础功能逐步添加其他功能，并不断找寻前面所出现的问题直至完成程序测试。</w:t>
            </w:r>
          </w:p>
          <w:p w14:paraId="57A26120" w14:textId="77777777" w:rsidR="008346F2" w:rsidRDefault="008346F2" w:rsidP="008346F2">
            <w:pPr>
              <w:rPr>
                <w:rFonts w:ascii="黑体" w:eastAsia="黑体" w:hAnsi="黑体"/>
                <w:b/>
                <w:bCs/>
                <w:sz w:val="40"/>
                <w:szCs w:val="44"/>
              </w:rPr>
            </w:pPr>
            <w:r>
              <w:rPr>
                <w:rFonts w:ascii="黑体" w:eastAsia="黑体" w:hAnsi="黑体" w:hint="eastAsia"/>
                <w:b/>
                <w:bCs/>
                <w:sz w:val="40"/>
                <w:szCs w:val="44"/>
              </w:rPr>
              <w:t>可行性分析：</w:t>
            </w:r>
          </w:p>
          <w:p w14:paraId="0B74FB92" w14:textId="77777777" w:rsidR="008346F2" w:rsidRDefault="008346F2" w:rsidP="008346F2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hint="eastAsia"/>
                <w:sz w:val="40"/>
                <w:szCs w:val="44"/>
              </w:rPr>
              <w:t xml:space="preserve"> </w:t>
            </w:r>
            <w:r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由常识，必定可行，遂省略此部分</w:t>
            </w:r>
          </w:p>
          <w:p w14:paraId="21E3B595" w14:textId="77777777" w:rsidR="008346F2" w:rsidRDefault="008346F2" w:rsidP="008346F2">
            <w:pPr>
              <w:pStyle w:val="a8"/>
              <w:ind w:left="360" w:firstLineChars="0" w:firstLine="0"/>
              <w:rPr>
                <w:rFonts w:ascii="宋体" w:eastAsia="宋体" w:hAnsi="宋体"/>
                <w:sz w:val="20"/>
                <w:szCs w:val="20"/>
              </w:rPr>
            </w:pPr>
          </w:p>
          <w:p w14:paraId="37B9C8AE" w14:textId="77777777" w:rsidR="008346F2" w:rsidRDefault="008346F2" w:rsidP="008346F2">
            <w:pPr>
              <w:rPr>
                <w:rFonts w:ascii="黑体" w:eastAsia="黑体" w:hAnsi="黑体"/>
                <w:b/>
                <w:bCs/>
                <w:sz w:val="40"/>
                <w:szCs w:val="44"/>
              </w:rPr>
            </w:pPr>
            <w:r>
              <w:rPr>
                <w:rFonts w:ascii="黑体" w:eastAsia="黑体" w:hAnsi="黑体" w:hint="eastAsia"/>
                <w:b/>
                <w:bCs/>
                <w:sz w:val="40"/>
                <w:szCs w:val="44"/>
              </w:rPr>
              <w:t>需求分析：</w:t>
            </w:r>
          </w:p>
          <w:p w14:paraId="6D5493D9" w14:textId="77777777" w:rsidR="008346F2" w:rsidRDefault="008346F2" w:rsidP="008346F2">
            <w:pPr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1.功能需求</w:t>
            </w:r>
          </w:p>
          <w:p w14:paraId="60B8E776" w14:textId="77777777" w:rsidR="008346F2" w:rsidRDefault="008346F2" w:rsidP="008346F2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登录：</w:t>
            </w:r>
          </w:p>
          <w:p w14:paraId="30948EFB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1.学生可通过学号和密码登录此系统</w:t>
            </w:r>
          </w:p>
          <w:p w14:paraId="4E3E095A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2.教室可通过教师工号和密码登陆此系统</w:t>
            </w:r>
          </w:p>
          <w:p w14:paraId="3CF99730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3.管理员通过管理员账户和密码登录此系统</w:t>
            </w:r>
          </w:p>
          <w:p w14:paraId="4E29EFF1" w14:textId="77777777" w:rsidR="008346F2" w:rsidRDefault="008346F2" w:rsidP="008346F2">
            <w:pPr>
              <w:rPr>
                <w:rFonts w:asciiTheme="minorEastAsia" w:hAnsiTheme="minorEastAsia"/>
                <w:sz w:val="24"/>
                <w:szCs w:val="28"/>
              </w:rPr>
            </w:pPr>
            <w:r>
              <w:rPr>
                <w:rFonts w:asciiTheme="minorEastAsia" w:hAnsiTheme="minorEastAsia" w:hint="eastAsia"/>
                <w:sz w:val="24"/>
                <w:szCs w:val="28"/>
              </w:rPr>
              <w:t>具体操作：</w:t>
            </w:r>
          </w:p>
          <w:p w14:paraId="39E6D2C8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1.学生可以查看审核通过的所有题目与详情信息，包括导师的相关信息</w:t>
            </w:r>
          </w:p>
          <w:p w14:paraId="67312183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2.学生可以申请选择某题目</w:t>
            </w:r>
          </w:p>
          <w:p w14:paraId="62DF9D24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3.老师可以申请提交毕业设计相关的题目与详细信息</w:t>
            </w:r>
          </w:p>
          <w:p w14:paraId="379C6644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4.老师可以同意/拒绝学生的申请信息</w:t>
            </w:r>
          </w:p>
          <w:p w14:paraId="060BFFAB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5.老师可以对学生的毕业设计进行批改打分</w:t>
            </w:r>
          </w:p>
          <w:p w14:paraId="155C091B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6.系主任对老师提交的题目进行审核</w:t>
            </w:r>
          </w:p>
          <w:p w14:paraId="06D61D50" w14:textId="77777777" w:rsidR="008346F2" w:rsidRDefault="008346F2" w:rsidP="008346F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7.系主任可以设定毕业设计提交截至时间</w:t>
            </w:r>
          </w:p>
          <w:p w14:paraId="5F2F4AFF" w14:textId="77777777" w:rsidR="008346F2" w:rsidRDefault="008346F2" w:rsidP="008346F2">
            <w:pPr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 w:hint="eastAsia"/>
                <w:sz w:val="32"/>
                <w:szCs w:val="32"/>
              </w:rPr>
              <w:t>2.性能需求</w:t>
            </w:r>
          </w:p>
          <w:p w14:paraId="345CF6AC" w14:textId="77777777" w:rsidR="008346F2" w:rsidRDefault="008346F2" w:rsidP="008346F2">
            <w:r>
              <w:rPr>
                <w:rFonts w:hint="eastAsia"/>
                <w:b/>
                <w:bCs/>
              </w:rPr>
              <w:lastRenderedPageBreak/>
              <w:t>(1)响应时间</w:t>
            </w:r>
            <w:r>
              <w:rPr>
                <w:rFonts w:hint="eastAsia"/>
              </w:rPr>
              <w:t>：系统应能够快速响应用户的操作，例如提交论文、分配导师等操作的响应时间不超过2秒。</w:t>
            </w:r>
          </w:p>
          <w:p w14:paraId="6D6FFCBF" w14:textId="77777777" w:rsidR="008346F2" w:rsidRDefault="008346F2" w:rsidP="008346F2">
            <w:r>
              <w:rPr>
                <w:rFonts w:hint="eastAsia"/>
                <w:b/>
                <w:bCs/>
              </w:rPr>
              <w:t>(2)并发用户</w:t>
            </w:r>
            <w:r>
              <w:rPr>
                <w:rFonts w:hint="eastAsia"/>
              </w:rPr>
              <w:t>：系统应支持至少1000名用户同时在线，不影响系统性能。</w:t>
            </w:r>
          </w:p>
          <w:p w14:paraId="7C402A89" w14:textId="77777777" w:rsidR="008346F2" w:rsidRDefault="008346F2" w:rsidP="008346F2">
            <w:r>
              <w:rPr>
                <w:rFonts w:hint="eastAsia"/>
                <w:b/>
                <w:bCs/>
              </w:rPr>
              <w:t>(3)数据吞吐量</w:t>
            </w:r>
            <w:r>
              <w:rPr>
                <w:rFonts w:hint="eastAsia"/>
              </w:rPr>
              <w:t>：系统应能够处理高峰时段的大量数据提交，如论文上传、评审反馈等。</w:t>
            </w:r>
          </w:p>
          <w:p w14:paraId="44ACD36A" w14:textId="77777777" w:rsidR="008346F2" w:rsidRDefault="008346F2" w:rsidP="008346F2">
            <w:r>
              <w:rPr>
                <w:rFonts w:hint="eastAsia"/>
                <w:b/>
                <w:bCs/>
              </w:rPr>
              <w:t>(4)资源使用</w:t>
            </w:r>
            <w:r>
              <w:rPr>
                <w:rFonts w:hint="eastAsia"/>
              </w:rPr>
              <w:t>：系统资源使用率（CPU、内存、磁盘I/O）应保持在合理水平，以避免性能瓶颈。</w:t>
            </w:r>
          </w:p>
          <w:p w14:paraId="353756E9" w14:textId="77777777" w:rsidR="008346F2" w:rsidRDefault="008346F2" w:rsidP="008346F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color w:val="060607"/>
                <w:spacing w:val="8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color w:val="060607"/>
                <w:spacing w:val="8"/>
                <w:kern w:val="0"/>
                <w:sz w:val="32"/>
                <w:szCs w:val="32"/>
              </w:rPr>
              <w:t>3.出错处理需求：</w:t>
            </w:r>
          </w:p>
          <w:p w14:paraId="270DF479" w14:textId="77777777" w:rsidR="008346F2" w:rsidRDefault="008346F2" w:rsidP="008346F2">
            <w:r>
              <w:rPr>
                <w:rFonts w:hint="eastAsia"/>
                <w:b/>
                <w:bCs/>
              </w:rPr>
              <w:t>(1)错误提示</w:t>
            </w:r>
            <w:r>
              <w:rPr>
                <w:rFonts w:hint="eastAsia"/>
              </w:rPr>
              <w:t>：用户操作出错时，系统应提供明确的错误提示信息。</w:t>
            </w:r>
          </w:p>
          <w:p w14:paraId="5D6898E7" w14:textId="77777777" w:rsidR="008346F2" w:rsidRDefault="008346F2" w:rsidP="008346F2">
            <w:r>
              <w:rPr>
                <w:rFonts w:hint="eastAsia"/>
                <w:b/>
                <w:bCs/>
              </w:rPr>
              <w:t>(2)日志记录</w:t>
            </w:r>
            <w:r>
              <w:rPr>
                <w:rFonts w:hint="eastAsia"/>
              </w:rPr>
              <w:t>：系统应记录所有关键操作和错误日志，方便问题追踪和分析。</w:t>
            </w:r>
          </w:p>
          <w:p w14:paraId="10BEB2AF" w14:textId="77777777" w:rsidR="008346F2" w:rsidRDefault="008346F2" w:rsidP="008346F2">
            <w:r>
              <w:rPr>
                <w:rFonts w:hint="eastAsia"/>
                <w:b/>
                <w:bCs/>
              </w:rPr>
              <w:t>(3)异常处理</w:t>
            </w:r>
            <w:r>
              <w:rPr>
                <w:rFonts w:hint="eastAsia"/>
              </w:rPr>
              <w:t>：系统应能妥善处理异常情况，如网络中断、服务器故障等。</w:t>
            </w:r>
          </w:p>
          <w:p w14:paraId="7ED9921A" w14:textId="77777777" w:rsidR="008346F2" w:rsidRDefault="008346F2" w:rsidP="008346F2">
            <w:pPr>
              <w:rPr>
                <w:rStyle w:val="aa"/>
                <w:rFonts w:ascii="宋体" w:eastAsia="宋体" w:hAnsi="宋体"/>
                <w:b w:val="0"/>
                <w:bCs w:val="0"/>
                <w:color w:val="060607"/>
                <w:spacing w:val="8"/>
                <w:sz w:val="32"/>
                <w:szCs w:val="32"/>
                <w:shd w:val="clear" w:color="auto" w:fill="FFFFFF"/>
              </w:rPr>
            </w:pPr>
            <w:r>
              <w:rPr>
                <w:rStyle w:val="aa"/>
                <w:rFonts w:ascii="宋体" w:eastAsia="宋体" w:hAnsi="宋体" w:hint="eastAsia"/>
                <w:b w:val="0"/>
                <w:bCs w:val="0"/>
                <w:color w:val="060607"/>
                <w:spacing w:val="8"/>
                <w:sz w:val="32"/>
                <w:szCs w:val="32"/>
                <w:shd w:val="clear" w:color="auto" w:fill="FFFFFF"/>
              </w:rPr>
              <w:t>4.接口需求</w:t>
            </w:r>
          </w:p>
          <w:p w14:paraId="7BC6E7ED" w14:textId="77777777" w:rsidR="008346F2" w:rsidRDefault="008346F2" w:rsidP="008346F2">
            <w:r>
              <w:rPr>
                <w:rFonts w:hint="eastAsia"/>
                <w:b/>
                <w:bCs/>
              </w:rPr>
              <w:t>(1)用户界面</w:t>
            </w:r>
            <w:r>
              <w:rPr>
                <w:rFonts w:hint="eastAsia"/>
              </w:rPr>
              <w:t>：提供直观、易用的用户界面，支持不同角色（学生、教师、管理员）的操作。</w:t>
            </w:r>
          </w:p>
          <w:p w14:paraId="18BC724D" w14:textId="77777777" w:rsidR="008346F2" w:rsidRDefault="008346F2" w:rsidP="008346F2">
            <w:r>
              <w:rPr>
                <w:rFonts w:hint="eastAsia"/>
                <w:b/>
                <w:bCs/>
              </w:rPr>
              <w:t>(2)API接口</w:t>
            </w:r>
            <w:r>
              <w:rPr>
                <w:rFonts w:hint="eastAsia"/>
              </w:rPr>
              <w:t>：为系统提供API接口，允许与学校其他系统（如教务系统、图书馆系统）进行数据交换。</w:t>
            </w:r>
          </w:p>
          <w:p w14:paraId="1079A98D" w14:textId="77777777" w:rsidR="008346F2" w:rsidRDefault="008346F2" w:rsidP="008346F2">
            <w:pPr>
              <w:rPr>
                <w:rFonts w:ascii="宋体" w:eastAsia="宋体" w:hAnsi="宋体"/>
                <w:color w:val="060607"/>
                <w:spacing w:val="8"/>
                <w:sz w:val="32"/>
                <w:szCs w:val="32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060607"/>
                <w:spacing w:val="8"/>
                <w:sz w:val="32"/>
                <w:szCs w:val="32"/>
                <w:shd w:val="clear" w:color="auto" w:fill="FFFFFF"/>
              </w:rPr>
              <w:t>5.约束</w:t>
            </w:r>
          </w:p>
          <w:p w14:paraId="266A34D4" w14:textId="77777777" w:rsidR="008346F2" w:rsidRDefault="008346F2" w:rsidP="008346F2">
            <w:r>
              <w:rPr>
                <w:rFonts w:hint="eastAsia"/>
                <w:b/>
                <w:bCs/>
              </w:rPr>
              <w:t>(1)精度约束：</w:t>
            </w:r>
            <w:r>
              <w:rPr>
                <w:rFonts w:hint="eastAsia"/>
              </w:rPr>
              <w:t>系统应确保所有数据输入、处理和输出的精度，如成绩计算、时间戳记录等。</w:t>
            </w:r>
          </w:p>
          <w:p w14:paraId="5379821B" w14:textId="77777777" w:rsidR="008346F2" w:rsidRDefault="008346F2" w:rsidP="008346F2">
            <w:r>
              <w:rPr>
                <w:rFonts w:hint="eastAsia"/>
                <w:b/>
                <w:bCs/>
              </w:rPr>
              <w:t>(2)工具和语言约束</w:t>
            </w:r>
            <w:r>
              <w:rPr>
                <w:rFonts w:hint="eastAsia"/>
              </w:rPr>
              <w:t>：</w:t>
            </w:r>
          </w:p>
          <w:p w14:paraId="77811E85" w14:textId="77777777" w:rsidR="008346F2" w:rsidRDefault="008346F2" w:rsidP="008346F2">
            <w:r>
              <w:rPr>
                <w:rFonts w:hint="eastAsia"/>
              </w:rPr>
              <w:t xml:space="preserve">开发工具：SQL </w:t>
            </w:r>
            <w:proofErr w:type="spellStart"/>
            <w:r>
              <w:rPr>
                <w:rFonts w:hint="eastAsia"/>
              </w:rPr>
              <w:t>Developer,Pycharm</w:t>
            </w:r>
            <w:proofErr w:type="spellEnd"/>
          </w:p>
          <w:p w14:paraId="2F7CD6EB" w14:textId="77777777" w:rsidR="008346F2" w:rsidRDefault="008346F2" w:rsidP="008346F2">
            <w:r>
              <w:rPr>
                <w:rFonts w:hint="eastAsia"/>
              </w:rPr>
              <w:t>数据库语言：Oracle</w:t>
            </w:r>
          </w:p>
          <w:p w14:paraId="634DBFEC" w14:textId="77777777" w:rsidR="008346F2" w:rsidRDefault="008346F2" w:rsidP="008346F2">
            <w:r>
              <w:rPr>
                <w:rFonts w:hint="eastAsia"/>
              </w:rPr>
              <w:t>前端：HTML,JAVASCRIPT,PYTHON语言</w:t>
            </w:r>
          </w:p>
          <w:p w14:paraId="38C8B6AC" w14:textId="77777777" w:rsidR="008346F2" w:rsidRDefault="008346F2" w:rsidP="008346F2">
            <w:r>
              <w:rPr>
                <w:rFonts w:hint="eastAsia"/>
              </w:rPr>
              <w:t>后端：FLASK框架</w:t>
            </w:r>
          </w:p>
          <w:p w14:paraId="0714BA95" w14:textId="77777777" w:rsidR="008346F2" w:rsidRDefault="008346F2" w:rsidP="008346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(3)设计约束：</w:t>
            </w:r>
          </w:p>
          <w:p w14:paraId="41468E4A" w14:textId="77777777" w:rsidR="008346F2" w:rsidRDefault="008346F2" w:rsidP="008346F2">
            <w:r>
              <w:rPr>
                <w:rFonts w:hint="eastAsia"/>
              </w:rPr>
              <w:t>系统架构：B-S架构，创建本地网页</w:t>
            </w:r>
          </w:p>
          <w:p w14:paraId="4ACD9482" w14:textId="77777777" w:rsidR="008346F2" w:rsidRDefault="008346F2" w:rsidP="008346F2">
            <w:r>
              <w:rPr>
                <w:rFonts w:hint="eastAsia"/>
              </w:rPr>
              <w:t>用户界面：设定用户界面设计的标准，包括布局、颜色方案、响应式设计等。</w:t>
            </w:r>
          </w:p>
          <w:p w14:paraId="4BC72115" w14:textId="77777777" w:rsidR="008346F2" w:rsidRDefault="008346F2" w:rsidP="008346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(4)标准约束：</w:t>
            </w:r>
          </w:p>
          <w:p w14:paraId="314D0503" w14:textId="77777777" w:rsidR="008346F2" w:rsidRDefault="008346F2" w:rsidP="008346F2">
            <w:r>
              <w:rPr>
                <w:rFonts w:hint="eastAsia"/>
              </w:rPr>
              <w:t>遵循ISO/IEC 27000标准。</w:t>
            </w:r>
          </w:p>
          <w:p w14:paraId="72C60A85" w14:textId="77777777" w:rsidR="008346F2" w:rsidRDefault="008346F2" w:rsidP="008346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(5)硬件平台约束：</w:t>
            </w:r>
          </w:p>
          <w:p w14:paraId="328E86A1" w14:textId="77777777" w:rsidR="008346F2" w:rsidRDefault="008346F2" w:rsidP="008346F2">
            <w:r>
              <w:rPr>
                <w:rFonts w:hint="eastAsia"/>
              </w:rPr>
              <w:t>服务器规格：以学校电脑为基准。</w:t>
            </w:r>
          </w:p>
          <w:p w14:paraId="20CFA123" w14:textId="77777777" w:rsidR="008346F2" w:rsidRDefault="008346F2" w:rsidP="008346F2">
            <w:pPr>
              <w:rPr>
                <w:rFonts w:ascii="Helvetica" w:hAnsi="Helvetica"/>
                <w:color w:val="060607"/>
                <w:spacing w:val="8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兼容性：</w:t>
            </w:r>
            <w:r>
              <w:rPr>
                <w:rFonts w:ascii="Helvetica" w:hAnsi="Helvetica" w:hint="eastAsia"/>
                <w:color w:val="060607"/>
                <w:spacing w:val="8"/>
                <w:szCs w:val="21"/>
                <w:shd w:val="clear" w:color="auto" w:fill="FFFFFF"/>
              </w:rPr>
              <w:t>支持主流的</w:t>
            </w:r>
            <w:r>
              <w:rPr>
                <w:rFonts w:ascii="Helvetica" w:hAnsi="Helvetica"/>
                <w:color w:val="060607"/>
                <w:spacing w:val="8"/>
                <w:szCs w:val="21"/>
                <w:shd w:val="clear" w:color="auto" w:fill="FFFFFF"/>
              </w:rPr>
              <w:t>Web</w:t>
            </w:r>
            <w:r>
              <w:rPr>
                <w:rFonts w:ascii="Helvetica" w:hAnsi="Helvetica" w:hint="eastAsia"/>
                <w:color w:val="060607"/>
                <w:spacing w:val="8"/>
                <w:szCs w:val="21"/>
                <w:shd w:val="clear" w:color="auto" w:fill="FFFFFF"/>
              </w:rPr>
              <w:t>浏览器，如</w:t>
            </w:r>
            <w:r>
              <w:rPr>
                <w:rFonts w:ascii="Helvetica" w:hAnsi="Helvetica"/>
                <w:color w:val="060607"/>
                <w:spacing w:val="8"/>
                <w:szCs w:val="21"/>
                <w:shd w:val="clear" w:color="auto" w:fill="FFFFFF"/>
              </w:rPr>
              <w:t>Google Chrome</w:t>
            </w:r>
            <w:r>
              <w:rPr>
                <w:rFonts w:ascii="Helvetica" w:hAnsi="Helvetica" w:hint="eastAsia"/>
                <w:color w:val="060607"/>
                <w:spacing w:val="8"/>
                <w:szCs w:val="21"/>
                <w:shd w:val="clear" w:color="auto" w:fill="FFFFFF"/>
              </w:rPr>
              <w:t>、</w:t>
            </w:r>
            <w:r>
              <w:rPr>
                <w:rFonts w:ascii="Helvetica" w:hAnsi="Helvetica"/>
                <w:color w:val="060607"/>
                <w:spacing w:val="8"/>
                <w:szCs w:val="21"/>
                <w:shd w:val="clear" w:color="auto" w:fill="FFFFFF"/>
              </w:rPr>
              <w:t>Mozilla Firefox</w:t>
            </w:r>
            <w:r>
              <w:rPr>
                <w:rFonts w:ascii="Helvetica" w:hAnsi="Helvetica" w:hint="eastAsia"/>
                <w:color w:val="060607"/>
                <w:spacing w:val="8"/>
                <w:szCs w:val="21"/>
                <w:shd w:val="clear" w:color="auto" w:fill="FFFFFF"/>
              </w:rPr>
              <w:t>、</w:t>
            </w:r>
            <w:r>
              <w:rPr>
                <w:rFonts w:ascii="Helvetica" w:hAnsi="Helvetica"/>
                <w:color w:val="060607"/>
                <w:spacing w:val="8"/>
                <w:szCs w:val="21"/>
                <w:shd w:val="clear" w:color="auto" w:fill="FFFFFF"/>
              </w:rPr>
              <w:t>Microsoft Edge</w:t>
            </w:r>
            <w:r>
              <w:rPr>
                <w:rFonts w:ascii="Helvetica" w:hAnsi="Helvetica" w:hint="eastAsia"/>
                <w:color w:val="060607"/>
                <w:spacing w:val="8"/>
                <w:szCs w:val="21"/>
                <w:shd w:val="clear" w:color="auto" w:fill="FFFFFF"/>
              </w:rPr>
              <w:t>等。</w:t>
            </w:r>
            <w:r>
              <w:rPr>
                <w:rFonts w:ascii="Helvetica" w:hAnsi="Helvetica"/>
                <w:color w:val="060607"/>
                <w:spacing w:val="8"/>
                <w:szCs w:val="21"/>
                <w:shd w:val="clear" w:color="auto" w:fill="FFFFFF"/>
              </w:rPr>
              <w:t xml:space="preserve"> </w:t>
            </w:r>
          </w:p>
          <w:p w14:paraId="58657C9A" w14:textId="77777777" w:rsidR="008346F2" w:rsidRDefault="008346F2" w:rsidP="008346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(5)法律和合规性约束：</w:t>
            </w:r>
          </w:p>
          <w:p w14:paraId="486A0553" w14:textId="77777777" w:rsidR="008346F2" w:rsidRDefault="008346F2" w:rsidP="008346F2">
            <w:r>
              <w:rPr>
                <w:rFonts w:hint="eastAsia"/>
              </w:rPr>
              <w:t>数据保护：遵守相关的数据保护法规。</w:t>
            </w:r>
          </w:p>
          <w:p w14:paraId="265B11C7" w14:textId="77777777" w:rsidR="008346F2" w:rsidRDefault="008346F2" w:rsidP="008346F2">
            <w:r>
              <w:rPr>
                <w:rFonts w:hint="eastAsia"/>
              </w:rPr>
              <w:t>知识产权：确保所有使用的第三方库和工具都符合知识产权法律要求。</w:t>
            </w:r>
          </w:p>
          <w:p w14:paraId="0EC5C3DB" w14:textId="77777777" w:rsidR="008346F2" w:rsidRDefault="008346F2" w:rsidP="008346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(6)安全约束：</w:t>
            </w:r>
          </w:p>
          <w:p w14:paraId="53F763C0" w14:textId="77777777" w:rsidR="008346F2" w:rsidRDefault="008346F2" w:rsidP="008346F2">
            <w:r>
              <w:rPr>
                <w:rFonts w:hint="eastAsia"/>
              </w:rPr>
              <w:t>加密：对敏感数据进行加密处理，如学生个人信息、教师联系方式等。</w:t>
            </w:r>
          </w:p>
          <w:p w14:paraId="54BAA99F" w14:textId="77777777" w:rsidR="008346F2" w:rsidRDefault="008346F2" w:rsidP="008346F2">
            <w:r>
              <w:rPr>
                <w:rFonts w:hint="eastAsia"/>
              </w:rPr>
              <w:t>访问控制：实现严格的访问控制机制，确保只有授权用户才能访问特定数据。</w:t>
            </w:r>
          </w:p>
          <w:p w14:paraId="180A0FAE" w14:textId="77777777" w:rsidR="008346F2" w:rsidRDefault="008346F2" w:rsidP="008346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(8)预算和资源约束：</w:t>
            </w:r>
          </w:p>
          <w:p w14:paraId="550854A9" w14:textId="77777777" w:rsidR="008346F2" w:rsidRDefault="008346F2" w:rsidP="008346F2">
            <w:r>
              <w:rPr>
                <w:rFonts w:hint="eastAsia"/>
              </w:rPr>
              <w:t>成本效益：在预算范围内实现系统开发，考虑成本效益比。</w:t>
            </w:r>
          </w:p>
          <w:p w14:paraId="3BA4B80D" w14:textId="77777777" w:rsidR="008346F2" w:rsidRDefault="008346F2" w:rsidP="008346F2">
            <w:r>
              <w:rPr>
                <w:rFonts w:hint="eastAsia"/>
              </w:rPr>
              <w:t>人力资源：明确项目团队的组成和成员的专业技能要求。</w:t>
            </w:r>
          </w:p>
          <w:p w14:paraId="3935B0B3" w14:textId="77777777" w:rsidR="008346F2" w:rsidRDefault="008346F2" w:rsidP="008346F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(9)时间约束：</w:t>
            </w:r>
          </w:p>
          <w:p w14:paraId="5BC8A508" w14:textId="77777777" w:rsidR="008346F2" w:rsidRDefault="008346F2" w:rsidP="008346F2">
            <w:r>
              <w:rPr>
                <w:rFonts w:hint="eastAsia"/>
              </w:rPr>
              <w:lastRenderedPageBreak/>
              <w:t>项目里程碑：设定项目的关键里程碑和完成日期，确保按时交付。</w:t>
            </w:r>
          </w:p>
          <w:p w14:paraId="3B701439" w14:textId="77777777" w:rsidR="008346F2" w:rsidRDefault="008346F2" w:rsidP="008346F2">
            <w:pPr>
              <w:rPr>
                <w:rFonts w:ascii="宋体" w:eastAsia="宋体" w:hAnsi="宋体"/>
                <w:color w:val="060607"/>
                <w:spacing w:val="8"/>
                <w:sz w:val="32"/>
                <w:szCs w:val="32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060607"/>
                <w:spacing w:val="8"/>
                <w:sz w:val="32"/>
                <w:szCs w:val="32"/>
                <w:shd w:val="clear" w:color="auto" w:fill="FFFFFF"/>
              </w:rPr>
              <w:t>6.逆向需求</w:t>
            </w:r>
          </w:p>
          <w:p w14:paraId="55C4B343" w14:textId="77777777" w:rsidR="008346F2" w:rsidRDefault="008346F2" w:rsidP="008346F2">
            <w:r>
              <w:rPr>
                <w:rFonts w:hint="eastAsia"/>
                <w:b/>
                <w:bCs/>
              </w:rPr>
              <w:t>(1)授权信息</w:t>
            </w:r>
            <w:r>
              <w:rPr>
                <w:rFonts w:hint="eastAsia"/>
              </w:rPr>
              <w:t>：系统应根据身份信息给予正确的授权，不可出现越权操作行为。</w:t>
            </w:r>
          </w:p>
          <w:p w14:paraId="761DE209" w14:textId="77777777" w:rsidR="008346F2" w:rsidRDefault="008346F2" w:rsidP="008346F2">
            <w:r>
              <w:rPr>
                <w:rFonts w:hint="eastAsia"/>
                <w:b/>
                <w:bCs/>
              </w:rPr>
              <w:t>(2)系统升级</w:t>
            </w:r>
            <w:r>
              <w:rPr>
                <w:rFonts w:hint="eastAsia"/>
              </w:rPr>
              <w:t>：系统设计应考虑未来升级的便利性，不影响现有功能和数据。</w:t>
            </w:r>
          </w:p>
          <w:p w14:paraId="73756528" w14:textId="77777777" w:rsidR="008346F2" w:rsidRDefault="008346F2" w:rsidP="008346F2">
            <w:pPr>
              <w:rPr>
                <w:rFonts w:ascii="宋体" w:eastAsia="宋体" w:hAnsi="宋体"/>
                <w:color w:val="060607"/>
                <w:spacing w:val="8"/>
                <w:sz w:val="32"/>
                <w:szCs w:val="32"/>
                <w:shd w:val="clear" w:color="auto" w:fill="FFFFFF"/>
              </w:rPr>
            </w:pPr>
            <w:r>
              <w:rPr>
                <w:rFonts w:ascii="宋体" w:eastAsia="宋体" w:hAnsi="宋体" w:hint="eastAsia"/>
                <w:color w:val="060607"/>
                <w:spacing w:val="8"/>
                <w:sz w:val="32"/>
                <w:szCs w:val="32"/>
                <w:shd w:val="clear" w:color="auto" w:fill="FFFFFF"/>
              </w:rPr>
              <w:t>7.将来可能提出的需求</w:t>
            </w:r>
          </w:p>
          <w:p w14:paraId="79B6B354" w14:textId="77777777" w:rsidR="008346F2" w:rsidRDefault="008346F2" w:rsidP="008346F2">
            <w:r>
              <w:rPr>
                <w:rFonts w:hint="eastAsia"/>
                <w:b/>
                <w:bCs/>
              </w:rPr>
              <w:t>(1)扩展性</w:t>
            </w:r>
            <w:r>
              <w:rPr>
                <w:rFonts w:hint="eastAsia"/>
              </w:rPr>
              <w:t>：系统架构应具备良好的扩展性，以适应未来功能增加或变更。</w:t>
            </w:r>
          </w:p>
          <w:p w14:paraId="710A8AD5" w14:textId="77777777" w:rsidR="008346F2" w:rsidRDefault="008346F2" w:rsidP="008346F2">
            <w:r>
              <w:rPr>
                <w:rFonts w:hint="eastAsia"/>
                <w:b/>
                <w:bCs/>
              </w:rPr>
              <w:t>(2)移动支持</w:t>
            </w:r>
            <w:r>
              <w:rPr>
                <w:rFonts w:hint="eastAsia"/>
              </w:rPr>
              <w:t>：未来可能需要支持移动设备访问系统。</w:t>
            </w:r>
          </w:p>
          <w:p w14:paraId="3C7D0E2E" w14:textId="77777777" w:rsidR="008346F2" w:rsidRDefault="008346F2" w:rsidP="008346F2">
            <w:r>
              <w:rPr>
                <w:rFonts w:hint="eastAsia"/>
                <w:b/>
                <w:bCs/>
              </w:rPr>
              <w:t>(3)多语言支持</w:t>
            </w:r>
            <w:r>
              <w:rPr>
                <w:rFonts w:hint="eastAsia"/>
              </w:rPr>
              <w:t>：系统可能需要支持多种语言，以适应不同用户的需求。</w:t>
            </w:r>
          </w:p>
          <w:p w14:paraId="2495DDD8" w14:textId="77777777" w:rsidR="008346F2" w:rsidRDefault="008346F2" w:rsidP="008346F2">
            <w:r>
              <w:rPr>
                <w:rFonts w:hint="eastAsia"/>
                <w:b/>
                <w:bCs/>
              </w:rPr>
              <w:t>(4)数据分析</w:t>
            </w:r>
            <w:r>
              <w:rPr>
                <w:rFonts w:hint="eastAsia"/>
              </w:rPr>
              <w:t>：未来可能需要集成数据分析功能，以支持毕业论文的统计和趋势分析</w:t>
            </w:r>
          </w:p>
          <w:p w14:paraId="246C66DC" w14:textId="77777777" w:rsidR="008346F2" w:rsidRDefault="008346F2" w:rsidP="008346F2"/>
          <w:p w14:paraId="6DB2D305" w14:textId="77777777" w:rsidR="008346F2" w:rsidRDefault="008346F2" w:rsidP="008346F2">
            <w:pPr>
              <w:rPr>
                <w:rFonts w:ascii="黑体" w:eastAsia="黑体" w:hAnsi="黑体"/>
                <w:b/>
                <w:bCs/>
                <w:sz w:val="40"/>
                <w:szCs w:val="40"/>
              </w:rPr>
            </w:pPr>
            <w:r>
              <w:rPr>
                <w:rFonts w:ascii="黑体" w:eastAsia="黑体" w:hAnsi="黑体" w:hint="eastAsia"/>
                <w:b/>
                <w:bCs/>
                <w:sz w:val="40"/>
                <w:szCs w:val="40"/>
              </w:rPr>
              <w:t>概念结构设计：</w:t>
            </w:r>
          </w:p>
          <w:p w14:paraId="00566380" w14:textId="77777777" w:rsidR="008346F2" w:rsidRDefault="008346F2" w:rsidP="008346F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根据上述功能可以创建出基本的：</w:t>
            </w:r>
          </w:p>
          <w:p w14:paraId="0D33E292" w14:textId="77777777" w:rsidR="008346F2" w:rsidRDefault="008346F2" w:rsidP="008346F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1.数据字典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如下：</w:t>
            </w:r>
          </w:p>
          <w:p w14:paraId="1A87AFF1" w14:textId="572BB070" w:rsidR="008346F2" w:rsidRDefault="008346F2" w:rsidP="008346F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9561E3" wp14:editId="60D9E1A7">
                  <wp:extent cx="5264785" cy="1946275"/>
                  <wp:effectExtent l="0" t="0" r="0" b="0"/>
                  <wp:docPr id="30066969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194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57B8B" w14:textId="77777777" w:rsidR="008346F2" w:rsidRDefault="008346F2" w:rsidP="008346F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据此所绘制的</w:t>
            </w:r>
          </w:p>
          <w:p w14:paraId="50116DA2" w14:textId="77777777" w:rsidR="008346F2" w:rsidRDefault="008346F2" w:rsidP="008346F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2.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数据流图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如下：</w:t>
            </w:r>
          </w:p>
          <w:p w14:paraId="47A7B1D3" w14:textId="029E284F" w:rsidR="008346F2" w:rsidRDefault="008346F2" w:rsidP="008346F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11D9032E" wp14:editId="5E191096">
                  <wp:extent cx="4613275" cy="3955415"/>
                  <wp:effectExtent l="5080" t="0" r="1905" b="1905"/>
                  <wp:docPr id="32902379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613275" cy="395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DBA8E" w14:textId="78F98941" w:rsidR="008346F2" w:rsidRDefault="008346F2" w:rsidP="008346F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4D5BBAA6" wp14:editId="6F1E5040">
                  <wp:extent cx="5119370" cy="3955415"/>
                  <wp:effectExtent l="0" t="8573" r="0" b="0"/>
                  <wp:docPr id="191249502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119370" cy="395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CA9754" w14:textId="77777777" w:rsidR="008346F2" w:rsidRDefault="008346F2" w:rsidP="008346F2">
            <w:pPr>
              <w:pStyle w:val="a9"/>
            </w:pPr>
            <w:r>
              <w:rPr>
                <w:rFonts w:hint="eastAsia"/>
              </w:rPr>
              <w:t>PS：有些功能是后续加入的，还未在数据流图中，后续会根据实际情况进行修改</w:t>
            </w:r>
          </w:p>
          <w:p w14:paraId="441C3EC4" w14:textId="77777777" w:rsidR="008346F2" w:rsidRDefault="008346F2" w:rsidP="008346F2">
            <w:pPr>
              <w:pStyle w:val="a9"/>
            </w:pPr>
            <w:r>
              <w:rPr>
                <w:rFonts w:hint="eastAsia"/>
                <w:sz w:val="28"/>
                <w:szCs w:val="28"/>
              </w:rPr>
              <w:t>3.E-R图</w:t>
            </w:r>
            <w:r>
              <w:rPr>
                <w:rFonts w:hint="eastAsia"/>
              </w:rPr>
              <w:t>如下：</w:t>
            </w:r>
          </w:p>
          <w:p w14:paraId="0AA0C976" w14:textId="2C63D09C" w:rsidR="008346F2" w:rsidRDefault="008346F2" w:rsidP="008346F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53146252" wp14:editId="248A187B">
                  <wp:extent cx="5271770" cy="3733800"/>
                  <wp:effectExtent l="0" t="0" r="5080" b="0"/>
                  <wp:docPr id="4895964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D68B1" w14:textId="77777777" w:rsidR="008346F2" w:rsidRDefault="008346F2" w:rsidP="008346F2">
            <w:pPr>
              <w:pStyle w:val="a9"/>
              <w:rPr>
                <w:rFonts w:ascii="黑体" w:eastAsia="黑体" w:hAnsi="黑体"/>
                <w:b/>
                <w:bCs/>
                <w:sz w:val="40"/>
                <w:szCs w:val="40"/>
              </w:rPr>
            </w:pPr>
            <w:r>
              <w:rPr>
                <w:rFonts w:ascii="黑体" w:eastAsia="黑体" w:hAnsi="黑体" w:hint="eastAsia"/>
                <w:b/>
                <w:bCs/>
                <w:sz w:val="40"/>
                <w:szCs w:val="40"/>
              </w:rPr>
              <w:t>逻辑结构设计：</w:t>
            </w:r>
          </w:p>
          <w:p w14:paraId="7B862A4F" w14:textId="77777777" w:rsidR="008346F2" w:rsidRDefault="008346F2" w:rsidP="008346F2">
            <w:pPr>
              <w:pStyle w:val="a9"/>
            </w:pPr>
            <w:r>
              <w:rPr>
                <w:rFonts w:hint="eastAsia"/>
              </w:rPr>
              <w:t>根据上述的汇总可以初步创建出</w:t>
            </w:r>
          </w:p>
          <w:p w14:paraId="65121AFF" w14:textId="77777777" w:rsidR="008346F2" w:rsidRDefault="008346F2" w:rsidP="008346F2">
            <w:pPr>
              <w:pStyle w:val="a9"/>
            </w:pPr>
            <w:r>
              <w:rPr>
                <w:rFonts w:hint="eastAsia"/>
                <w:sz w:val="28"/>
                <w:szCs w:val="28"/>
              </w:rPr>
              <w:t>表格</w:t>
            </w:r>
            <w:r>
              <w:rPr>
                <w:rFonts w:hint="eastAsia"/>
              </w:rPr>
              <w:t>的定义：</w:t>
            </w:r>
          </w:p>
          <w:p w14:paraId="02A2A40C" w14:textId="0C35DB44" w:rsidR="008346F2" w:rsidRDefault="008346F2" w:rsidP="008346F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500CD2D5" wp14:editId="4F705C19">
                  <wp:extent cx="5274310" cy="1944370"/>
                  <wp:effectExtent l="0" t="0" r="2540" b="0"/>
                  <wp:docPr id="19278472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4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D63C77" w14:textId="77777777" w:rsidR="0098375B" w:rsidRDefault="008346F2" w:rsidP="008346F2">
            <w:pPr>
              <w:pStyle w:val="a9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PS：后续数据流图和E-R图还需要进行拓展操作与面向关系模型的转换。</w:t>
            </w:r>
          </w:p>
          <w:p w14:paraId="45F6DF7C" w14:textId="1E2B0818" w:rsidR="008346F2" w:rsidRPr="008346F2" w:rsidRDefault="008346F2" w:rsidP="008346F2">
            <w:pPr>
              <w:pStyle w:val="a9"/>
              <w:rPr>
                <w:sz w:val="44"/>
                <w:szCs w:val="44"/>
              </w:rPr>
            </w:pPr>
            <w:r w:rsidRPr="008346F2">
              <w:rPr>
                <w:rFonts w:hint="eastAsia"/>
                <w:sz w:val="44"/>
                <w:szCs w:val="44"/>
              </w:rPr>
              <w:lastRenderedPageBreak/>
              <w:t>2.遇到的问题</w:t>
            </w:r>
          </w:p>
          <w:p w14:paraId="2FDF203C" w14:textId="7FEA328F" w:rsidR="008346F2" w:rsidRDefault="008346F2" w:rsidP="0062710A">
            <w:pPr>
              <w:pStyle w:val="a9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在根据数据流图初步定义表格是其中的逻辑关系难以定义，例如相关的规范化设计，以及设计时需要考虑功能的实现需要连接什么表格中的什么属性，这些因素会让此项进展比较缓慢。</w:t>
            </w:r>
          </w:p>
          <w:p w14:paraId="0859A759" w14:textId="77777777" w:rsidR="008346F2" w:rsidRPr="0062710A" w:rsidRDefault="008346F2" w:rsidP="008346F2">
            <w:pPr>
              <w:pStyle w:val="a9"/>
              <w:rPr>
                <w:sz w:val="44"/>
                <w:szCs w:val="44"/>
              </w:rPr>
            </w:pPr>
            <w:r w:rsidRPr="0062710A">
              <w:rPr>
                <w:rFonts w:hint="eastAsia"/>
                <w:sz w:val="44"/>
                <w:szCs w:val="44"/>
              </w:rPr>
              <w:t>3.预备解决方案</w:t>
            </w:r>
          </w:p>
          <w:p w14:paraId="63EF66D1" w14:textId="38B66AD7" w:rsidR="008346F2" w:rsidRDefault="008346F2" w:rsidP="0062710A">
            <w:pPr>
              <w:pStyle w:val="a9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在网上寻找数据库实战案例</w:t>
            </w:r>
            <w:r w:rsidR="0062710A">
              <w:rPr>
                <w:rFonts w:hint="eastAsia"/>
                <w:sz w:val="28"/>
                <w:szCs w:val="28"/>
              </w:rPr>
              <w:t>或询问老师同学</w:t>
            </w:r>
            <w:r>
              <w:rPr>
                <w:rFonts w:hint="eastAsia"/>
                <w:sz w:val="28"/>
                <w:szCs w:val="28"/>
              </w:rPr>
              <w:t>，看看别人解决问题出发的角度同时结合自身方案的现状进行改进</w:t>
            </w:r>
            <w:r w:rsidR="0062710A">
              <w:rPr>
                <w:rFonts w:hint="eastAsia"/>
                <w:sz w:val="28"/>
                <w:szCs w:val="28"/>
              </w:rPr>
              <w:t>。</w:t>
            </w:r>
          </w:p>
          <w:p w14:paraId="6D7580FD" w14:textId="77777777" w:rsidR="008346F2" w:rsidRPr="0062710A" w:rsidRDefault="008346F2" w:rsidP="008346F2">
            <w:pPr>
              <w:pStyle w:val="a9"/>
              <w:rPr>
                <w:sz w:val="44"/>
                <w:szCs w:val="44"/>
              </w:rPr>
            </w:pPr>
            <w:r w:rsidRPr="0062710A">
              <w:rPr>
                <w:rFonts w:hint="eastAsia"/>
                <w:sz w:val="44"/>
                <w:szCs w:val="44"/>
              </w:rPr>
              <w:t>4.计划完成时间</w:t>
            </w:r>
          </w:p>
          <w:p w14:paraId="18C53EB4" w14:textId="7546946F" w:rsidR="008346F2" w:rsidRPr="008346F2" w:rsidRDefault="008346F2" w:rsidP="0062710A">
            <w:pPr>
              <w:pStyle w:val="a9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计划在2025.06.01前完成需求分析</w:t>
            </w:r>
            <w:r w:rsidR="0062710A">
              <w:rPr>
                <w:rFonts w:hint="eastAsia"/>
                <w:sz w:val="28"/>
                <w:szCs w:val="28"/>
              </w:rPr>
              <w:t>，概念结构设计，逻辑结构设计，后续开始架构的搭建和代码的具体实现。</w:t>
            </w:r>
          </w:p>
        </w:tc>
      </w:tr>
    </w:tbl>
    <w:p w14:paraId="2F0B4899" w14:textId="3F4EDC90" w:rsidR="00271E5F" w:rsidRPr="001056F1" w:rsidRDefault="00271E5F" w:rsidP="00E55E3E">
      <w:pPr>
        <w:rPr>
          <w:rFonts w:ascii="宋体" w:eastAsia="宋体" w:hAnsi="宋体"/>
          <w:sz w:val="28"/>
          <w:szCs w:val="32"/>
        </w:rPr>
      </w:pPr>
    </w:p>
    <w:sectPr w:rsidR="00271E5F" w:rsidRPr="001056F1" w:rsidSect="00925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5E6E49" w14:textId="77777777" w:rsidR="0092567D" w:rsidRDefault="0092567D" w:rsidP="001B1229">
      <w:r>
        <w:separator/>
      </w:r>
    </w:p>
  </w:endnote>
  <w:endnote w:type="continuationSeparator" w:id="0">
    <w:p w14:paraId="031AC3D2" w14:textId="77777777" w:rsidR="0092567D" w:rsidRDefault="0092567D" w:rsidP="001B1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7ABC8C" w14:textId="77777777" w:rsidR="0092567D" w:rsidRDefault="0092567D" w:rsidP="001B1229">
      <w:r>
        <w:separator/>
      </w:r>
    </w:p>
  </w:footnote>
  <w:footnote w:type="continuationSeparator" w:id="0">
    <w:p w14:paraId="6C5AF5F4" w14:textId="77777777" w:rsidR="0092567D" w:rsidRDefault="0092567D" w:rsidP="001B1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100B24"/>
    <w:multiLevelType w:val="hybridMultilevel"/>
    <w:tmpl w:val="A51CAEDE"/>
    <w:lvl w:ilvl="0" w:tplc="24BC852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A2E3E5F"/>
    <w:multiLevelType w:val="hybridMultilevel"/>
    <w:tmpl w:val="3F96C720"/>
    <w:lvl w:ilvl="0" w:tplc="01E4F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74509676">
    <w:abstractNumId w:val="1"/>
  </w:num>
  <w:num w:numId="2" w16cid:durableId="1050958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E5F"/>
    <w:rsid w:val="00035F12"/>
    <w:rsid w:val="001056F1"/>
    <w:rsid w:val="001B1229"/>
    <w:rsid w:val="001F3B85"/>
    <w:rsid w:val="0022717D"/>
    <w:rsid w:val="00270DCD"/>
    <w:rsid w:val="00271E5F"/>
    <w:rsid w:val="00293F49"/>
    <w:rsid w:val="002E3226"/>
    <w:rsid w:val="002F0430"/>
    <w:rsid w:val="003061C8"/>
    <w:rsid w:val="003E0ADE"/>
    <w:rsid w:val="004167BF"/>
    <w:rsid w:val="004E45FA"/>
    <w:rsid w:val="0057301B"/>
    <w:rsid w:val="00587B0A"/>
    <w:rsid w:val="00591187"/>
    <w:rsid w:val="005E099B"/>
    <w:rsid w:val="0062710A"/>
    <w:rsid w:val="007842DB"/>
    <w:rsid w:val="008346F2"/>
    <w:rsid w:val="00844EA7"/>
    <w:rsid w:val="00866D6D"/>
    <w:rsid w:val="00866F82"/>
    <w:rsid w:val="0088630D"/>
    <w:rsid w:val="0092567D"/>
    <w:rsid w:val="0098375B"/>
    <w:rsid w:val="009F6C37"/>
    <w:rsid w:val="00AF3D9D"/>
    <w:rsid w:val="00B127B1"/>
    <w:rsid w:val="00B87A96"/>
    <w:rsid w:val="00C06223"/>
    <w:rsid w:val="00C17863"/>
    <w:rsid w:val="00CD1170"/>
    <w:rsid w:val="00D916DA"/>
    <w:rsid w:val="00E25FE2"/>
    <w:rsid w:val="00E55E3E"/>
    <w:rsid w:val="00EA2298"/>
    <w:rsid w:val="00EE6A08"/>
    <w:rsid w:val="00EE75D2"/>
    <w:rsid w:val="00F97577"/>
    <w:rsid w:val="00FB1324"/>
    <w:rsid w:val="00FD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AABB4"/>
  <w15:chartTrackingRefBased/>
  <w15:docId w15:val="{12D39143-6E4A-4F1F-A7BD-C811CE6F4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5E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B12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122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12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1229"/>
    <w:rPr>
      <w:sz w:val="18"/>
      <w:szCs w:val="18"/>
    </w:rPr>
  </w:style>
  <w:style w:type="paragraph" w:styleId="a8">
    <w:name w:val="List Paragraph"/>
    <w:basedOn w:val="a"/>
    <w:uiPriority w:val="34"/>
    <w:qFormat/>
    <w:rsid w:val="0057301B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8346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8346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2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RONG</dc:creator>
  <cp:keywords/>
  <dc:description/>
  <cp:lastModifiedBy>Jia Xi Shen</cp:lastModifiedBy>
  <cp:revision>5</cp:revision>
  <dcterms:created xsi:type="dcterms:W3CDTF">2024-05-08T09:33:00Z</dcterms:created>
  <dcterms:modified xsi:type="dcterms:W3CDTF">2024-05-09T01:06:00Z</dcterms:modified>
</cp:coreProperties>
</file>