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64E22"/>
          <w:sz w:val="30"/>
          <w:szCs w:val="30"/>
        </w:rPr>
        <w:t xml:space="preserve">MEMO — Item Number &amp; Data Issues, 2026-03 Price List</w:t>
      </w:r>
    </w:p>
    <w:p>
      <w:pPr>
        <w:pBdr>
          <w:bottom w:val="single" w:color="064E22" w:sz="6" w:space="4"/>
        </w:pBdr>
        <w:spacing w:after="240"/>
      </w:pPr>
      <w:r>
        <w:rPr>
          <w:color w:val="666666"/>
          <w:sz w:val="19"/>
          <w:szCs w:val="19"/>
        </w:rPr>
        <w:t xml:space="preserve">From: Richard Posada   ·   To: Inventory Manager   ·   Date: July 28, 2026</w:t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Source documents: “2026 03 Price list AlmaCow BDiPaloATDekalb.pdf” (11 pp., incl. the Cut &amp; Wrap 7 oz exact-weight section) and the 2026-03 food-service price list, cross-checked item-by-item against the Pricing &amp; Inventory app catalog and the 2026-07-28 warehouse availability feed. All 95 price-list rows are now represented in the app. The items below are the data issues that need your ruling or a fix at the source (ERP / sheet / feed) — the app is patched around them, but the joins stay fragile until the source records agree.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64E22"/>
          <w:sz w:val="24"/>
          <w:szCs w:val="24"/>
        </w:rPr>
        <w:t xml:space="preserve">1. Item renumbering applied — please confirm in the ERP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Four wedge SKUs were carried in the catalog under numbers that never matched the warehouse feed, so their stock could not display. Per Rick’s ruling of 7/28, the price-list / feed numbering wins and the app now uses it end-to-end. Please confirm the ERP master matches: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5000"/>
        <w:gridCol w:w="210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64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Now (feed)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64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Former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64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64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03073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03047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Aged Asiago (Vecchio) 9 mo — C/W 7 oz EW Wedges ATM, 12/cs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feed ✓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05091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05050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Grana Padano min 12 mo — C/W 7 oz EW Wedges Vacuum, 12/cs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feed ✓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05600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05099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Parmigiano Reggiano 18 mo — C/W 7 oz EW Wedges Vacuum, 12/cs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 feed ✓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40184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40162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Pecorino Romano PDO — C/W 7 oz EW Wedges Vacuum, 12/cs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 in feed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ACTION: add 40184 to the warehouse availability feed.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The app is ready to show its stock the moment the feed carries it.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64E22"/>
          <w:sz w:val="24"/>
          <w:szCs w:val="24"/>
        </w:rPr>
        <w:t xml:space="preserve">2. One item number used for two products — needs a second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01174 Naturally Smoked Provolone: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the sheet prints a Wedge ($45.46/cs) and a Disc ($42.25/cs) under the same item number and the same UPC (857594000103). The Wedge is live in the app; the Disc cannot be quoted until it has its own item number and UPC.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01314 (food-service list):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printed twice as two different products — Bruschetta cheese diced 2 lb bags ($7.08 EXW) and Sharp Provolone diced 5 lb ATM bags ($7.34 EXW). Neither is in the app; both are parked until each has its own number. (Same list also shows Net Cs Weight 2 lb for 8 × 2 lb bags — should be 16 lb.)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64E22"/>
          <w:sz w:val="24"/>
          <w:szCs w:val="24"/>
        </w:rPr>
        <w:t xml:space="preserve">3. Aged Black Truffle — no item number, colliding UPC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The C&amp;W sheet prints item number “tbd” for the Aged Black Truffle wedge ($59.15/cs, 12 × 7 oz). It is in the app under “tbd” as a stopgap so it can be seen and priced, but it cannot reach the ERP or the feed until it has a real number. Its printed UPC 857594000158 is identical to 03073 Asiago Vecchio’s — one of the two is wrong.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ACTION: issue an item number and a corrected UPC for Aged Black Truffle.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64E22"/>
          <w:sz w:val="24"/>
          <w:szCs w:val="24"/>
        </w:rPr>
        <w:t xml:space="preserve">4. Price discrepancy on 10 Italian-classic rows (~+3.3%)</w:t>
      </w:r>
    </w:p>
    <w:p>
      <w:pPr>
        <w:spacing w:after="12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The AlmaCow/BDiPalo/Dekalb list prints these $/lb EXW prices roughly 3.3% higher than both the app’s cost basis and the 2026-03 food-service list (which two independent checks confirmed identical to the app). All other 61 rows on pages 1–8 match the app to the penny. Is this a customer-tier uplift on that list, or a price update the app should adopt?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1800"/>
        <w:gridCol w:w="2000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64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64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64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This list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64E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 / food-svc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05001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Grana Padano 12–16 mo Whole Wheel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$7.71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$7.47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05007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Grana Padano 1/8 Wheel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$7.94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$7.68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05012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Grana Padano 1/2 horizontal cut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$7.88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$7.63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05093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Grana Padano 16–20 mo Whole Wheel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$8.75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$8.47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05018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Grana Padano 1/8 Wheel 16 mo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$9.10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$8.80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05411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Grana Riserva 20 mo Whole Wheel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$9.80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$9.48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05034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Parmigiano 12 mo Whole Wheel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$12.03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$11.64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05025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Parmigiano 12 mo 1/8 Wheel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$12.17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$11.78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40103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Pecorino Romano Whole Wheel 58 lb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$7.74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$7.49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40104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Pecorino Romano 1/4 Wheel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$7.94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7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$7.68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(Oddly, 05033 Parmigiano 24 mo matches at $13.96 on both — so this is not a uniform revision.)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64E22"/>
          <w:sz w:val="24"/>
          <w:szCs w:val="24"/>
        </w:rPr>
        <w:t xml:space="preserve">5. Smaller data errors on the sheets — fix at the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05600 Parmigiano wedge has no UPC printed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on the C&amp;W sheet (every other Italian-classic wedge now has one).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Apericheese White 30017 UPC prints prefix 857595…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where its three siblings print 857594… — please confirm which is right (captured as printed for now).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Vezzena wedge age: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C&amp;W sheet says aged min. 5 months; the wheel line (04181/04046) is aged 9 months. App follows the sheet for the wedge — confirm intended.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Net case weight on all 7 oz wedges prints 5,28 lb;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12 × 7 oz is exactly 5.25 lb and the sheet’s own $/lb ÷ $/case math backs out 5.25. App keeps 5.25.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Feed spelling: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30016 appears as “APREICHEESE ORANGE” in the availability feed.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064E22"/>
          <w:sz w:val="24"/>
          <w:szCs w:val="24"/>
        </w:rPr>
        <w:t xml:space="preserve">For reference — added to the app on 7/28 from this price list</w:t>
      </w:r>
    </w:p>
    <w:p>
      <w:pPr>
        <w:spacing w:after="200"/>
      </w:pP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04211 Alpeggio wedge $53.97/cs (24 cs on hand + 24 in transit at last feed), 04182 Vezzena wedge $53.14/cs, Aged Black Truffle “tbd” $59.15/cs, and Apericheese 30014–17 at $29.58 / $31.89 / $29.28 / $31.39 per case (Yellow/Red/Orange/White). All 17 previously-existing 7 oz wedges were re-verified against the PDF: prices match to the penny.</w:t>
      </w:r>
    </w:p>
    <w:p>
      <w:pPr>
        <w:pBdr>
          <w:top w:val="single" w:color="CCCCCC" w:sz="4" w:space="4"/>
        </w:pBdr>
        <w:spacing w:before="120"/>
      </w:pPr>
      <w:r>
        <w:rPr>
          <w:i/>
          <w:iCs/>
          <w:color w:val="666666"/>
          <w:sz w:val="17"/>
          <w:szCs w:val="17"/>
        </w:rPr>
        <w:t xml:space="preserve">Prepared 2026-07-28 from an item-by-item reconciliation of the price-list PDF vs. app catalog vs. warehouse feed. Questions: Richard Posada.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2026-07-28T20:40:11.257Z</dcterms:created>
  <dcterms:modified xsi:type="dcterms:W3CDTF">2026-07-28T20:40:11.291Z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