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FD2364" w14:textId="77777777" w:rsidR="00835E69" w:rsidRDefault="00835E69">
      <w:proofErr w:type="spellStart"/>
      <w:r>
        <w:t>Chioma</w:t>
      </w:r>
      <w:proofErr w:type="spellEnd"/>
      <w:r>
        <w:t xml:space="preserve"> </w:t>
      </w:r>
      <w:proofErr w:type="spellStart"/>
      <w:r>
        <w:t>Ezete</w:t>
      </w:r>
      <w:proofErr w:type="spellEnd"/>
    </w:p>
    <w:p w14:paraId="31438F7E" w14:textId="77777777" w:rsidR="00406188" w:rsidRDefault="00835E69">
      <w:r>
        <w:t>Scheme Notes:</w:t>
      </w:r>
      <w:r w:rsidR="00F329AD">
        <w:t xml:space="preserve"> 2/6</w:t>
      </w:r>
      <w:r>
        <w:t>/17</w:t>
      </w:r>
    </w:p>
    <w:p w14:paraId="07E4984A" w14:textId="77777777" w:rsidR="00835E69" w:rsidRDefault="00835E69"/>
    <w:p w14:paraId="67B2F53E" w14:textId="77777777" w:rsidR="00835E69" w:rsidRDefault="00835E69" w:rsidP="00835E69">
      <w:pPr>
        <w:jc w:val="center"/>
      </w:pPr>
      <w:r>
        <w:t>From Slide Deck 2:</w:t>
      </w:r>
    </w:p>
    <w:p w14:paraId="57774BBA" w14:textId="77777777" w:rsidR="00835E69" w:rsidRDefault="00835E69"/>
    <w:p w14:paraId="16A0F03F" w14:textId="77777777" w:rsidR="00835E69" w:rsidRPr="00EC412F" w:rsidRDefault="00835E69">
      <w:pPr>
        <w:rPr>
          <w:b/>
        </w:rPr>
      </w:pPr>
      <w:r w:rsidRPr="00EC412F">
        <w:rPr>
          <w:b/>
        </w:rPr>
        <w:t>Let Statements:</w:t>
      </w:r>
    </w:p>
    <w:p w14:paraId="372D53EA" w14:textId="77777777" w:rsidR="00835E69" w:rsidRDefault="00835E69" w:rsidP="00835E69">
      <w:pPr>
        <w:pStyle w:val="ListParagraph"/>
        <w:numPr>
          <w:ilvl w:val="0"/>
          <w:numId w:val="1"/>
        </w:numPr>
      </w:pPr>
      <w:r>
        <w:t>Create a local (non-destructive variable/function), unlike define</w:t>
      </w:r>
    </w:p>
    <w:p w14:paraId="60F9063B" w14:textId="77777777" w:rsidR="00835E69" w:rsidRDefault="00835E69" w:rsidP="00835E69"/>
    <w:p w14:paraId="4C70F78D" w14:textId="77777777" w:rsidR="00835E69" w:rsidRPr="00EC412F" w:rsidRDefault="00835E69" w:rsidP="00835E69">
      <w:pPr>
        <w:rPr>
          <w:b/>
        </w:rPr>
      </w:pPr>
      <w:r w:rsidRPr="00EC412F">
        <w:rPr>
          <w:b/>
        </w:rPr>
        <w:t xml:space="preserve">Lexical Scope: </w:t>
      </w:r>
    </w:p>
    <w:p w14:paraId="24D5A834" w14:textId="77777777" w:rsidR="00835E69" w:rsidRDefault="00835E69" w:rsidP="00835E69">
      <w:pPr>
        <w:pStyle w:val="ListParagraph"/>
        <w:numPr>
          <w:ilvl w:val="0"/>
          <w:numId w:val="1"/>
        </w:numPr>
      </w:pPr>
      <w:r>
        <w:t xml:space="preserve">Environment semantics: Scheme builds a new environment when a function is called (this environment is a copy of the environment from which the function was initially defined), and binds the formal parameter to the actual argument </w:t>
      </w:r>
    </w:p>
    <w:p w14:paraId="33A28D69" w14:textId="77777777" w:rsidR="00835E69" w:rsidRDefault="00835E69" w:rsidP="00835E69">
      <w:pPr>
        <w:pStyle w:val="ListParagraph"/>
        <w:numPr>
          <w:ilvl w:val="0"/>
          <w:numId w:val="1"/>
        </w:numPr>
      </w:pPr>
      <w:r>
        <w:t>Bindings for variables come from the definition of the function environment</w:t>
      </w:r>
    </w:p>
    <w:p w14:paraId="7E17C9A9" w14:textId="77777777" w:rsidR="00835E69" w:rsidRDefault="00835E69" w:rsidP="00835E69">
      <w:pPr>
        <w:pStyle w:val="ListParagraph"/>
        <w:numPr>
          <w:ilvl w:val="0"/>
          <w:numId w:val="1"/>
        </w:numPr>
      </w:pPr>
      <w:r>
        <w:t>Scheme uses lexical scope for its evaluations</w:t>
      </w:r>
    </w:p>
    <w:p w14:paraId="71A05466" w14:textId="77777777" w:rsidR="00835E69" w:rsidRPr="00EC412F" w:rsidRDefault="00835E69" w:rsidP="00835E69">
      <w:pPr>
        <w:rPr>
          <w:b/>
        </w:rPr>
      </w:pPr>
      <w:r w:rsidRPr="00EC412F">
        <w:rPr>
          <w:b/>
        </w:rPr>
        <w:t>Dynamic Scope:</w:t>
      </w:r>
    </w:p>
    <w:p w14:paraId="2ED2BE93" w14:textId="77777777" w:rsidR="00835E69" w:rsidRDefault="00835E69" w:rsidP="00835E69">
      <w:pPr>
        <w:pStyle w:val="ListParagraph"/>
        <w:numPr>
          <w:ilvl w:val="0"/>
          <w:numId w:val="1"/>
        </w:numPr>
      </w:pPr>
      <w:r>
        <w:t>Bindings for variables comes from the environment of invocation for the function</w:t>
      </w:r>
    </w:p>
    <w:p w14:paraId="65E5C812" w14:textId="77777777" w:rsidR="00835E69" w:rsidRDefault="00835E69" w:rsidP="00835E69">
      <w:pPr>
        <w:pStyle w:val="ListParagraph"/>
        <w:numPr>
          <w:ilvl w:val="0"/>
          <w:numId w:val="1"/>
        </w:numPr>
      </w:pPr>
      <w:r>
        <w:t>Other languages use a dynamic scope</w:t>
      </w:r>
    </w:p>
    <w:p w14:paraId="3BAF477B" w14:textId="77777777" w:rsidR="00FB74A5" w:rsidRDefault="00FB74A5" w:rsidP="00FB74A5"/>
    <w:p w14:paraId="4EC2B962" w14:textId="48FB42A9" w:rsidR="00EC412F" w:rsidRPr="00EC412F" w:rsidRDefault="00EC412F" w:rsidP="00FB74A5">
      <w:pPr>
        <w:rPr>
          <w:b/>
        </w:rPr>
      </w:pPr>
      <w:r w:rsidRPr="00EC412F">
        <w:rPr>
          <w:b/>
        </w:rPr>
        <w:t>Lexical Scope (Cont.)</w:t>
      </w:r>
      <w:r w:rsidR="00EF5855">
        <w:rPr>
          <w:b/>
        </w:rPr>
        <w:t>:</w:t>
      </w:r>
    </w:p>
    <w:p w14:paraId="5AF6C1CE" w14:textId="621E5E70" w:rsidR="00FB74A5" w:rsidRDefault="00EC412F" w:rsidP="00EC412F">
      <w:pPr>
        <w:pStyle w:val="ListParagraph"/>
        <w:numPr>
          <w:ilvl w:val="0"/>
          <w:numId w:val="2"/>
        </w:numPr>
      </w:pPr>
      <w:r>
        <w:t>With lexical scope, func</w:t>
      </w:r>
      <w:r w:rsidR="00FB74A5">
        <w:t>t</w:t>
      </w:r>
      <w:r>
        <w:t>i</w:t>
      </w:r>
      <w:r w:rsidR="00FB74A5">
        <w:t>ons behave like functions</w:t>
      </w:r>
    </w:p>
    <w:p w14:paraId="6D8E255E" w14:textId="07D9EF6C" w:rsidR="00EC412F" w:rsidRDefault="00EC412F" w:rsidP="00EC412F">
      <w:pPr>
        <w:pStyle w:val="ListParagraph"/>
        <w:numPr>
          <w:ilvl w:val="0"/>
          <w:numId w:val="2"/>
        </w:numPr>
      </w:pPr>
      <w:r>
        <w:t>Therefore “Free” variables in the body of the scheme functions, are assigned from the environment in which the function was defined</w:t>
      </w:r>
    </w:p>
    <w:p w14:paraId="0F016E97" w14:textId="77777777" w:rsidR="00EF5855" w:rsidRDefault="00EF5855" w:rsidP="00EF5855"/>
    <w:p w14:paraId="582ED9FE" w14:textId="68A6C8C5" w:rsidR="00EF5855" w:rsidRDefault="00EF5855" w:rsidP="00EF5855">
      <w:pPr>
        <w:rPr>
          <w:b/>
        </w:rPr>
      </w:pPr>
      <w:r w:rsidRPr="00EF5855">
        <w:rPr>
          <w:b/>
        </w:rPr>
        <w:t>Functional Programming:</w:t>
      </w:r>
    </w:p>
    <w:p w14:paraId="568E991C" w14:textId="7A12A4DF" w:rsidR="00EF5855" w:rsidRDefault="00EF5855" w:rsidP="00EF5855">
      <w:pPr>
        <w:pStyle w:val="ListParagraph"/>
        <w:numPr>
          <w:ilvl w:val="0"/>
          <w:numId w:val="2"/>
        </w:numPr>
      </w:pPr>
      <w:r>
        <w:t>This is w</w:t>
      </w:r>
      <w:r w:rsidRPr="00EF5855">
        <w:t>hen definition environ</w:t>
      </w:r>
      <w:r>
        <w:t>ments never change</w:t>
      </w:r>
    </w:p>
    <w:p w14:paraId="26F006A0" w14:textId="766A16E9" w:rsidR="00D54675" w:rsidRPr="00EF5855" w:rsidRDefault="00D54675" w:rsidP="00EF5855">
      <w:pPr>
        <w:pStyle w:val="ListParagraph"/>
        <w:numPr>
          <w:ilvl w:val="0"/>
          <w:numId w:val="2"/>
        </w:numPr>
      </w:pPr>
      <w:r>
        <w:t xml:space="preserve">After the environments are created they are never changed </w:t>
      </w:r>
    </w:p>
    <w:p w14:paraId="61712B12" w14:textId="56A8A7EA" w:rsidR="00EF5855" w:rsidRDefault="00EF5855" w:rsidP="00EF5855"/>
    <w:p w14:paraId="2A315067" w14:textId="77777777" w:rsidR="00EF5855" w:rsidRDefault="00EF5855" w:rsidP="00EF5855"/>
    <w:p w14:paraId="3331DE10" w14:textId="54B8B023" w:rsidR="00EF5855" w:rsidRPr="00D54675" w:rsidRDefault="00EF5855" w:rsidP="00EF5855">
      <w:pPr>
        <w:rPr>
          <w:b/>
        </w:rPr>
      </w:pPr>
      <w:r w:rsidRPr="00D54675">
        <w:rPr>
          <w:b/>
        </w:rPr>
        <w:t>Environment Semantics:</w:t>
      </w:r>
    </w:p>
    <w:p w14:paraId="1B20CF2D" w14:textId="4448BCCA" w:rsidR="00EF5855" w:rsidRPr="00EF5855" w:rsidRDefault="00EF5855" w:rsidP="00EF5855">
      <w:r>
        <w:t xml:space="preserve">- </w:t>
      </w:r>
      <w:r w:rsidR="00D54675">
        <w:t xml:space="preserve">  </w:t>
      </w:r>
      <w:r w:rsidR="00CA5E52">
        <w:t xml:space="preserve"> </w:t>
      </w:r>
      <w:r>
        <w:t>Function is called, and new environment is created to bind the values to formal parameters</w:t>
      </w:r>
      <w:bookmarkStart w:id="0" w:name="_GoBack"/>
      <w:bookmarkEnd w:id="0"/>
    </w:p>
    <w:sectPr w:rsidR="00EF5855" w:rsidRPr="00EF5855" w:rsidSect="004061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079D4"/>
    <w:multiLevelType w:val="hybridMultilevel"/>
    <w:tmpl w:val="DA4AF4E4"/>
    <w:lvl w:ilvl="0" w:tplc="D6A86742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64259EB"/>
    <w:multiLevelType w:val="hybridMultilevel"/>
    <w:tmpl w:val="8EEA2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E69"/>
    <w:rsid w:val="00406188"/>
    <w:rsid w:val="00835E69"/>
    <w:rsid w:val="00CA5E52"/>
    <w:rsid w:val="00D54675"/>
    <w:rsid w:val="00EC412F"/>
    <w:rsid w:val="00EF5855"/>
    <w:rsid w:val="00F329AD"/>
    <w:rsid w:val="00FB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E5D00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E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4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938</Characters>
  <Application>Microsoft Macintosh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Chelsey</dc:creator>
  <cp:keywords/>
  <dc:description/>
  <cp:lastModifiedBy>Chelsey</cp:lastModifiedBy>
  <cp:revision>2</cp:revision>
  <dcterms:created xsi:type="dcterms:W3CDTF">2017-02-07T07:50:00Z</dcterms:created>
  <dcterms:modified xsi:type="dcterms:W3CDTF">2017-02-07T07:50:00Z</dcterms:modified>
</cp:coreProperties>
</file>