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D1FDE" w14:textId="77777777" w:rsidR="00D3252F" w:rsidRPr="00D3252F" w:rsidRDefault="00D3252F" w:rsidP="00D3252F">
      <w:pPr>
        <w:jc w:val="center"/>
        <w:rPr>
          <w:rFonts w:ascii="Times New Roman" w:hAnsi="Times New Roman" w:cs="Times New Roman"/>
          <w:b/>
          <w:bCs/>
          <w:sz w:val="28"/>
          <w:szCs w:val="28"/>
          <w:u w:val="single"/>
        </w:rPr>
      </w:pPr>
      <w:r w:rsidRPr="00D3252F">
        <w:rPr>
          <w:rFonts w:ascii="Times New Roman" w:hAnsi="Times New Roman" w:cs="Times New Roman"/>
          <w:b/>
          <w:bCs/>
          <w:sz w:val="28"/>
          <w:szCs w:val="28"/>
          <w:u w:val="single"/>
        </w:rPr>
        <w:t>Klassifikation von Key-Value Datenbanken</w:t>
      </w:r>
    </w:p>
    <w:p w14:paraId="22FC8229" w14:textId="77777777" w:rsidR="00D3252F" w:rsidRPr="00EF121C" w:rsidRDefault="00D3252F" w:rsidP="00D3252F">
      <w:pPr>
        <w:rPr>
          <w:rFonts w:ascii="Times New Roman" w:hAnsi="Times New Roman" w:cs="Times New Roman"/>
          <w:sz w:val="24"/>
          <w:szCs w:val="24"/>
        </w:rPr>
      </w:pPr>
    </w:p>
    <w:p w14:paraId="4C1A11C5" w14:textId="77777777" w:rsidR="00D3252F" w:rsidRDefault="00D3252F" w:rsidP="00D3252F">
      <w:pPr>
        <w:spacing w:after="0" w:line="240" w:lineRule="auto"/>
        <w:ind w:right="240"/>
        <w:rPr>
          <w:rFonts w:ascii="Times New Roman" w:hAnsi="Times New Roman" w:cs="Times New Roman"/>
          <w:sz w:val="24"/>
          <w:szCs w:val="24"/>
        </w:rPr>
      </w:pPr>
      <w:r w:rsidRPr="00EF121C">
        <w:rPr>
          <w:rFonts w:ascii="Times New Roman" w:hAnsi="Times New Roman" w:cs="Times New Roman"/>
          <w:sz w:val="24"/>
          <w:szCs w:val="24"/>
        </w:rPr>
        <w:t>Unter Skalierbarkeit von Datenbanken versteht man</w:t>
      </w:r>
      <w:r>
        <w:rPr>
          <w:rFonts w:ascii="Times New Roman" w:hAnsi="Times New Roman" w:cs="Times New Roman"/>
          <w:sz w:val="24"/>
          <w:szCs w:val="24"/>
        </w:rPr>
        <w:t>,</w:t>
      </w:r>
      <w:r w:rsidRPr="00EF121C">
        <w:rPr>
          <w:rFonts w:ascii="Times New Roman" w:hAnsi="Times New Roman" w:cs="Times New Roman"/>
          <w:sz w:val="24"/>
          <w:szCs w:val="24"/>
        </w:rPr>
        <w:t xml:space="preserve"> die Fähigkeit der Datenbank mit hoher Anzahl </w:t>
      </w:r>
      <w:r>
        <w:rPr>
          <w:rFonts w:ascii="Times New Roman" w:hAnsi="Times New Roman" w:cs="Times New Roman"/>
          <w:sz w:val="24"/>
          <w:szCs w:val="24"/>
        </w:rPr>
        <w:t xml:space="preserve">von </w:t>
      </w:r>
      <w:r w:rsidRPr="00EF121C">
        <w:rPr>
          <w:rFonts w:ascii="Times New Roman" w:hAnsi="Times New Roman" w:cs="Times New Roman"/>
          <w:sz w:val="24"/>
          <w:szCs w:val="24"/>
        </w:rPr>
        <w:t>Zugriffe</w:t>
      </w:r>
      <w:r>
        <w:rPr>
          <w:rFonts w:ascii="Times New Roman" w:hAnsi="Times New Roman" w:cs="Times New Roman"/>
          <w:sz w:val="24"/>
          <w:szCs w:val="24"/>
        </w:rPr>
        <w:t>n</w:t>
      </w:r>
      <w:r w:rsidRPr="00EF121C">
        <w:rPr>
          <w:rFonts w:ascii="Times New Roman" w:hAnsi="Times New Roman" w:cs="Times New Roman"/>
          <w:sz w:val="24"/>
          <w:szCs w:val="24"/>
        </w:rPr>
        <w:t xml:space="preserve"> und große</w:t>
      </w:r>
      <w:r>
        <w:rPr>
          <w:rFonts w:ascii="Times New Roman" w:hAnsi="Times New Roman" w:cs="Times New Roman"/>
          <w:sz w:val="24"/>
          <w:szCs w:val="24"/>
        </w:rPr>
        <w:t>n</w:t>
      </w:r>
      <w:r w:rsidRPr="00EF121C">
        <w:rPr>
          <w:rFonts w:ascii="Times New Roman" w:hAnsi="Times New Roman" w:cs="Times New Roman"/>
          <w:sz w:val="24"/>
          <w:szCs w:val="24"/>
        </w:rPr>
        <w:t xml:space="preserve"> Datenmengen umgehen zu können. Dabei unterscheidet man grundsätzlich </w:t>
      </w:r>
      <w:r>
        <w:rPr>
          <w:rFonts w:ascii="Times New Roman" w:hAnsi="Times New Roman" w:cs="Times New Roman"/>
          <w:sz w:val="24"/>
          <w:szCs w:val="24"/>
        </w:rPr>
        <w:t xml:space="preserve">die </w:t>
      </w:r>
      <w:r w:rsidRPr="00EF121C">
        <w:rPr>
          <w:rFonts w:ascii="Times New Roman" w:hAnsi="Times New Roman" w:cs="Times New Roman"/>
          <w:sz w:val="24"/>
          <w:szCs w:val="24"/>
        </w:rPr>
        <w:t>Skalierbarkeit in zwei Typen:</w:t>
      </w:r>
    </w:p>
    <w:p w14:paraId="1F289938" w14:textId="77777777" w:rsidR="00D3252F" w:rsidRPr="00EF121C" w:rsidRDefault="00D3252F" w:rsidP="00D3252F">
      <w:pPr>
        <w:spacing w:after="0" w:line="240" w:lineRule="auto"/>
        <w:ind w:right="240"/>
        <w:rPr>
          <w:rFonts w:ascii="Times New Roman" w:hAnsi="Times New Roman" w:cs="Times New Roman"/>
          <w:sz w:val="24"/>
          <w:szCs w:val="24"/>
        </w:rPr>
      </w:pPr>
    </w:p>
    <w:p w14:paraId="738ACD56" w14:textId="77777777" w:rsidR="00D3252F" w:rsidRPr="00EF121C" w:rsidRDefault="00D3252F" w:rsidP="00D3252F">
      <w:pPr>
        <w:spacing w:after="0" w:line="240" w:lineRule="auto"/>
        <w:ind w:right="240"/>
        <w:rPr>
          <w:rFonts w:ascii="Times New Roman" w:hAnsi="Times New Roman" w:cs="Times New Roman"/>
          <w:sz w:val="24"/>
          <w:szCs w:val="24"/>
        </w:rPr>
      </w:pPr>
      <w:r w:rsidRPr="00EF121C">
        <w:rPr>
          <w:rFonts w:ascii="Times New Roman" w:hAnsi="Times New Roman" w:cs="Times New Roman"/>
          <w:sz w:val="24"/>
          <w:szCs w:val="24"/>
        </w:rPr>
        <w:t xml:space="preserve"> - </w:t>
      </w:r>
      <w:r w:rsidRPr="00EF121C">
        <w:rPr>
          <w:rFonts w:ascii="Times New Roman" w:hAnsi="Times New Roman" w:cs="Times New Roman"/>
          <w:i/>
          <w:iCs/>
          <w:sz w:val="24"/>
          <w:szCs w:val="24"/>
        </w:rPr>
        <w:t>Horizontale Skalierung</w:t>
      </w:r>
      <w:r w:rsidRPr="00EF121C">
        <w:rPr>
          <w:rFonts w:ascii="Times New Roman" w:hAnsi="Times New Roman" w:cs="Times New Roman"/>
          <w:sz w:val="24"/>
          <w:szCs w:val="24"/>
        </w:rPr>
        <w:t xml:space="preserve"> </w:t>
      </w:r>
    </w:p>
    <w:p w14:paraId="2EF44DD6" w14:textId="77777777" w:rsidR="00D3252F" w:rsidRDefault="00D3252F" w:rsidP="00D3252F">
      <w:pPr>
        <w:spacing w:after="0" w:line="240" w:lineRule="auto"/>
        <w:ind w:right="240"/>
        <w:rPr>
          <w:rFonts w:ascii="Times New Roman" w:hAnsi="Times New Roman" w:cs="Times New Roman"/>
          <w:sz w:val="24"/>
          <w:szCs w:val="24"/>
        </w:rPr>
      </w:pPr>
      <w:r w:rsidRPr="00EF121C">
        <w:rPr>
          <w:rFonts w:ascii="Times New Roman" w:hAnsi="Times New Roman" w:cs="Times New Roman"/>
          <w:sz w:val="24"/>
          <w:szCs w:val="24"/>
        </w:rPr>
        <w:t xml:space="preserve">Horizontale Skalierung von Datenbanken ist sinnvoll, wenn viele Zugriffe auf die Datenbank erfolgen, diese jedoch beschäftigt ist und daher sich die Performance reduziert. Aus diesem Grund können Cluster von identischen Datenbank Instanzen verwendet werden, um die Last zu balancieren, wodurch sich der Durchsatz erhöht. </w:t>
      </w:r>
    </w:p>
    <w:p w14:paraId="6D5ACC4D" w14:textId="77777777" w:rsidR="00D3252F" w:rsidRPr="00EF121C" w:rsidRDefault="00D3252F" w:rsidP="00D3252F">
      <w:pPr>
        <w:spacing w:after="0" w:line="240" w:lineRule="auto"/>
        <w:ind w:right="240"/>
        <w:rPr>
          <w:rFonts w:ascii="Times New Roman" w:hAnsi="Times New Roman" w:cs="Times New Roman"/>
          <w:sz w:val="24"/>
          <w:szCs w:val="24"/>
        </w:rPr>
      </w:pPr>
    </w:p>
    <w:p w14:paraId="4F5CA3B4" w14:textId="77777777" w:rsidR="00D3252F" w:rsidRPr="0086778B" w:rsidRDefault="00D3252F" w:rsidP="00D3252F">
      <w:pPr>
        <w:spacing w:after="0" w:line="240" w:lineRule="auto"/>
        <w:ind w:right="240"/>
        <w:rPr>
          <w:rFonts w:ascii="Times New Roman" w:hAnsi="Times New Roman" w:cs="Times New Roman"/>
          <w:sz w:val="24"/>
          <w:szCs w:val="24"/>
        </w:rPr>
      </w:pPr>
      <w:r w:rsidRPr="0086778B">
        <w:rPr>
          <w:rFonts w:ascii="Times New Roman" w:hAnsi="Times New Roman" w:cs="Times New Roman"/>
          <w:i/>
          <w:iCs/>
          <w:sz w:val="24"/>
          <w:szCs w:val="24"/>
        </w:rPr>
        <w:t>-</w:t>
      </w:r>
      <w:r>
        <w:rPr>
          <w:rFonts w:ascii="Times New Roman" w:hAnsi="Times New Roman" w:cs="Times New Roman"/>
          <w:i/>
          <w:iCs/>
          <w:sz w:val="24"/>
          <w:szCs w:val="24"/>
        </w:rPr>
        <w:t xml:space="preserve"> </w:t>
      </w:r>
      <w:r w:rsidRPr="0086778B">
        <w:rPr>
          <w:rFonts w:ascii="Times New Roman" w:hAnsi="Times New Roman" w:cs="Times New Roman"/>
          <w:i/>
          <w:iCs/>
          <w:sz w:val="24"/>
          <w:szCs w:val="24"/>
        </w:rPr>
        <w:t>Vertikale Skalierung</w:t>
      </w:r>
    </w:p>
    <w:p w14:paraId="30010270" w14:textId="77777777" w:rsidR="00D3252F" w:rsidRPr="00EF121C" w:rsidRDefault="00D3252F" w:rsidP="00D3252F">
      <w:pPr>
        <w:spacing w:after="0" w:line="240" w:lineRule="auto"/>
        <w:ind w:right="240"/>
        <w:rPr>
          <w:rFonts w:ascii="Times New Roman" w:hAnsi="Times New Roman" w:cs="Times New Roman"/>
          <w:sz w:val="24"/>
          <w:szCs w:val="24"/>
        </w:rPr>
      </w:pPr>
      <w:r w:rsidRPr="00EF121C">
        <w:rPr>
          <w:rFonts w:ascii="Times New Roman" w:hAnsi="Times New Roman" w:cs="Times New Roman"/>
          <w:sz w:val="24"/>
          <w:szCs w:val="24"/>
        </w:rPr>
        <w:t>Vertikale Skalierung kann in Betracht gezogen werden, wenn die Datenbank die große Menge an Daten nicht mehr verwalten kann. Zum Beispiel wir verwalten einen Datenbankserver mit 2GB Speicher, welcher nun durch die große Datenmenge an Performanz verliert. Um die Performanz zu erhöhen, kaufe</w:t>
      </w:r>
      <w:r>
        <w:rPr>
          <w:rFonts w:ascii="Times New Roman" w:hAnsi="Times New Roman" w:cs="Times New Roman"/>
          <w:sz w:val="24"/>
          <w:szCs w:val="24"/>
        </w:rPr>
        <w:t>n</w:t>
      </w:r>
      <w:r w:rsidRPr="00EF121C">
        <w:rPr>
          <w:rFonts w:ascii="Times New Roman" w:hAnsi="Times New Roman" w:cs="Times New Roman"/>
          <w:sz w:val="24"/>
          <w:szCs w:val="24"/>
        </w:rPr>
        <w:t xml:space="preserve"> wir einen neuen Datenbank Server mit 2TB Speicher. </w:t>
      </w:r>
    </w:p>
    <w:p w14:paraId="31C7588E" w14:textId="77777777" w:rsidR="00D3252F" w:rsidRPr="00EF121C" w:rsidRDefault="00D3252F" w:rsidP="00D3252F">
      <w:pPr>
        <w:spacing w:after="0" w:line="240" w:lineRule="auto"/>
        <w:ind w:right="240"/>
        <w:rPr>
          <w:rFonts w:ascii="Times New Roman" w:hAnsi="Times New Roman" w:cs="Times New Roman"/>
          <w:sz w:val="24"/>
          <w:szCs w:val="24"/>
        </w:rPr>
      </w:pPr>
    </w:p>
    <w:p w14:paraId="479D1F92" w14:textId="77777777" w:rsidR="00D3252F" w:rsidRDefault="00D3252F" w:rsidP="00D3252F">
      <w:pPr>
        <w:spacing w:after="0" w:line="240" w:lineRule="auto"/>
        <w:ind w:right="240"/>
        <w:rPr>
          <w:rFonts w:ascii="Times New Roman" w:hAnsi="Times New Roman" w:cs="Times New Roman"/>
          <w:sz w:val="24"/>
          <w:szCs w:val="24"/>
        </w:rPr>
      </w:pPr>
      <w:r w:rsidRPr="0086778B">
        <w:rPr>
          <w:rFonts w:ascii="Times New Roman" w:hAnsi="Times New Roman" w:cs="Times New Roman"/>
          <w:sz w:val="24"/>
          <w:szCs w:val="24"/>
        </w:rPr>
        <w:t>Dabei klassifizieren wir die Key-Value Datenspeicher in drei Kategorien:</w:t>
      </w:r>
    </w:p>
    <w:p w14:paraId="71D0F1A9" w14:textId="77777777" w:rsidR="00D3252F" w:rsidRPr="0086778B" w:rsidRDefault="00D3252F" w:rsidP="00D3252F">
      <w:pPr>
        <w:spacing w:after="0" w:line="240" w:lineRule="auto"/>
        <w:ind w:right="240"/>
        <w:rPr>
          <w:rFonts w:ascii="Times New Roman" w:hAnsi="Times New Roman" w:cs="Times New Roman"/>
          <w:sz w:val="24"/>
          <w:szCs w:val="24"/>
        </w:rPr>
      </w:pPr>
    </w:p>
    <w:p w14:paraId="77D3E77D" w14:textId="77777777" w:rsidR="00D3252F" w:rsidRPr="00257601" w:rsidRDefault="00D3252F" w:rsidP="00D3252F">
      <w:pPr>
        <w:pStyle w:val="ListParagraph"/>
        <w:numPr>
          <w:ilvl w:val="0"/>
          <w:numId w:val="1"/>
        </w:numPr>
        <w:rPr>
          <w:rFonts w:ascii="Times New Roman" w:hAnsi="Times New Roman" w:cs="Times New Roman"/>
          <w:b/>
          <w:bCs/>
          <w:sz w:val="24"/>
          <w:szCs w:val="24"/>
        </w:rPr>
      </w:pPr>
      <w:r w:rsidRPr="00257601">
        <w:rPr>
          <w:rFonts w:ascii="Times New Roman" w:hAnsi="Times New Roman" w:cs="Times New Roman"/>
          <w:b/>
          <w:bCs/>
          <w:sz w:val="24"/>
          <w:szCs w:val="24"/>
        </w:rPr>
        <w:t>Bibliotheken:</w:t>
      </w:r>
    </w:p>
    <w:p w14:paraId="1764936F" w14:textId="77777777" w:rsidR="00D3252F" w:rsidRPr="009E2337" w:rsidRDefault="00D3252F" w:rsidP="00D3252F">
      <w:pPr>
        <w:pStyle w:val="ListParagraph"/>
        <w:rPr>
          <w:rFonts w:ascii="Times New Roman" w:hAnsi="Times New Roman" w:cs="Times New Roman"/>
          <w:sz w:val="24"/>
          <w:szCs w:val="24"/>
        </w:rPr>
      </w:pPr>
      <w:r w:rsidRPr="009E2337">
        <w:rPr>
          <w:rFonts w:ascii="Times New Roman" w:hAnsi="Times New Roman" w:cs="Times New Roman"/>
          <w:sz w:val="24"/>
          <w:szCs w:val="24"/>
        </w:rPr>
        <w:t xml:space="preserve">In dieser Kategorie sind die Key-Value Datenspeicher enthalten, die sich einbinden lassen und danach genutzt werden können. Als Beispiel kann hier </w:t>
      </w:r>
      <w:proofErr w:type="spellStart"/>
      <w:r w:rsidRPr="009E2337">
        <w:rPr>
          <w:rFonts w:ascii="Times New Roman" w:hAnsi="Times New Roman" w:cs="Times New Roman"/>
          <w:sz w:val="24"/>
          <w:szCs w:val="24"/>
        </w:rPr>
        <w:t>MapDB</w:t>
      </w:r>
      <w:proofErr w:type="spellEnd"/>
      <w:r w:rsidRPr="009E2337">
        <w:rPr>
          <w:rFonts w:ascii="Times New Roman" w:hAnsi="Times New Roman" w:cs="Times New Roman"/>
          <w:sz w:val="24"/>
          <w:szCs w:val="24"/>
        </w:rPr>
        <w:t xml:space="preserve"> herangezogen werden, da durch Ergänzen der </w:t>
      </w:r>
      <w:proofErr w:type="spellStart"/>
      <w:r w:rsidRPr="009215B4">
        <w:rPr>
          <w:rFonts w:ascii="Times New Roman" w:hAnsi="Times New Roman" w:cs="Times New Roman"/>
          <w:sz w:val="24"/>
          <w:szCs w:val="24"/>
        </w:rPr>
        <w:t>dependency</w:t>
      </w:r>
      <w:proofErr w:type="spellEnd"/>
      <w:r w:rsidRPr="009E2337">
        <w:rPr>
          <w:rFonts w:ascii="Times New Roman" w:hAnsi="Times New Roman" w:cs="Times New Roman"/>
          <w:sz w:val="24"/>
          <w:szCs w:val="24"/>
        </w:rPr>
        <w:t xml:space="preserve"> im Maven Projekt </w:t>
      </w:r>
      <w:r>
        <w:rPr>
          <w:rFonts w:ascii="Times New Roman" w:hAnsi="Times New Roman" w:cs="Times New Roman"/>
          <w:sz w:val="24"/>
          <w:szCs w:val="24"/>
        </w:rPr>
        <w:t>diese</w:t>
      </w:r>
      <w:r w:rsidRPr="009E2337">
        <w:rPr>
          <w:rFonts w:ascii="Times New Roman" w:hAnsi="Times New Roman" w:cs="Times New Roman"/>
          <w:sz w:val="24"/>
          <w:szCs w:val="24"/>
        </w:rPr>
        <w:t xml:space="preserve"> direkt genutzt werden kann.</w:t>
      </w:r>
    </w:p>
    <w:p w14:paraId="0878C7E5" w14:textId="77777777" w:rsidR="00D3252F" w:rsidRPr="00257601" w:rsidRDefault="00D3252F" w:rsidP="00D3252F">
      <w:pPr>
        <w:pStyle w:val="ListParagraph"/>
        <w:rPr>
          <w:rFonts w:ascii="Times New Roman" w:hAnsi="Times New Roman" w:cs="Times New Roman"/>
          <w:b/>
          <w:bCs/>
          <w:sz w:val="24"/>
          <w:szCs w:val="24"/>
        </w:rPr>
      </w:pPr>
    </w:p>
    <w:p w14:paraId="1C994302" w14:textId="77777777" w:rsidR="00D3252F" w:rsidRPr="00257601" w:rsidRDefault="00D3252F" w:rsidP="00D3252F">
      <w:pPr>
        <w:pStyle w:val="ListParagraph"/>
        <w:numPr>
          <w:ilvl w:val="0"/>
          <w:numId w:val="1"/>
        </w:numPr>
        <w:rPr>
          <w:rFonts w:ascii="Times New Roman" w:hAnsi="Times New Roman" w:cs="Times New Roman"/>
          <w:b/>
          <w:bCs/>
          <w:sz w:val="24"/>
          <w:szCs w:val="24"/>
        </w:rPr>
      </w:pPr>
      <w:r w:rsidRPr="00257601">
        <w:rPr>
          <w:rFonts w:ascii="Times New Roman" w:hAnsi="Times New Roman" w:cs="Times New Roman"/>
          <w:b/>
          <w:bCs/>
          <w:sz w:val="24"/>
          <w:szCs w:val="24"/>
        </w:rPr>
        <w:t>Prozess</w:t>
      </w:r>
      <w:r>
        <w:rPr>
          <w:rFonts w:ascii="Times New Roman" w:hAnsi="Times New Roman" w:cs="Times New Roman"/>
          <w:b/>
          <w:bCs/>
          <w:sz w:val="24"/>
          <w:szCs w:val="24"/>
        </w:rPr>
        <w:t>e</w:t>
      </w:r>
      <w:r w:rsidRPr="00257601">
        <w:rPr>
          <w:rFonts w:ascii="Times New Roman" w:hAnsi="Times New Roman" w:cs="Times New Roman"/>
          <w:b/>
          <w:bCs/>
          <w:sz w:val="24"/>
          <w:szCs w:val="24"/>
        </w:rPr>
        <w:t>, die skalierbar sind</w:t>
      </w:r>
      <w:r>
        <w:rPr>
          <w:rFonts w:ascii="Times New Roman" w:hAnsi="Times New Roman" w:cs="Times New Roman"/>
          <w:b/>
          <w:bCs/>
          <w:sz w:val="24"/>
          <w:szCs w:val="24"/>
        </w:rPr>
        <w:t>:</w:t>
      </w:r>
    </w:p>
    <w:p w14:paraId="3EAC5AA6" w14:textId="77777777" w:rsidR="00D3252F" w:rsidRPr="009E2337" w:rsidRDefault="00D3252F" w:rsidP="00D3252F">
      <w:pPr>
        <w:pStyle w:val="ListParagraph"/>
        <w:rPr>
          <w:rFonts w:ascii="Times New Roman" w:hAnsi="Times New Roman" w:cs="Times New Roman"/>
          <w:sz w:val="24"/>
          <w:szCs w:val="24"/>
        </w:rPr>
      </w:pPr>
      <w:r w:rsidRPr="009E2337">
        <w:rPr>
          <w:rFonts w:ascii="Times New Roman" w:hAnsi="Times New Roman" w:cs="Times New Roman"/>
          <w:sz w:val="24"/>
          <w:szCs w:val="24"/>
        </w:rPr>
        <w:t xml:space="preserve">In diese Kategorie fallen die Key-Value Datenspeicher, die als ein eigener Prozess ausgeführt werden und sich dynamisch bei steigender oder sinkender Last an den Workload adaptieren. Ein Beispiel wäre hierfür </w:t>
      </w:r>
      <w:proofErr w:type="spellStart"/>
      <w:r w:rsidRPr="009E2337">
        <w:rPr>
          <w:rFonts w:ascii="Times New Roman" w:hAnsi="Times New Roman" w:cs="Times New Roman"/>
          <w:sz w:val="24"/>
          <w:szCs w:val="24"/>
        </w:rPr>
        <w:t>Riak</w:t>
      </w:r>
      <w:proofErr w:type="spellEnd"/>
      <w:r w:rsidRPr="009E2337">
        <w:rPr>
          <w:rFonts w:ascii="Times New Roman" w:hAnsi="Times New Roman" w:cs="Times New Roman"/>
          <w:sz w:val="24"/>
          <w:szCs w:val="24"/>
        </w:rPr>
        <w:t xml:space="preserve"> bei der man einen eigenen Prozess starten kann und die Daten auf mehrere Cluster („</w:t>
      </w:r>
      <w:proofErr w:type="spellStart"/>
      <w:r w:rsidRPr="009E2337">
        <w:rPr>
          <w:rFonts w:ascii="Times New Roman" w:hAnsi="Times New Roman" w:cs="Times New Roman"/>
          <w:sz w:val="24"/>
          <w:szCs w:val="24"/>
        </w:rPr>
        <w:t>Buckets</w:t>
      </w:r>
      <w:proofErr w:type="spellEnd"/>
      <w:r w:rsidRPr="009E2337">
        <w:rPr>
          <w:rFonts w:ascii="Times New Roman" w:hAnsi="Times New Roman" w:cs="Times New Roman"/>
          <w:sz w:val="24"/>
          <w:szCs w:val="24"/>
        </w:rPr>
        <w:t>“) verteilen</w:t>
      </w:r>
      <w:r>
        <w:rPr>
          <w:rFonts w:ascii="Times New Roman" w:hAnsi="Times New Roman" w:cs="Times New Roman"/>
          <w:sz w:val="24"/>
          <w:szCs w:val="24"/>
        </w:rPr>
        <w:t xml:space="preserve"> kann.</w:t>
      </w:r>
    </w:p>
    <w:p w14:paraId="751E719C" w14:textId="77777777" w:rsidR="00D3252F" w:rsidRPr="00F05D2C" w:rsidRDefault="00D3252F" w:rsidP="00D3252F">
      <w:pPr>
        <w:pStyle w:val="ListParagraph"/>
        <w:rPr>
          <w:rFonts w:ascii="Times New Roman" w:hAnsi="Times New Roman" w:cs="Times New Roman"/>
          <w:sz w:val="24"/>
          <w:szCs w:val="24"/>
        </w:rPr>
      </w:pPr>
    </w:p>
    <w:p w14:paraId="2BF96FAD" w14:textId="77777777" w:rsidR="00D3252F" w:rsidRPr="00F05D2C" w:rsidRDefault="00D3252F" w:rsidP="00D3252F">
      <w:pPr>
        <w:pStyle w:val="ListParagraph"/>
        <w:numPr>
          <w:ilvl w:val="0"/>
          <w:numId w:val="1"/>
        </w:numPr>
        <w:rPr>
          <w:rFonts w:ascii="Times New Roman" w:hAnsi="Times New Roman" w:cs="Times New Roman"/>
          <w:b/>
          <w:bCs/>
          <w:sz w:val="24"/>
          <w:szCs w:val="24"/>
        </w:rPr>
      </w:pPr>
      <w:r w:rsidRPr="00F05D2C">
        <w:rPr>
          <w:rFonts w:ascii="Times New Roman" w:hAnsi="Times New Roman" w:cs="Times New Roman"/>
          <w:b/>
          <w:bCs/>
          <w:sz w:val="24"/>
          <w:szCs w:val="24"/>
        </w:rPr>
        <w:t>Prozesse, die nicht skalierbar sind</w:t>
      </w:r>
      <w:r>
        <w:rPr>
          <w:rFonts w:ascii="Times New Roman" w:hAnsi="Times New Roman" w:cs="Times New Roman"/>
          <w:b/>
          <w:bCs/>
          <w:sz w:val="24"/>
          <w:szCs w:val="24"/>
        </w:rPr>
        <w:t>:</w:t>
      </w:r>
    </w:p>
    <w:p w14:paraId="1B3DF905" w14:textId="77777777" w:rsidR="00D3252F" w:rsidRPr="00F05D2C" w:rsidRDefault="00D3252F" w:rsidP="00D3252F">
      <w:pPr>
        <w:pStyle w:val="ListParagraph"/>
        <w:rPr>
          <w:rFonts w:ascii="Times New Roman" w:hAnsi="Times New Roman" w:cs="Times New Roman"/>
          <w:sz w:val="24"/>
          <w:szCs w:val="24"/>
        </w:rPr>
      </w:pPr>
      <w:r w:rsidRPr="00F05D2C">
        <w:rPr>
          <w:rFonts w:ascii="Times New Roman" w:hAnsi="Times New Roman" w:cs="Times New Roman"/>
          <w:sz w:val="24"/>
          <w:szCs w:val="24"/>
        </w:rPr>
        <w:t xml:space="preserve">In diese Kategorie fallen die Key-Value Datenspeicher, die zwar als eigener Prozess ausgeführt werden, jedoch </w:t>
      </w:r>
      <w:r>
        <w:rPr>
          <w:rFonts w:ascii="Times New Roman" w:hAnsi="Times New Roman" w:cs="Times New Roman"/>
          <w:sz w:val="24"/>
          <w:szCs w:val="24"/>
        </w:rPr>
        <w:t>sich nicht dynamisch anpassen können</w:t>
      </w:r>
      <w:r w:rsidRPr="00F05D2C">
        <w:rPr>
          <w:rFonts w:ascii="Times New Roman" w:hAnsi="Times New Roman" w:cs="Times New Roman"/>
          <w:sz w:val="24"/>
          <w:szCs w:val="24"/>
        </w:rPr>
        <w:t xml:space="preserve">. </w:t>
      </w:r>
    </w:p>
    <w:p w14:paraId="3386FEFF" w14:textId="77777777" w:rsidR="00D3252F" w:rsidRDefault="00D3252F" w:rsidP="00D3252F"/>
    <w:p w14:paraId="32C3C66E" w14:textId="77777777" w:rsidR="00AC4CB8" w:rsidRDefault="00AC4CB8"/>
    <w:sectPr w:rsidR="00AC4CB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125A91"/>
    <w:multiLevelType w:val="hybridMultilevel"/>
    <w:tmpl w:val="27A09D26"/>
    <w:lvl w:ilvl="0" w:tplc="DA2C6A8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52F"/>
    <w:rsid w:val="00A10644"/>
    <w:rsid w:val="00AC4CB8"/>
    <w:rsid w:val="00D3252F"/>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F6F1C"/>
  <w15:chartTrackingRefBased/>
  <w15:docId w15:val="{1C81B6F5-8A85-4504-88F0-5CAC4DBD2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5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Pages>
  <Words>279</Words>
  <Characters>1596</Characters>
  <Application>Microsoft Office Word</Application>
  <DocSecurity>0</DocSecurity>
  <Lines>13</Lines>
  <Paragraphs>3</Paragraphs>
  <ScaleCrop>false</ScaleCrop>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S.</dc:creator>
  <cp:keywords/>
  <dc:description/>
  <cp:lastModifiedBy>Anthony Lam</cp:lastModifiedBy>
  <cp:revision>2</cp:revision>
  <dcterms:created xsi:type="dcterms:W3CDTF">2021-06-23T17:14:00Z</dcterms:created>
  <dcterms:modified xsi:type="dcterms:W3CDTF">2021-06-23T17:14:00Z</dcterms:modified>
</cp:coreProperties>
</file>