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B4374" w14:textId="6AACF726" w:rsidR="00480EFC" w:rsidRPr="007A1086" w:rsidRDefault="007A1086" w:rsidP="008C1FA4">
      <w:pPr>
        <w:pStyle w:val="Title"/>
      </w:pPr>
      <w:r w:rsidRPr="007A1086">
        <w:t xml:space="preserve">Plan de trabajo  - semana </w:t>
      </w:r>
      <w:r w:rsidR="00451ADA">
        <w:t>6</w:t>
      </w:r>
      <w:r w:rsidRPr="007A1086">
        <w:t xml:space="preserve"> d</w:t>
      </w:r>
      <w:r>
        <w:t xml:space="preserve">e </w:t>
      </w:r>
      <w:r w:rsidR="00451ADA">
        <w:t>Abril</w:t>
      </w:r>
      <w:bookmarkStart w:id="0" w:name="_GoBack"/>
      <w:bookmarkEnd w:id="0"/>
      <w:r>
        <w:t xml:space="preserve"> (teoría)</w:t>
      </w:r>
    </w:p>
    <w:p w14:paraId="57E01A62" w14:textId="630B99F4" w:rsidR="008C1FA4" w:rsidRPr="007A1086" w:rsidRDefault="008C1FA4" w:rsidP="008C1FA4"/>
    <w:p w14:paraId="1E337EE0" w14:textId="6FC41872" w:rsidR="005C20F2" w:rsidRDefault="00451ADA" w:rsidP="008C1FA4">
      <w:pPr>
        <w:pStyle w:val="ListParagraph"/>
        <w:numPr>
          <w:ilvl w:val="0"/>
          <w:numId w:val="1"/>
        </w:numPr>
      </w:pPr>
      <w:r>
        <w:t xml:space="preserve">Durante esta semana trabajaremos en la segunda parte, donde aprenderemos a hacer inferencias sobre poblaciones normales. Más concretamente aprenderemos a realizar contrastes de hipótesis sencillos, así como a construir intervalos de confianza para un parámetro poblacional. Los videos de la sesión de teoría se encuentran en: </w:t>
      </w:r>
    </w:p>
    <w:p w14:paraId="03FD83CE" w14:textId="433F08AD" w:rsidR="00372275" w:rsidRDefault="00451ADA" w:rsidP="007A1086">
      <w:pPr>
        <w:pStyle w:val="ListParagraph"/>
        <w:numPr>
          <w:ilvl w:val="1"/>
          <w:numId w:val="1"/>
        </w:numPr>
      </w:pPr>
      <w:r>
        <w:t xml:space="preserve">Introducción al contraste de hipótesis: </w:t>
      </w:r>
      <w:hyperlink r:id="rId5" w:history="1">
        <w:r w:rsidRPr="00EC7F34">
          <w:rPr>
            <w:rStyle w:val="Hyperlink"/>
          </w:rPr>
          <w:t>https://media.upv.es/player/?id=55b2f6c0-7737-11ea-bc3e-b515793d476d</w:t>
        </w:r>
      </w:hyperlink>
    </w:p>
    <w:p w14:paraId="3991EAE5" w14:textId="0E79EE59" w:rsidR="00451ADA" w:rsidRDefault="00451ADA" w:rsidP="007A1086">
      <w:pPr>
        <w:pStyle w:val="ListParagraph"/>
        <w:numPr>
          <w:ilvl w:val="1"/>
          <w:numId w:val="1"/>
        </w:numPr>
      </w:pPr>
      <w:r>
        <w:t xml:space="preserve">Tipos de errores y regiones de aceptación y rechazo: </w:t>
      </w:r>
      <w:hyperlink r:id="rId6" w:history="1">
        <w:r w:rsidRPr="00EC7F34">
          <w:rPr>
            <w:rStyle w:val="Hyperlink"/>
          </w:rPr>
          <w:t>https://media.upv.es/player/?id=75d3c1a0-7737-11ea-bc3e-b515793d476d</w:t>
        </w:r>
      </w:hyperlink>
    </w:p>
    <w:p w14:paraId="34E2F539" w14:textId="6DAA00E6" w:rsidR="00451ADA" w:rsidRDefault="00451ADA" w:rsidP="007A1086">
      <w:pPr>
        <w:pStyle w:val="ListParagraph"/>
        <w:numPr>
          <w:ilvl w:val="1"/>
          <w:numId w:val="1"/>
        </w:numPr>
      </w:pPr>
      <w:r>
        <w:t xml:space="preserve">Contraste de hipótesis en una población normal: </w:t>
      </w:r>
      <w:hyperlink r:id="rId7" w:history="1">
        <w:r w:rsidRPr="00EC7F34">
          <w:rPr>
            <w:rStyle w:val="Hyperlink"/>
          </w:rPr>
          <w:t>https://media.upv.es/player/?id=981ff800-7737-11ea-bc3e-b515793d476d</w:t>
        </w:r>
      </w:hyperlink>
    </w:p>
    <w:p w14:paraId="57D87ACA" w14:textId="7DDAA7FA" w:rsidR="00451ADA" w:rsidRDefault="00451ADA" w:rsidP="007A1086">
      <w:pPr>
        <w:pStyle w:val="ListParagraph"/>
        <w:numPr>
          <w:ilvl w:val="1"/>
          <w:numId w:val="1"/>
        </w:numPr>
      </w:pPr>
      <w:r>
        <w:t xml:space="preserve">P valores: </w:t>
      </w:r>
      <w:hyperlink r:id="rId8" w:history="1">
        <w:r w:rsidRPr="00EC7F34">
          <w:rPr>
            <w:rStyle w:val="Hyperlink"/>
          </w:rPr>
          <w:t>https://media.upv.es/player/?id=aa0c7070-7737-11ea-bc3e-b515793d476d</w:t>
        </w:r>
      </w:hyperlink>
    </w:p>
    <w:p w14:paraId="173A1408" w14:textId="43C8F1C1" w:rsidR="00451ADA" w:rsidRDefault="00451ADA" w:rsidP="007A1086">
      <w:pPr>
        <w:pStyle w:val="ListParagraph"/>
        <w:numPr>
          <w:ilvl w:val="1"/>
          <w:numId w:val="1"/>
        </w:numPr>
      </w:pPr>
      <w:r>
        <w:t xml:space="preserve">Intervalos de confianza: </w:t>
      </w:r>
      <w:hyperlink r:id="rId9" w:history="1">
        <w:r w:rsidRPr="00EC7F34">
          <w:rPr>
            <w:rStyle w:val="Hyperlink"/>
          </w:rPr>
          <w:t>https://media.upv.es/player/?id=c0a707a0-7737-11ea-bc3e-b515793d476d</w:t>
        </w:r>
      </w:hyperlink>
    </w:p>
    <w:p w14:paraId="126CB9F2" w14:textId="2BADE9A1" w:rsidR="00451ADA" w:rsidRDefault="00451ADA" w:rsidP="007A1086">
      <w:pPr>
        <w:pStyle w:val="ListParagraph"/>
        <w:numPr>
          <w:ilvl w:val="1"/>
          <w:numId w:val="1"/>
        </w:numPr>
      </w:pPr>
      <w:r>
        <w:t xml:space="preserve">Intervalos de confianza en una población normal: </w:t>
      </w:r>
      <w:hyperlink r:id="rId10" w:history="1">
        <w:r w:rsidRPr="00EC7F34">
          <w:rPr>
            <w:rStyle w:val="Hyperlink"/>
          </w:rPr>
          <w:t>https://media.upv.es/player/?id=db666950-7737-11ea-bc3e-b515793d476d</w:t>
        </w:r>
      </w:hyperlink>
    </w:p>
    <w:p w14:paraId="263189B6" w14:textId="6541E006" w:rsidR="00451ADA" w:rsidRDefault="00451ADA" w:rsidP="007A1086">
      <w:pPr>
        <w:pStyle w:val="ListParagraph"/>
        <w:numPr>
          <w:ilvl w:val="1"/>
          <w:numId w:val="1"/>
        </w:numPr>
      </w:pPr>
      <w:r>
        <w:t xml:space="preserve">Relación entre intervalos de confianza y contraste de hipótesis: </w:t>
      </w:r>
      <w:hyperlink r:id="rId11" w:history="1">
        <w:r w:rsidRPr="00EC7F34">
          <w:rPr>
            <w:rStyle w:val="Hyperlink"/>
          </w:rPr>
          <w:t>https://media.upv.es/player/?id=fee07150-7737-11ea-bc3e-b515793d476d</w:t>
        </w:r>
      </w:hyperlink>
    </w:p>
    <w:p w14:paraId="47E28A6B" w14:textId="4AEA4602" w:rsidR="00451ADA" w:rsidRDefault="00451ADA" w:rsidP="007A1086">
      <w:pPr>
        <w:pStyle w:val="ListParagraph"/>
        <w:numPr>
          <w:ilvl w:val="1"/>
          <w:numId w:val="1"/>
        </w:numPr>
      </w:pPr>
      <w:r>
        <w:t xml:space="preserve">Inferencia en dos poblaciones normales: </w:t>
      </w:r>
      <w:hyperlink r:id="rId12" w:history="1">
        <w:r w:rsidRPr="00EC7F34">
          <w:rPr>
            <w:rStyle w:val="Hyperlink"/>
          </w:rPr>
          <w:t>https://media.upv.es/player/?id=11884a80-7738-11ea-bc3e-b515793d476d</w:t>
        </w:r>
      </w:hyperlink>
    </w:p>
    <w:p w14:paraId="3CAA78E3" w14:textId="612B2816" w:rsidR="00451ADA" w:rsidRDefault="00451ADA" w:rsidP="00451ADA">
      <w:pPr>
        <w:pStyle w:val="ListParagraph"/>
        <w:numPr>
          <w:ilvl w:val="0"/>
          <w:numId w:val="1"/>
        </w:numPr>
      </w:pPr>
      <w:r>
        <w:t xml:space="preserve">El día 23 de </w:t>
      </w:r>
      <w:proofErr w:type="gramStart"/>
      <w:r>
        <w:t>Abril</w:t>
      </w:r>
      <w:proofErr w:type="gramEnd"/>
      <w:r>
        <w:t xml:space="preserve"> realizaremos la siguiente prueba de observación de la asignatura. Esta consistirá en una prueba online en PoliformaT sobre la primera parte de la unidad didáctica 5. </w:t>
      </w:r>
      <w:proofErr w:type="gramStart"/>
      <w:r>
        <w:t>El test</w:t>
      </w:r>
      <w:proofErr w:type="gramEnd"/>
      <w:r>
        <w:t xml:space="preserve"> tendrá una duración de media hora y se realizará de 11:00 a 11:30. La prueba podrá contener tanto problemas como preguntas más teóricas.</w:t>
      </w:r>
    </w:p>
    <w:p w14:paraId="2B19B4DD" w14:textId="3E5C84F9" w:rsidR="00451ADA" w:rsidRDefault="00451ADA" w:rsidP="00451ADA">
      <w:pPr>
        <w:pStyle w:val="ListParagraph"/>
        <w:numPr>
          <w:ilvl w:val="0"/>
          <w:numId w:val="1"/>
        </w:numPr>
      </w:pPr>
      <w:proofErr w:type="gramStart"/>
      <w:r>
        <w:t>Comunicaros</w:t>
      </w:r>
      <w:proofErr w:type="gramEnd"/>
      <w:r>
        <w:t xml:space="preserve"> que este martes estaré disponible de 09:30 a 11:00 en Teams para dudas que podáis tener sobre cualquiera de los aspectos de la asignatura, así como sus contenidos.</w:t>
      </w:r>
    </w:p>
    <w:p w14:paraId="7E662C87" w14:textId="294E4B65" w:rsidR="00451ADA" w:rsidRDefault="00451ADA" w:rsidP="00451ADA">
      <w:pPr>
        <w:pStyle w:val="ListParagraph"/>
        <w:numPr>
          <w:ilvl w:val="0"/>
          <w:numId w:val="1"/>
        </w:numPr>
      </w:pPr>
      <w:r>
        <w:t xml:space="preserve">La especificación concreta del proyecto será liberada pronto. La primera parte del mismo deberá ser entregada, salvo cambios, el 28 de </w:t>
      </w:r>
      <w:proofErr w:type="gramStart"/>
      <w:r>
        <w:t>Abril</w:t>
      </w:r>
      <w:proofErr w:type="gramEnd"/>
      <w:r>
        <w:t>.</w:t>
      </w:r>
    </w:p>
    <w:p w14:paraId="027D71B3" w14:textId="6FAF97B9" w:rsidR="00D351A2" w:rsidRPr="007A1086" w:rsidRDefault="00372275" w:rsidP="00372275">
      <w:pPr>
        <w:pStyle w:val="ListParagraph"/>
        <w:numPr>
          <w:ilvl w:val="0"/>
          <w:numId w:val="1"/>
        </w:numPr>
      </w:pPr>
      <w:r>
        <w:t xml:space="preserve">Podéis trabajar en el resto de </w:t>
      </w:r>
      <w:proofErr w:type="gramStart"/>
      <w:r>
        <w:t>problemas</w:t>
      </w:r>
      <w:proofErr w:type="gramEnd"/>
      <w:r>
        <w:t xml:space="preserve"> del boletín, correspondientes a la </w:t>
      </w:r>
      <w:r w:rsidR="00451ADA">
        <w:t>segunda</w:t>
      </w:r>
      <w:r>
        <w:t xml:space="preserve"> parte de la quinta unidad didáctica.</w:t>
      </w:r>
    </w:p>
    <w:sectPr w:rsidR="00D351A2" w:rsidRPr="007A1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32DE7"/>
    <w:multiLevelType w:val="hybridMultilevel"/>
    <w:tmpl w:val="3118C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BC"/>
    <w:rsid w:val="00372275"/>
    <w:rsid w:val="00451ADA"/>
    <w:rsid w:val="004601BC"/>
    <w:rsid w:val="00472664"/>
    <w:rsid w:val="00480EFC"/>
    <w:rsid w:val="005C20F2"/>
    <w:rsid w:val="00781B74"/>
    <w:rsid w:val="007A1086"/>
    <w:rsid w:val="008C1FA4"/>
    <w:rsid w:val="00B22BB0"/>
    <w:rsid w:val="00D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6F36"/>
  <w15:chartTrackingRefBased/>
  <w15:docId w15:val="{616C6EBE-09E8-4684-ADF3-1FF00FF0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1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F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upv.es/player/?id=aa0c7070-7737-11ea-bc3e-b515793d476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.upv.es/player/?id=981ff800-7737-11ea-bc3e-b515793d476d" TargetMode="External"/><Relationship Id="rId12" Type="http://schemas.openxmlformats.org/officeDocument/2006/relationships/hyperlink" Target="https://media.upv.es/player/?id=11884a80-7738-11ea-bc3e-b515793d47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upv.es/player/?id=75d3c1a0-7737-11ea-bc3e-b515793d476d" TargetMode="External"/><Relationship Id="rId11" Type="http://schemas.openxmlformats.org/officeDocument/2006/relationships/hyperlink" Target="https://media.upv.es/player/?id=fee07150-7737-11ea-bc3e-b515793d476d" TargetMode="External"/><Relationship Id="rId5" Type="http://schemas.openxmlformats.org/officeDocument/2006/relationships/hyperlink" Target="https://media.upv.es/player/?id=55b2f6c0-7737-11ea-bc3e-b515793d476d" TargetMode="External"/><Relationship Id="rId10" Type="http://schemas.openxmlformats.org/officeDocument/2006/relationships/hyperlink" Target="https://media.upv.es/player/?id=db666950-7737-11ea-bc3e-b515793d476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upv.es/player/?id=c0a707a0-7737-11ea-bc3e-b515793d476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Sánchez Anguix</dc:creator>
  <cp:keywords/>
  <dc:description/>
  <cp:lastModifiedBy>Victor Sánchez Anguix</cp:lastModifiedBy>
  <cp:revision>6</cp:revision>
  <dcterms:created xsi:type="dcterms:W3CDTF">2020-03-22T13:58:00Z</dcterms:created>
  <dcterms:modified xsi:type="dcterms:W3CDTF">2020-04-06T06:01:00Z</dcterms:modified>
</cp:coreProperties>
</file>