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30A46" w14:textId="77777777" w:rsidR="008A691E" w:rsidRPr="00086D4E" w:rsidRDefault="008A691E">
      <w:pPr>
        <w:rPr>
          <w:rFonts w:ascii="Arial" w:hAnsi="Arial" w:cs="Arial"/>
        </w:rPr>
      </w:pPr>
    </w:p>
    <w:tbl>
      <w:tblPr>
        <w:tblW w:w="10008" w:type="dxa"/>
        <w:tblLayout w:type="fixed"/>
        <w:tblLook w:val="0000" w:firstRow="0" w:lastRow="0" w:firstColumn="0" w:lastColumn="0" w:noHBand="0" w:noVBand="0"/>
      </w:tblPr>
      <w:tblGrid>
        <w:gridCol w:w="10008"/>
      </w:tblGrid>
      <w:tr w:rsidR="0043632D" w:rsidRPr="00086D4E" w14:paraId="6D312AAB" w14:textId="77777777" w:rsidTr="00A02F14">
        <w:trPr>
          <w:trHeight w:val="252"/>
        </w:trPr>
        <w:tc>
          <w:tcPr>
            <w:tcW w:w="10008" w:type="dxa"/>
          </w:tcPr>
          <w:p w14:paraId="14FDF1C7" w14:textId="7CD6D92A" w:rsidR="0043632D" w:rsidRPr="00086D4E" w:rsidRDefault="00E36046" w:rsidP="000F19E3">
            <w:pPr>
              <w:pStyle w:val="Heading1"/>
              <w:rPr>
                <w:rFonts w:ascii="Arial" w:hAnsi="Arial" w:cs="Arial"/>
                <w:b w:val="0"/>
                <w:sz w:val="20"/>
              </w:rPr>
            </w:pPr>
            <w:r w:rsidRPr="00086D4E">
              <w:rPr>
                <w:rFonts w:ascii="Arial" w:hAnsi="Arial" w:cs="Arial"/>
                <w:sz w:val="20"/>
              </w:rPr>
              <w:t>1</w:t>
            </w:r>
            <w:r w:rsidR="00794FD7" w:rsidRPr="00086D4E">
              <w:rPr>
                <w:rFonts w:ascii="Arial" w:hAnsi="Arial" w:cs="Arial"/>
                <w:sz w:val="20"/>
              </w:rPr>
              <w:t xml:space="preserve">. </w:t>
            </w:r>
            <w:r w:rsidR="007E09B7">
              <w:rPr>
                <w:rFonts w:ascii="Arial" w:hAnsi="Arial" w:cs="Arial"/>
                <w:sz w:val="20"/>
              </w:rPr>
              <w:t>GROUP NUMBER AND GROUP MEMBERS</w:t>
            </w:r>
            <w:r w:rsidR="0043632D" w:rsidRPr="00086D4E">
              <w:rPr>
                <w:rFonts w:ascii="Arial" w:hAnsi="Arial" w:cs="Arial"/>
                <w:sz w:val="20"/>
              </w:rPr>
              <w:t xml:space="preserve">  </w:t>
            </w:r>
          </w:p>
        </w:tc>
      </w:tr>
      <w:tr w:rsidR="0043632D" w:rsidRPr="00086D4E" w14:paraId="0FF0ADC0" w14:textId="77777777" w:rsidTr="00A02F14">
        <w:trPr>
          <w:trHeight w:val="345"/>
        </w:trPr>
        <w:tc>
          <w:tcPr>
            <w:tcW w:w="10008" w:type="dxa"/>
          </w:tcPr>
          <w:p w14:paraId="123ED7FD" w14:textId="54F7C557" w:rsidR="000F19E3" w:rsidRPr="00086D4E" w:rsidRDefault="0043632D" w:rsidP="000F19E3">
            <w:pPr>
              <w:jc w:val="both"/>
              <w:rPr>
                <w:rFonts w:ascii="Arial" w:hAnsi="Arial" w:cs="Arial"/>
                <w:snapToGrid w:val="0"/>
              </w:rPr>
            </w:pPr>
            <w:r w:rsidRPr="00086D4E">
              <w:rPr>
                <w:rFonts w:ascii="Arial" w:hAnsi="Arial" w:cs="Arial"/>
                <w:snapToGrid w:val="0"/>
              </w:rPr>
              <w:t xml:space="preserve"> </w:t>
            </w:r>
          </w:p>
        </w:tc>
      </w:tr>
      <w:tr w:rsidR="0043632D" w:rsidRPr="00086D4E" w14:paraId="56B33620" w14:textId="77777777" w:rsidTr="007E09B7">
        <w:trPr>
          <w:trHeight w:val="710"/>
        </w:trPr>
        <w:tc>
          <w:tcPr>
            <w:tcW w:w="10008" w:type="dxa"/>
            <w:tcBorders>
              <w:top w:val="single" w:sz="4" w:space="0" w:color="auto"/>
              <w:left w:val="single" w:sz="4" w:space="0" w:color="auto"/>
              <w:bottom w:val="single" w:sz="4" w:space="0" w:color="auto"/>
              <w:right w:val="single" w:sz="4" w:space="0" w:color="auto"/>
            </w:tcBorders>
          </w:tcPr>
          <w:p w14:paraId="7F32B0BD" w14:textId="6064A487" w:rsidR="0043632D" w:rsidRPr="006454F8" w:rsidRDefault="006454F8" w:rsidP="006454F8">
            <w:pPr>
              <w:spacing w:after="160" w:line="278" w:lineRule="auto"/>
              <w:rPr>
                <w:rFonts w:ascii="Arial" w:hAnsi="Arial" w:cs="Arial"/>
              </w:rPr>
            </w:pPr>
            <w:r w:rsidRPr="006454F8">
              <w:rPr>
                <w:rFonts w:ascii="Arial" w:hAnsi="Arial" w:cs="Arial"/>
              </w:rPr>
              <w:t>Group 10, Yeo Zhang Han, Daniel Leong, Peh Xue Ying, Yang Jiajun Joven, Wong Wei Xuen, Vijayanand Jeeva</w:t>
            </w:r>
          </w:p>
        </w:tc>
      </w:tr>
      <w:tr w:rsidR="0043632D" w:rsidRPr="00086D4E" w14:paraId="3A14C3DA" w14:textId="77777777" w:rsidTr="00A02F14">
        <w:tc>
          <w:tcPr>
            <w:tcW w:w="10008" w:type="dxa"/>
          </w:tcPr>
          <w:p w14:paraId="34304005" w14:textId="77777777" w:rsidR="0043632D" w:rsidRPr="006454F8" w:rsidRDefault="0043632D" w:rsidP="000F19E3">
            <w:pPr>
              <w:pStyle w:val="Heading1"/>
              <w:rPr>
                <w:rFonts w:ascii="Arial" w:hAnsi="Arial" w:cs="Arial"/>
                <w:b w:val="0"/>
                <w:sz w:val="20"/>
              </w:rPr>
            </w:pPr>
          </w:p>
        </w:tc>
      </w:tr>
      <w:tr w:rsidR="007E09B7" w:rsidRPr="00086D4E" w14:paraId="55C984FC" w14:textId="77777777" w:rsidTr="00A016AB">
        <w:trPr>
          <w:trHeight w:val="252"/>
        </w:trPr>
        <w:tc>
          <w:tcPr>
            <w:tcW w:w="10008" w:type="dxa"/>
          </w:tcPr>
          <w:p w14:paraId="79809B0F" w14:textId="6D177E35" w:rsidR="007E09B7" w:rsidRPr="006454F8" w:rsidRDefault="007E09B7" w:rsidP="00A016AB">
            <w:pPr>
              <w:pStyle w:val="Heading1"/>
              <w:rPr>
                <w:rFonts w:ascii="Arial" w:hAnsi="Arial" w:cs="Arial"/>
                <w:b w:val="0"/>
                <w:sz w:val="20"/>
              </w:rPr>
            </w:pPr>
            <w:r w:rsidRPr="006454F8">
              <w:rPr>
                <w:rFonts w:ascii="Arial" w:hAnsi="Arial" w:cs="Arial"/>
                <w:sz w:val="20"/>
              </w:rPr>
              <w:t xml:space="preserve">2. TITLE OF GROUP PROJECT  </w:t>
            </w:r>
          </w:p>
        </w:tc>
      </w:tr>
      <w:tr w:rsidR="007E09B7" w:rsidRPr="00086D4E" w14:paraId="154CE67D" w14:textId="77777777" w:rsidTr="00A016AB">
        <w:trPr>
          <w:trHeight w:val="345"/>
        </w:trPr>
        <w:tc>
          <w:tcPr>
            <w:tcW w:w="10008" w:type="dxa"/>
          </w:tcPr>
          <w:p w14:paraId="2EFF9F2D" w14:textId="77777777" w:rsidR="007E09B7" w:rsidRPr="006454F8" w:rsidRDefault="007E09B7" w:rsidP="00A016AB">
            <w:pPr>
              <w:jc w:val="both"/>
              <w:rPr>
                <w:rFonts w:ascii="Arial" w:hAnsi="Arial" w:cs="Arial"/>
              </w:rPr>
            </w:pPr>
          </w:p>
          <w:p w14:paraId="1F8A3CD8" w14:textId="77777777" w:rsidR="007E09B7" w:rsidRPr="006454F8" w:rsidRDefault="007E09B7" w:rsidP="00A016AB">
            <w:pPr>
              <w:jc w:val="both"/>
              <w:rPr>
                <w:rFonts w:ascii="Arial" w:hAnsi="Arial" w:cs="Arial"/>
                <w:snapToGrid w:val="0"/>
              </w:rPr>
            </w:pPr>
            <w:r w:rsidRPr="006454F8">
              <w:rPr>
                <w:rFonts w:ascii="Arial" w:hAnsi="Arial" w:cs="Arial"/>
              </w:rPr>
              <w:t xml:space="preserve">The title should be </w:t>
            </w:r>
            <w:r w:rsidRPr="006454F8">
              <w:rPr>
                <w:rFonts w:ascii="Arial" w:hAnsi="Arial" w:cs="Arial"/>
                <w:b/>
              </w:rPr>
              <w:t xml:space="preserve">no more than 80 </w:t>
            </w:r>
            <w:r w:rsidRPr="006454F8">
              <w:rPr>
                <w:rFonts w:ascii="Arial" w:hAnsi="Arial" w:cs="Arial"/>
                <w:bCs/>
              </w:rPr>
              <w:t>characters (including space).</w:t>
            </w:r>
            <w:r w:rsidRPr="006454F8">
              <w:rPr>
                <w:rFonts w:ascii="Arial" w:hAnsi="Arial" w:cs="Arial"/>
              </w:rPr>
              <w:t xml:space="preserve">  The title should </w:t>
            </w:r>
            <w:r w:rsidRPr="006454F8">
              <w:rPr>
                <w:rFonts w:ascii="Arial" w:hAnsi="Arial" w:cs="Arial"/>
                <w:snapToGrid w:val="0"/>
              </w:rPr>
              <w:t xml:space="preserve">be descriptive and specific rather than general. </w:t>
            </w:r>
          </w:p>
        </w:tc>
      </w:tr>
      <w:tr w:rsidR="007E09B7" w:rsidRPr="00086D4E" w14:paraId="4C41C755" w14:textId="77777777" w:rsidTr="007E09B7">
        <w:trPr>
          <w:trHeight w:val="1673"/>
        </w:trPr>
        <w:tc>
          <w:tcPr>
            <w:tcW w:w="10008" w:type="dxa"/>
            <w:tcBorders>
              <w:top w:val="single" w:sz="4" w:space="0" w:color="auto"/>
              <w:left w:val="single" w:sz="4" w:space="0" w:color="auto"/>
              <w:bottom w:val="single" w:sz="4" w:space="0" w:color="auto"/>
              <w:right w:val="single" w:sz="4" w:space="0" w:color="auto"/>
            </w:tcBorders>
          </w:tcPr>
          <w:p w14:paraId="6B799513" w14:textId="77777777" w:rsidR="006454F8" w:rsidRDefault="006454F8" w:rsidP="006454F8">
            <w:pPr>
              <w:spacing w:after="160" w:line="278" w:lineRule="auto"/>
              <w:rPr>
                <w:rFonts w:ascii="Arial" w:hAnsi="Arial" w:cs="Arial"/>
              </w:rPr>
            </w:pPr>
          </w:p>
          <w:p w14:paraId="3BF3A16B" w14:textId="7ED92551" w:rsidR="007E09B7" w:rsidRPr="006454F8" w:rsidRDefault="006454F8" w:rsidP="006454F8">
            <w:pPr>
              <w:spacing w:after="160" w:line="278" w:lineRule="auto"/>
              <w:rPr>
                <w:rFonts w:ascii="Arial" w:hAnsi="Arial" w:cs="Arial"/>
              </w:rPr>
            </w:pPr>
            <w:r w:rsidRPr="006454F8">
              <w:rPr>
                <w:rFonts w:ascii="Arial" w:hAnsi="Arial" w:cs="Arial"/>
              </w:rPr>
              <w:t>Radview: an Agentic AI Early Warning for Restaurant Reputation</w:t>
            </w:r>
            <w:r w:rsidRPr="006454F8">
              <w:rPr>
                <w:rFonts w:ascii="Arial" w:hAnsi="Arial" w:cs="Arial"/>
              </w:rPr>
              <w:t>: for restaurant owners to identify gaps in their business before it is too late.</w:t>
            </w:r>
          </w:p>
          <w:p w14:paraId="0C845872" w14:textId="77777777" w:rsidR="007E09B7" w:rsidRPr="006454F8" w:rsidRDefault="007E09B7" w:rsidP="00A016AB">
            <w:pPr>
              <w:rPr>
                <w:rFonts w:ascii="Arial" w:hAnsi="Arial" w:cs="Arial"/>
                <w:b/>
              </w:rPr>
            </w:pPr>
          </w:p>
        </w:tc>
      </w:tr>
      <w:tr w:rsidR="007E09B7" w:rsidRPr="00086D4E" w14:paraId="2AA0E67D" w14:textId="77777777" w:rsidTr="00A016AB">
        <w:tc>
          <w:tcPr>
            <w:tcW w:w="10008" w:type="dxa"/>
          </w:tcPr>
          <w:p w14:paraId="1288F162" w14:textId="77777777" w:rsidR="007E09B7" w:rsidRPr="00086D4E" w:rsidRDefault="007E09B7" w:rsidP="00A016AB">
            <w:pPr>
              <w:pStyle w:val="Heading1"/>
              <w:rPr>
                <w:rFonts w:ascii="Arial" w:hAnsi="Arial" w:cs="Arial"/>
                <w:b w:val="0"/>
                <w:sz w:val="20"/>
              </w:rPr>
            </w:pPr>
          </w:p>
        </w:tc>
      </w:tr>
    </w:tbl>
    <w:p w14:paraId="79B7117D" w14:textId="77777777" w:rsidR="007E09B7" w:rsidRPr="00086D4E" w:rsidRDefault="007E09B7" w:rsidP="007E09B7">
      <w:pPr>
        <w:rPr>
          <w:rFonts w:ascii="Arial" w:hAnsi="Arial" w:cs="Arial"/>
          <w:b/>
        </w:rPr>
      </w:pPr>
    </w:p>
    <w:p w14:paraId="230DEDD8" w14:textId="3013F8BC" w:rsidR="0079794D" w:rsidRPr="00086D4E" w:rsidRDefault="0079794D" w:rsidP="000F19E3">
      <w:pPr>
        <w:rPr>
          <w:rFonts w:ascii="Arial" w:hAnsi="Arial" w:cs="Arial"/>
          <w:b/>
        </w:rPr>
      </w:pPr>
    </w:p>
    <w:p w14:paraId="686A4CCF" w14:textId="645CDBB9" w:rsidR="00883044" w:rsidRPr="00086D4E" w:rsidRDefault="0026187A" w:rsidP="000F19E3">
      <w:pPr>
        <w:rPr>
          <w:rFonts w:ascii="Arial" w:hAnsi="Arial" w:cs="Arial"/>
          <w:b/>
        </w:rPr>
      </w:pPr>
      <w:r>
        <w:rPr>
          <w:rFonts w:ascii="Arial" w:hAnsi="Arial" w:cs="Arial"/>
          <w:b/>
        </w:rPr>
        <w:t>3</w:t>
      </w:r>
      <w:r w:rsidR="00EC4722" w:rsidRPr="00086D4E">
        <w:rPr>
          <w:rFonts w:ascii="Arial" w:hAnsi="Arial" w:cs="Arial"/>
          <w:b/>
        </w:rPr>
        <w:t>.</w:t>
      </w:r>
      <w:r w:rsidR="00A120F0">
        <w:rPr>
          <w:rFonts w:ascii="Arial" w:hAnsi="Arial" w:cs="Arial"/>
          <w:b/>
        </w:rPr>
        <w:t xml:space="preserve"> </w:t>
      </w:r>
      <w:r w:rsidR="00883044" w:rsidRPr="00086D4E">
        <w:rPr>
          <w:rFonts w:ascii="Arial" w:hAnsi="Arial" w:cs="Arial"/>
          <w:b/>
        </w:rPr>
        <w:t>ABSTRACT OF THE PROPOSAL</w:t>
      </w:r>
      <w:r w:rsidR="00322939">
        <w:rPr>
          <w:rFonts w:ascii="Arial" w:hAnsi="Arial" w:cs="Arial"/>
          <w:b/>
        </w:rPr>
        <w:t xml:space="preserve"> OF GROUP PROJECT</w:t>
      </w:r>
    </w:p>
    <w:p w14:paraId="00A3A6E8" w14:textId="77777777" w:rsidR="00480278" w:rsidRDefault="00480278" w:rsidP="000F19E3">
      <w:pPr>
        <w:tabs>
          <w:tab w:val="left" w:pos="360"/>
        </w:tabs>
        <w:jc w:val="both"/>
        <w:rPr>
          <w:rFonts w:ascii="Arial" w:hAnsi="Arial" w:cs="Arial"/>
        </w:rPr>
      </w:pPr>
    </w:p>
    <w:p w14:paraId="51119D21" w14:textId="44516F65" w:rsidR="0089314D" w:rsidRPr="00086D4E" w:rsidRDefault="00AA2161" w:rsidP="000F19E3">
      <w:pPr>
        <w:tabs>
          <w:tab w:val="left" w:pos="360"/>
        </w:tabs>
        <w:jc w:val="both"/>
        <w:rPr>
          <w:rFonts w:ascii="Arial" w:hAnsi="Arial" w:cs="Arial"/>
        </w:rPr>
      </w:pPr>
      <w:r w:rsidRPr="00086D4E">
        <w:rPr>
          <w:rFonts w:ascii="Arial" w:hAnsi="Arial" w:cs="Arial"/>
        </w:rPr>
        <w:t>P</w:t>
      </w:r>
      <w:r w:rsidR="0020091E" w:rsidRPr="00086D4E">
        <w:rPr>
          <w:rFonts w:ascii="Arial" w:hAnsi="Arial" w:cs="Arial"/>
        </w:rPr>
        <w:t xml:space="preserve">lease provide a succinct description of the proposal </w:t>
      </w:r>
      <w:r w:rsidR="00480278">
        <w:rPr>
          <w:rFonts w:ascii="Arial" w:hAnsi="Arial" w:cs="Arial"/>
        </w:rPr>
        <w:t xml:space="preserve">of the group project </w:t>
      </w:r>
      <w:r w:rsidR="0089314D" w:rsidRPr="00086D4E">
        <w:rPr>
          <w:rFonts w:ascii="Arial" w:hAnsi="Arial" w:cs="Arial"/>
        </w:rPr>
        <w:t xml:space="preserve">in </w:t>
      </w:r>
      <w:r w:rsidR="0089314D" w:rsidRPr="00505EB8">
        <w:rPr>
          <w:rFonts w:ascii="Arial" w:hAnsi="Arial" w:cs="Arial"/>
          <w:b/>
          <w:bCs/>
          <w:u w:val="single"/>
        </w:rPr>
        <w:t>no more than</w:t>
      </w:r>
      <w:r w:rsidR="00563AD0">
        <w:rPr>
          <w:rFonts w:ascii="Arial" w:hAnsi="Arial" w:cs="Arial"/>
          <w:bCs/>
          <w:u w:val="single"/>
        </w:rPr>
        <w:t xml:space="preserve"> </w:t>
      </w:r>
      <w:r w:rsidR="00D13E61">
        <w:rPr>
          <w:rFonts w:ascii="Arial" w:hAnsi="Arial" w:cs="Arial"/>
          <w:bCs/>
          <w:u w:val="single"/>
        </w:rPr>
        <w:t xml:space="preserve">300 </w:t>
      </w:r>
      <w:r w:rsidR="00BE651E" w:rsidRPr="00086D4E">
        <w:rPr>
          <w:rFonts w:ascii="Arial" w:hAnsi="Arial" w:cs="Arial"/>
          <w:bCs/>
          <w:u w:val="single"/>
        </w:rPr>
        <w:t>words</w:t>
      </w:r>
      <w:r w:rsidR="0089314D" w:rsidRPr="00086D4E">
        <w:rPr>
          <w:rFonts w:ascii="Arial" w:hAnsi="Arial" w:cs="Arial"/>
          <w:bCs/>
        </w:rPr>
        <w:t>.</w:t>
      </w:r>
      <w:r w:rsidR="0089314D" w:rsidRPr="00086D4E">
        <w:rPr>
          <w:rFonts w:ascii="Arial" w:hAnsi="Arial" w:cs="Arial"/>
          <w:b/>
        </w:rPr>
        <w:t xml:space="preserve">  </w:t>
      </w:r>
      <w:r w:rsidR="0089314D" w:rsidRPr="00086D4E">
        <w:rPr>
          <w:rFonts w:ascii="Arial" w:hAnsi="Arial" w:cs="Arial"/>
        </w:rPr>
        <w:t xml:space="preserve">The </w:t>
      </w:r>
      <w:r w:rsidR="00C50461" w:rsidRPr="00086D4E">
        <w:rPr>
          <w:rFonts w:ascii="Arial" w:hAnsi="Arial" w:cs="Arial"/>
        </w:rPr>
        <w:t>abstract must capture</w:t>
      </w:r>
      <w:r w:rsidR="0020091E" w:rsidRPr="00086D4E">
        <w:rPr>
          <w:rFonts w:ascii="Arial" w:hAnsi="Arial" w:cs="Arial"/>
        </w:rPr>
        <w:t xml:space="preserve"> </w:t>
      </w:r>
      <w:r w:rsidR="0089314D" w:rsidRPr="00086D4E">
        <w:rPr>
          <w:rFonts w:ascii="Arial" w:hAnsi="Arial" w:cs="Arial"/>
        </w:rPr>
        <w:t xml:space="preserve">the academic significance of the research, the </w:t>
      </w:r>
      <w:r w:rsidR="00E50099">
        <w:rPr>
          <w:rFonts w:ascii="Arial" w:hAnsi="Arial" w:cs="Arial"/>
        </w:rPr>
        <w:t>problem statement</w:t>
      </w:r>
      <w:r w:rsidR="0089314D" w:rsidRPr="00086D4E">
        <w:rPr>
          <w:rFonts w:ascii="Arial" w:hAnsi="Arial" w:cs="Arial"/>
        </w:rPr>
        <w:t xml:space="preserve"> to be addressed, the </w:t>
      </w:r>
      <w:r w:rsidR="0020091E" w:rsidRPr="00086D4E">
        <w:rPr>
          <w:rFonts w:ascii="Arial" w:hAnsi="Arial" w:cs="Arial"/>
        </w:rPr>
        <w:t xml:space="preserve">approach </w:t>
      </w:r>
      <w:r w:rsidR="0089314D" w:rsidRPr="00086D4E">
        <w:rPr>
          <w:rFonts w:ascii="Arial" w:hAnsi="Arial" w:cs="Arial"/>
        </w:rPr>
        <w:t>and feasibility of the study</w:t>
      </w:r>
      <w:r w:rsidR="00DB3810" w:rsidRPr="00086D4E">
        <w:rPr>
          <w:rFonts w:ascii="Arial" w:hAnsi="Arial" w:cs="Arial"/>
        </w:rPr>
        <w:t>.</w:t>
      </w:r>
    </w:p>
    <w:p w14:paraId="2BC5E577" w14:textId="77777777" w:rsidR="0089314D" w:rsidRPr="00086D4E" w:rsidRDefault="0089314D" w:rsidP="000F19E3">
      <w:pPr>
        <w:tabs>
          <w:tab w:val="left" w:pos="360"/>
        </w:tabs>
        <w:rPr>
          <w:rFonts w:ascii="Arial" w:hAnsi="Arial" w:cs="Arial"/>
          <w:b/>
        </w:rPr>
      </w:pPr>
    </w:p>
    <w:tbl>
      <w:tblPr>
        <w:tblW w:w="0" w:type="auto"/>
        <w:tblInd w:w="108" w:type="dxa"/>
        <w:tblLayout w:type="fixed"/>
        <w:tblLook w:val="0000" w:firstRow="0" w:lastRow="0" w:firstColumn="0" w:lastColumn="0" w:noHBand="0" w:noVBand="0"/>
      </w:tblPr>
      <w:tblGrid>
        <w:gridCol w:w="9360"/>
      </w:tblGrid>
      <w:tr w:rsidR="0020091E" w:rsidRPr="00086D4E" w14:paraId="58C07F15" w14:textId="77777777" w:rsidTr="003E702F">
        <w:trPr>
          <w:trHeight w:val="7082"/>
        </w:trPr>
        <w:tc>
          <w:tcPr>
            <w:tcW w:w="9360" w:type="dxa"/>
            <w:tcBorders>
              <w:top w:val="single" w:sz="4" w:space="0" w:color="auto"/>
              <w:left w:val="single" w:sz="4" w:space="0" w:color="auto"/>
              <w:bottom w:val="single" w:sz="4" w:space="0" w:color="auto"/>
              <w:right w:val="single" w:sz="4" w:space="0" w:color="auto"/>
            </w:tcBorders>
          </w:tcPr>
          <w:p w14:paraId="69001B73" w14:textId="7CCDBDCE" w:rsidR="003E3DB2" w:rsidRPr="003E3DB2" w:rsidRDefault="003E3DB2" w:rsidP="003E3DB2">
            <w:pPr>
              <w:rPr>
                <w:rFonts w:ascii="Arial" w:hAnsi="Arial" w:cs="Arial"/>
              </w:rPr>
            </w:pPr>
            <w:r w:rsidRPr="003E3DB2">
              <w:rPr>
                <w:rFonts w:ascii="Arial" w:hAnsi="Arial" w:cs="Arial"/>
              </w:rPr>
              <w:t>a)</w:t>
            </w:r>
            <w:r w:rsidRPr="003E3DB2">
              <w:rPr>
                <w:rFonts w:ascii="Arial" w:hAnsi="Arial" w:cs="Arial"/>
              </w:rPr>
              <w:tab/>
              <w:t xml:space="preserve">Novelty of </w:t>
            </w:r>
            <w:r>
              <w:rPr>
                <w:rFonts w:ascii="Arial" w:hAnsi="Arial" w:cs="Arial"/>
              </w:rPr>
              <w:t>Group Project</w:t>
            </w:r>
          </w:p>
          <w:p w14:paraId="7AC7DD1E" w14:textId="77777777" w:rsidR="003E3DB2" w:rsidRPr="006454F8" w:rsidRDefault="003E3DB2" w:rsidP="003E3DB2">
            <w:pPr>
              <w:rPr>
                <w:rFonts w:ascii="Arial" w:hAnsi="Arial" w:cs="Arial"/>
              </w:rPr>
            </w:pPr>
          </w:p>
          <w:p w14:paraId="2C4812A2" w14:textId="77777777" w:rsidR="006454F8" w:rsidRPr="006454F8" w:rsidRDefault="006454F8" w:rsidP="006454F8">
            <w:pPr>
              <w:spacing w:after="160" w:line="278" w:lineRule="auto"/>
              <w:rPr>
                <w:rFonts w:ascii="Arial" w:hAnsi="Arial" w:cs="Arial"/>
              </w:rPr>
            </w:pPr>
            <w:r w:rsidRPr="006454F8">
              <w:rPr>
                <w:rFonts w:ascii="Arial" w:hAnsi="Arial" w:cs="Arial"/>
              </w:rPr>
              <w:t>Radview targets restaurant rating decline rather than permanent closure, a milder, earlier signal that gives owners room for intervention. Naumzik et al.’s variable-duration Hidden Markov Model predicts restaurant failure from rating sequences alone, but the authors state it “does not tell service marketers how to reach a better state” and list text-mining integration as future work. Thazhackal and Devi’s hybrid CNN-DNN adds aspect-wise sentiment but classifies a binary open/closed outcome at a fixed horizon. These approaches stop at diagnosis. Radview closes that gap: an aspect-level classifier that decomposes risk into food, service, cleanliness, price and ambience, with an LLM agent turning the forecast into a ranked, evidence-cited action plan for owners. </w:t>
            </w:r>
          </w:p>
          <w:p w14:paraId="6337DE7F" w14:textId="77777777" w:rsidR="00E24A54" w:rsidRPr="006454F8" w:rsidRDefault="00E24A54" w:rsidP="003E3DB2">
            <w:pPr>
              <w:rPr>
                <w:rFonts w:ascii="Arial" w:hAnsi="Arial" w:cs="Arial"/>
              </w:rPr>
            </w:pPr>
          </w:p>
          <w:p w14:paraId="442A0609" w14:textId="00646C77" w:rsidR="003E3DB2" w:rsidRPr="006454F8" w:rsidRDefault="003E3DB2" w:rsidP="003E3DB2">
            <w:pPr>
              <w:rPr>
                <w:rFonts w:ascii="Arial" w:hAnsi="Arial" w:cs="Arial"/>
              </w:rPr>
            </w:pPr>
            <w:r w:rsidRPr="006454F8">
              <w:rPr>
                <w:rFonts w:ascii="Arial" w:hAnsi="Arial" w:cs="Arial"/>
              </w:rPr>
              <w:t>b)</w:t>
            </w:r>
            <w:r w:rsidRPr="006454F8">
              <w:rPr>
                <w:rFonts w:ascii="Arial" w:hAnsi="Arial" w:cs="Arial"/>
              </w:rPr>
              <w:tab/>
            </w:r>
            <w:r w:rsidR="00E50099" w:rsidRPr="006454F8">
              <w:rPr>
                <w:rFonts w:ascii="Arial" w:hAnsi="Arial" w:cs="Arial"/>
              </w:rPr>
              <w:t>Problem Statements</w:t>
            </w:r>
            <w:r w:rsidRPr="006454F8">
              <w:rPr>
                <w:rFonts w:ascii="Arial" w:hAnsi="Arial" w:cs="Arial"/>
              </w:rPr>
              <w:t xml:space="preserve"> to be Addressed</w:t>
            </w:r>
          </w:p>
          <w:p w14:paraId="7CDB865B" w14:textId="65E02A24" w:rsidR="00E24A54" w:rsidRPr="006454F8" w:rsidRDefault="006454F8" w:rsidP="006454F8">
            <w:pPr>
              <w:spacing w:after="160" w:line="278" w:lineRule="auto"/>
              <w:rPr>
                <w:rFonts w:ascii="Arial" w:hAnsi="Arial" w:cs="Arial"/>
              </w:rPr>
            </w:pPr>
            <w:r w:rsidRPr="006454F8">
              <w:rPr>
                <w:rFonts w:ascii="Arial" w:hAnsi="Arial" w:cs="Arial"/>
              </w:rPr>
              <w:t xml:space="preserve">Restaurant owners often </w:t>
            </w:r>
            <w:r w:rsidRPr="006454F8">
              <w:rPr>
                <w:rFonts w:ascii="Arial" w:hAnsi="Arial" w:cs="Arial"/>
              </w:rPr>
              <w:t>discover reputational</w:t>
            </w:r>
            <w:r w:rsidRPr="006454F8">
              <w:rPr>
                <w:rFonts w:ascii="Arial" w:hAnsi="Arial" w:cs="Arial"/>
              </w:rPr>
              <w:t xml:space="preserve"> problems after their average rating has dropped, by then, regular customers may already be lost. Existing review-analytics tools report overall sentiment but rarely identify which specific issue is driving dissatisfaction or forecast whether current complaint patterns will translate into a rating decline. This project addresses three linked problems: detecting emerging issue-specific complaints before they show up in the aggregate rating; predicting the likelihood of a rating decline over a defined future window; and turning these signals into a single, prioritised recommendation for owners with limited time and resources.</w:t>
            </w:r>
          </w:p>
          <w:p w14:paraId="763990C0" w14:textId="1B365965" w:rsidR="00883044" w:rsidRPr="00086D4E" w:rsidRDefault="003E3DB2" w:rsidP="003E3DB2">
            <w:pPr>
              <w:rPr>
                <w:rFonts w:ascii="Arial" w:hAnsi="Arial" w:cs="Arial"/>
              </w:rPr>
            </w:pPr>
            <w:r w:rsidRPr="003E3DB2">
              <w:rPr>
                <w:rFonts w:ascii="Arial" w:hAnsi="Arial" w:cs="Arial"/>
              </w:rPr>
              <w:t>c)</w:t>
            </w:r>
            <w:r w:rsidRPr="003E3DB2">
              <w:rPr>
                <w:rFonts w:ascii="Arial" w:hAnsi="Arial" w:cs="Arial"/>
              </w:rPr>
              <w:tab/>
              <w:t>Methodology/ Approach and Feasibility of study</w:t>
            </w:r>
          </w:p>
          <w:p w14:paraId="19731FB2" w14:textId="77777777" w:rsidR="00883044" w:rsidRPr="00086D4E" w:rsidRDefault="00883044" w:rsidP="000F19E3">
            <w:pPr>
              <w:rPr>
                <w:rFonts w:ascii="Arial" w:hAnsi="Arial" w:cs="Arial"/>
              </w:rPr>
            </w:pPr>
          </w:p>
          <w:p w14:paraId="1A4C6B38" w14:textId="77777777" w:rsidR="006454F8" w:rsidRPr="00C72C0E" w:rsidRDefault="006454F8" w:rsidP="006454F8">
            <w:pPr>
              <w:spacing w:after="160" w:line="278" w:lineRule="auto"/>
            </w:pPr>
          </w:p>
          <w:p w14:paraId="7093B293" w14:textId="15F2D24D" w:rsidR="00883044" w:rsidRPr="006454F8" w:rsidRDefault="006454F8" w:rsidP="006454F8">
            <w:pPr>
              <w:rPr>
                <w:rFonts w:ascii="Arial" w:hAnsi="Arial" w:cs="Arial"/>
              </w:rPr>
            </w:pPr>
            <w:r w:rsidRPr="006454F8">
              <w:rPr>
                <w:rFonts w:ascii="Arial" w:hAnsi="Arial" w:cs="Arial"/>
              </w:rPr>
              <w:t xml:space="preserve">Yelp business reviews will be filtered to restaurants and organised into a monthly business-level panel. A </w:t>
            </w:r>
            <w:r w:rsidRPr="006454F8">
              <w:rPr>
                <w:rFonts w:ascii="Arial" w:hAnsi="Arial" w:cs="Arial"/>
              </w:rPr>
              <w:t>fine-tuned</w:t>
            </w:r>
            <w:r w:rsidRPr="006454F8">
              <w:rPr>
                <w:rFonts w:ascii="Arial" w:hAnsi="Arial" w:cs="Arial"/>
              </w:rPr>
              <w:t xml:space="preserve">-transformer, trained using restaurant aspect-sentiment data, will classify sentiment concerning food, service, price </w:t>
            </w:r>
            <w:r w:rsidRPr="006454F8">
              <w:rPr>
                <w:rFonts w:ascii="Arial" w:hAnsi="Arial" w:cs="Arial"/>
              </w:rPr>
              <w:t>etc.</w:t>
            </w:r>
            <w:r w:rsidRPr="006454F8">
              <w:rPr>
                <w:rFonts w:ascii="Arial" w:hAnsi="Arial" w:cs="Arial"/>
              </w:rPr>
              <w:t xml:space="preserve"> Robust rolling statistics will detect unusual complaint growth, while a gradient-boosted model will predict rating decline. SHAP or counterfactual attribution will identify </w:t>
            </w:r>
            <w:r w:rsidRPr="006454F8">
              <w:rPr>
                <w:rFonts w:ascii="Arial" w:hAnsi="Arial" w:cs="Arial"/>
              </w:rPr>
              <w:lastRenderedPageBreak/>
              <w:t>influential aspects, and the agent will retrieve representative reviews. Performance will be evaluated against sentiment- and rating-based baselines using predictive accuracy, early-warning time and groundedness. Feasibility is supported by the public Yelp dataset and widely available open-source NLP and machine-learning tools</w:t>
            </w:r>
          </w:p>
          <w:p w14:paraId="6D36931B" w14:textId="77777777" w:rsidR="00883044" w:rsidRPr="00086D4E" w:rsidRDefault="00883044" w:rsidP="000F19E3">
            <w:pPr>
              <w:rPr>
                <w:rFonts w:ascii="Arial" w:hAnsi="Arial" w:cs="Arial"/>
              </w:rPr>
            </w:pPr>
          </w:p>
          <w:p w14:paraId="61B66D9D" w14:textId="77777777" w:rsidR="00883044" w:rsidRPr="00086D4E" w:rsidRDefault="00883044" w:rsidP="000F19E3">
            <w:pPr>
              <w:rPr>
                <w:rFonts w:ascii="Arial" w:hAnsi="Arial" w:cs="Arial"/>
              </w:rPr>
            </w:pPr>
          </w:p>
          <w:p w14:paraId="2E981526" w14:textId="77777777" w:rsidR="00883044" w:rsidRPr="00086D4E" w:rsidRDefault="00883044" w:rsidP="000F19E3">
            <w:pPr>
              <w:rPr>
                <w:rFonts w:ascii="Arial" w:hAnsi="Arial" w:cs="Arial"/>
              </w:rPr>
            </w:pPr>
          </w:p>
          <w:p w14:paraId="1B7028FA" w14:textId="77777777" w:rsidR="00883044" w:rsidRPr="00086D4E" w:rsidRDefault="00883044" w:rsidP="000F19E3">
            <w:pPr>
              <w:rPr>
                <w:rFonts w:ascii="Arial" w:hAnsi="Arial" w:cs="Arial"/>
              </w:rPr>
            </w:pPr>
          </w:p>
          <w:p w14:paraId="38E0ADF3" w14:textId="77777777" w:rsidR="00883044" w:rsidRPr="00086D4E" w:rsidRDefault="00883044" w:rsidP="000F19E3">
            <w:pPr>
              <w:rPr>
                <w:rFonts w:ascii="Arial" w:hAnsi="Arial" w:cs="Arial"/>
              </w:rPr>
            </w:pPr>
          </w:p>
          <w:p w14:paraId="1E7E26C9" w14:textId="77777777" w:rsidR="00883044" w:rsidRPr="00086D4E" w:rsidRDefault="00883044" w:rsidP="000F19E3">
            <w:pPr>
              <w:rPr>
                <w:rFonts w:ascii="Arial" w:hAnsi="Arial" w:cs="Arial"/>
              </w:rPr>
            </w:pPr>
          </w:p>
          <w:p w14:paraId="68A2A8E3" w14:textId="77777777" w:rsidR="00883044" w:rsidRPr="00086D4E" w:rsidRDefault="00883044" w:rsidP="000F19E3">
            <w:pPr>
              <w:rPr>
                <w:rFonts w:ascii="Arial" w:hAnsi="Arial" w:cs="Arial"/>
              </w:rPr>
            </w:pPr>
          </w:p>
          <w:p w14:paraId="4335EB53" w14:textId="77777777" w:rsidR="00883044" w:rsidRPr="00086D4E" w:rsidRDefault="00883044" w:rsidP="000F19E3">
            <w:pPr>
              <w:rPr>
                <w:rFonts w:ascii="Arial" w:hAnsi="Arial" w:cs="Arial"/>
              </w:rPr>
            </w:pPr>
          </w:p>
          <w:p w14:paraId="0691A759" w14:textId="77777777" w:rsidR="00883044" w:rsidRPr="00086D4E" w:rsidRDefault="00883044" w:rsidP="000F19E3">
            <w:pPr>
              <w:rPr>
                <w:rFonts w:ascii="Arial" w:hAnsi="Arial" w:cs="Arial"/>
              </w:rPr>
            </w:pPr>
          </w:p>
          <w:p w14:paraId="1CCDACCB" w14:textId="77777777" w:rsidR="00057F38" w:rsidRPr="00086D4E" w:rsidRDefault="00057F38" w:rsidP="000F19E3">
            <w:pPr>
              <w:rPr>
                <w:rFonts w:ascii="Arial" w:hAnsi="Arial" w:cs="Arial"/>
              </w:rPr>
            </w:pPr>
          </w:p>
          <w:p w14:paraId="196AA8B6" w14:textId="77777777" w:rsidR="00883044" w:rsidRPr="00086D4E" w:rsidRDefault="00883044" w:rsidP="000F19E3">
            <w:pPr>
              <w:rPr>
                <w:rFonts w:ascii="Arial" w:hAnsi="Arial" w:cs="Arial"/>
              </w:rPr>
            </w:pPr>
          </w:p>
          <w:p w14:paraId="2BD7141A" w14:textId="77777777" w:rsidR="00883044" w:rsidRPr="00086D4E" w:rsidRDefault="00883044" w:rsidP="000F19E3">
            <w:pPr>
              <w:rPr>
                <w:rFonts w:ascii="Arial" w:hAnsi="Arial" w:cs="Arial"/>
              </w:rPr>
            </w:pPr>
          </w:p>
          <w:p w14:paraId="752AF5F2" w14:textId="77777777" w:rsidR="0020091E" w:rsidRPr="00086D4E" w:rsidRDefault="0020091E" w:rsidP="000F19E3">
            <w:pPr>
              <w:rPr>
                <w:rFonts w:ascii="Arial" w:hAnsi="Arial" w:cs="Arial"/>
              </w:rPr>
            </w:pPr>
          </w:p>
          <w:p w14:paraId="0C2A3037" w14:textId="77777777" w:rsidR="0020091E" w:rsidRPr="00086D4E" w:rsidRDefault="0020091E" w:rsidP="000F19E3">
            <w:pPr>
              <w:rPr>
                <w:rFonts w:ascii="Arial" w:hAnsi="Arial" w:cs="Arial"/>
              </w:rPr>
            </w:pPr>
          </w:p>
          <w:p w14:paraId="498865A7" w14:textId="77777777" w:rsidR="0020091E" w:rsidRPr="00086D4E" w:rsidRDefault="0020091E" w:rsidP="000F19E3">
            <w:pPr>
              <w:rPr>
                <w:rFonts w:ascii="Arial" w:hAnsi="Arial" w:cs="Arial"/>
              </w:rPr>
            </w:pPr>
          </w:p>
          <w:p w14:paraId="43ACD6FD" w14:textId="77777777" w:rsidR="0020091E" w:rsidRPr="00086D4E" w:rsidRDefault="0020091E" w:rsidP="000F19E3">
            <w:pPr>
              <w:rPr>
                <w:rFonts w:ascii="Arial" w:hAnsi="Arial" w:cs="Arial"/>
              </w:rPr>
            </w:pPr>
          </w:p>
        </w:tc>
      </w:tr>
    </w:tbl>
    <w:p w14:paraId="6BD8240A" w14:textId="77777777" w:rsidR="0020091E" w:rsidRPr="00086D4E" w:rsidRDefault="0020091E" w:rsidP="000F19E3">
      <w:pPr>
        <w:rPr>
          <w:rFonts w:ascii="Arial" w:hAnsi="Arial" w:cs="Arial"/>
        </w:rPr>
      </w:pPr>
    </w:p>
    <w:p w14:paraId="1A811C13" w14:textId="77777777" w:rsidR="0079794D" w:rsidRPr="00086D4E" w:rsidRDefault="0079794D" w:rsidP="000F19E3">
      <w:pPr>
        <w:rPr>
          <w:rFonts w:ascii="Arial" w:hAnsi="Arial" w:cs="Arial"/>
          <w:b/>
        </w:rPr>
      </w:pPr>
    </w:p>
    <w:p w14:paraId="661ECF4E" w14:textId="4367DC27" w:rsidR="00956F92" w:rsidRPr="00A120F0" w:rsidRDefault="0026187A" w:rsidP="00A120F0">
      <w:pPr>
        <w:rPr>
          <w:rFonts w:ascii="Arial" w:hAnsi="Arial" w:cs="Arial"/>
          <w:b/>
        </w:rPr>
      </w:pPr>
      <w:r>
        <w:rPr>
          <w:rFonts w:ascii="Arial" w:hAnsi="Arial" w:cs="Arial"/>
          <w:b/>
        </w:rPr>
        <w:t>4</w:t>
      </w:r>
      <w:r w:rsidR="00151578" w:rsidRPr="00086D4E">
        <w:rPr>
          <w:rFonts w:ascii="Arial" w:hAnsi="Arial" w:cs="Arial"/>
          <w:b/>
        </w:rPr>
        <w:t xml:space="preserve">. </w:t>
      </w:r>
      <w:r w:rsidR="00EC4722" w:rsidRPr="00086D4E">
        <w:rPr>
          <w:rFonts w:ascii="Arial" w:hAnsi="Arial" w:cs="Arial"/>
          <w:b/>
        </w:rPr>
        <w:t>D</w:t>
      </w:r>
      <w:r w:rsidR="00151578" w:rsidRPr="00086D4E">
        <w:rPr>
          <w:rFonts w:ascii="Arial" w:hAnsi="Arial" w:cs="Arial"/>
          <w:b/>
        </w:rPr>
        <w:t>ETAILS OF PROPOSAL</w:t>
      </w:r>
    </w:p>
    <w:p w14:paraId="38E3C1E0" w14:textId="77777777" w:rsidR="005E0745" w:rsidRDefault="005E0745" w:rsidP="000F19E3">
      <w:pPr>
        <w:jc w:val="both"/>
        <w:rPr>
          <w:rFonts w:ascii="Arial" w:hAnsi="Arial" w:cs="Arial"/>
        </w:rPr>
      </w:pPr>
    </w:p>
    <w:p w14:paraId="4703CB56" w14:textId="121B470A" w:rsidR="00EC4722" w:rsidRPr="00086D4E" w:rsidRDefault="00EC4722" w:rsidP="000F19E3">
      <w:pPr>
        <w:jc w:val="both"/>
        <w:rPr>
          <w:rFonts w:ascii="Arial" w:hAnsi="Arial" w:cs="Arial"/>
        </w:rPr>
      </w:pPr>
      <w:r w:rsidRPr="00086D4E">
        <w:rPr>
          <w:rFonts w:ascii="Arial" w:hAnsi="Arial" w:cs="Arial"/>
        </w:rPr>
        <w:t xml:space="preserve">Give a description of the </w:t>
      </w:r>
      <w:r w:rsidR="005E0745">
        <w:rPr>
          <w:rFonts w:ascii="Arial" w:hAnsi="Arial" w:cs="Arial"/>
        </w:rPr>
        <w:t>group project</w:t>
      </w:r>
      <w:r w:rsidRPr="00086D4E">
        <w:rPr>
          <w:rFonts w:ascii="Arial" w:hAnsi="Arial" w:cs="Arial"/>
        </w:rPr>
        <w:t xml:space="preserve"> in no more than </w:t>
      </w:r>
      <w:r w:rsidR="006D23DF">
        <w:rPr>
          <w:rFonts w:ascii="Arial" w:hAnsi="Arial" w:cs="Arial"/>
          <w:b/>
          <w:u w:val="single"/>
        </w:rPr>
        <w:t>3</w:t>
      </w:r>
      <w:r w:rsidRPr="00086D4E">
        <w:rPr>
          <w:rFonts w:ascii="Arial" w:hAnsi="Arial" w:cs="Arial"/>
          <w:b/>
          <w:u w:val="single"/>
        </w:rPr>
        <w:t xml:space="preserve"> pages (Arial font size 10</w:t>
      </w:r>
      <w:r w:rsidR="00956F92" w:rsidRPr="00086D4E">
        <w:rPr>
          <w:rFonts w:ascii="Arial" w:hAnsi="Arial" w:cs="Arial"/>
          <w:b/>
          <w:u w:val="single"/>
        </w:rPr>
        <w:t>, single line spacing</w:t>
      </w:r>
      <w:r w:rsidRPr="00086D4E">
        <w:rPr>
          <w:rFonts w:ascii="Arial" w:hAnsi="Arial" w:cs="Arial"/>
          <w:b/>
          <w:u w:val="single"/>
        </w:rPr>
        <w:t>)</w:t>
      </w:r>
      <w:r w:rsidRPr="00086D4E">
        <w:rPr>
          <w:rFonts w:ascii="Arial" w:hAnsi="Arial" w:cs="Arial"/>
          <w:b/>
        </w:rPr>
        <w:t>.</w:t>
      </w:r>
      <w:r w:rsidRPr="00086D4E">
        <w:rPr>
          <w:rFonts w:ascii="Arial" w:hAnsi="Arial" w:cs="Arial"/>
        </w:rPr>
        <w:t xml:space="preserve">  Information </w:t>
      </w:r>
      <w:r w:rsidR="003361D3" w:rsidRPr="00086D4E">
        <w:rPr>
          <w:rFonts w:ascii="Arial" w:hAnsi="Arial" w:cs="Arial"/>
        </w:rPr>
        <w:t xml:space="preserve">shall </w:t>
      </w:r>
      <w:r w:rsidRPr="00086D4E">
        <w:rPr>
          <w:rFonts w:ascii="Arial" w:hAnsi="Arial" w:cs="Arial"/>
        </w:rPr>
        <w:t>include</w:t>
      </w:r>
      <w:r w:rsidR="00D13E61">
        <w:rPr>
          <w:rFonts w:ascii="Arial" w:hAnsi="Arial" w:cs="Arial"/>
        </w:rPr>
        <w:t xml:space="preserve"> </w:t>
      </w:r>
      <w:r w:rsidR="00D13E61" w:rsidRPr="00D13E61">
        <w:rPr>
          <w:rFonts w:ascii="Arial" w:hAnsi="Arial" w:cs="Arial"/>
        </w:rPr>
        <w:t xml:space="preserve">specific </w:t>
      </w:r>
      <w:r w:rsidR="003D40D1">
        <w:rPr>
          <w:rFonts w:ascii="Arial" w:hAnsi="Arial" w:cs="Arial"/>
        </w:rPr>
        <w:t xml:space="preserve">project </w:t>
      </w:r>
      <w:r w:rsidR="00D13E61" w:rsidRPr="00D13E61">
        <w:rPr>
          <w:rFonts w:ascii="Arial" w:hAnsi="Arial" w:cs="Arial"/>
        </w:rPr>
        <w:t xml:space="preserve">aims, </w:t>
      </w:r>
      <w:r w:rsidR="003D40D1">
        <w:rPr>
          <w:rFonts w:ascii="Arial" w:hAnsi="Arial" w:cs="Arial"/>
        </w:rPr>
        <w:t>g</w:t>
      </w:r>
      <w:r w:rsidR="003D40D1" w:rsidRPr="003D40D1">
        <w:rPr>
          <w:rFonts w:ascii="Arial" w:hAnsi="Arial" w:cs="Arial"/>
        </w:rPr>
        <w:t>aps and challenges to be solved</w:t>
      </w:r>
      <w:r w:rsidR="00D13E61" w:rsidRPr="00D13E61">
        <w:rPr>
          <w:rFonts w:ascii="Arial" w:hAnsi="Arial" w:cs="Arial"/>
        </w:rPr>
        <w:t xml:space="preserve">, </w:t>
      </w:r>
      <w:r w:rsidR="00F91AC8">
        <w:rPr>
          <w:rFonts w:ascii="Arial" w:hAnsi="Arial" w:cs="Arial"/>
        </w:rPr>
        <w:t>p</w:t>
      </w:r>
      <w:r w:rsidR="00F91AC8" w:rsidRPr="00F91AC8">
        <w:rPr>
          <w:rFonts w:ascii="Arial" w:hAnsi="Arial" w:cs="Arial"/>
        </w:rPr>
        <w:t>roblem statements</w:t>
      </w:r>
      <w:r w:rsidR="00FD079A" w:rsidRPr="00FD079A">
        <w:t xml:space="preserve"> </w:t>
      </w:r>
      <w:r w:rsidR="00FD079A" w:rsidRPr="00FD079A">
        <w:rPr>
          <w:rFonts w:ascii="Arial" w:hAnsi="Arial" w:cs="Arial"/>
        </w:rPr>
        <w:t>and significance</w:t>
      </w:r>
      <w:r w:rsidR="00F91AC8">
        <w:rPr>
          <w:rFonts w:ascii="Arial" w:hAnsi="Arial" w:cs="Arial"/>
        </w:rPr>
        <w:t>,</w:t>
      </w:r>
      <w:r w:rsidR="00F91AC8" w:rsidRPr="00F91AC8">
        <w:rPr>
          <w:rFonts w:ascii="Arial" w:hAnsi="Arial" w:cs="Arial"/>
        </w:rPr>
        <w:t xml:space="preserve"> </w:t>
      </w:r>
      <w:r w:rsidR="00E657DE" w:rsidRPr="00E657DE">
        <w:rPr>
          <w:rFonts w:ascii="Arial" w:hAnsi="Arial" w:cs="Arial"/>
        </w:rPr>
        <w:t>system to be developed in the group project</w:t>
      </w:r>
      <w:r w:rsidR="00D13E61" w:rsidRPr="00D13E61">
        <w:rPr>
          <w:rFonts w:ascii="Arial" w:hAnsi="Arial" w:cs="Arial"/>
        </w:rPr>
        <w:t xml:space="preserve">, </w:t>
      </w:r>
      <w:r w:rsidR="00E657DE" w:rsidRPr="00E657DE">
        <w:rPr>
          <w:rFonts w:ascii="Arial" w:hAnsi="Arial" w:cs="Arial"/>
        </w:rPr>
        <w:t>Innovation and novelty of the group project</w:t>
      </w:r>
      <w:r w:rsidRPr="00086D4E">
        <w:rPr>
          <w:rFonts w:ascii="Arial" w:hAnsi="Arial" w:cs="Arial"/>
        </w:rPr>
        <w:t xml:space="preserve">.  Information provided should be sufficiently self-contained without </w:t>
      </w:r>
      <w:r w:rsidR="00081B9F" w:rsidRPr="00086D4E">
        <w:rPr>
          <w:rFonts w:ascii="Arial" w:hAnsi="Arial" w:cs="Arial"/>
        </w:rPr>
        <w:t xml:space="preserve">need for </w:t>
      </w:r>
      <w:r w:rsidRPr="00086D4E">
        <w:rPr>
          <w:rFonts w:ascii="Arial" w:hAnsi="Arial" w:cs="Arial"/>
        </w:rPr>
        <w:t>further refere</w:t>
      </w:r>
      <w:r w:rsidR="00815FC4" w:rsidRPr="00086D4E">
        <w:rPr>
          <w:rFonts w:ascii="Arial" w:hAnsi="Arial" w:cs="Arial"/>
        </w:rPr>
        <w:t>nce to other materials.</w:t>
      </w:r>
      <w:r w:rsidR="00A5615F">
        <w:rPr>
          <w:rFonts w:ascii="Arial" w:hAnsi="Arial" w:cs="Arial"/>
        </w:rPr>
        <w:t xml:space="preserve"> </w:t>
      </w:r>
      <w:r w:rsidR="006D23DF">
        <w:rPr>
          <w:rFonts w:ascii="Arial" w:hAnsi="Arial" w:cs="Arial"/>
        </w:rPr>
        <w:t>Please attach d</w:t>
      </w:r>
      <w:r w:rsidR="00A5615F" w:rsidRPr="00A5615F">
        <w:rPr>
          <w:rFonts w:ascii="Arial" w:hAnsi="Arial" w:cs="Arial"/>
        </w:rPr>
        <w:t>iagrams, plots</w:t>
      </w:r>
      <w:r w:rsidR="006D23DF">
        <w:rPr>
          <w:rFonts w:ascii="Arial" w:hAnsi="Arial" w:cs="Arial"/>
        </w:rPr>
        <w:t>, tables</w:t>
      </w:r>
      <w:r w:rsidR="00A5615F" w:rsidRPr="00A5615F">
        <w:rPr>
          <w:rFonts w:ascii="Arial" w:hAnsi="Arial" w:cs="Arial"/>
        </w:rPr>
        <w:t xml:space="preserve"> and other supporting visuals</w:t>
      </w:r>
      <w:r w:rsidR="006D23DF">
        <w:rPr>
          <w:rFonts w:ascii="Arial" w:hAnsi="Arial" w:cs="Arial"/>
        </w:rPr>
        <w:t>.</w:t>
      </w:r>
      <w:r w:rsidR="00A5615F" w:rsidRPr="00A5615F">
        <w:rPr>
          <w:rFonts w:ascii="Arial" w:hAnsi="Arial" w:cs="Arial"/>
        </w:rPr>
        <w:t xml:space="preserve"> </w:t>
      </w:r>
    </w:p>
    <w:p w14:paraId="779C8093" w14:textId="77777777" w:rsidR="00EC4722" w:rsidRPr="00086D4E" w:rsidRDefault="00EC4722" w:rsidP="000F19E3">
      <w:pPr>
        <w:pStyle w:val="CommentText"/>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EC4722" w:rsidRPr="00086D4E" w14:paraId="28CADEF8" w14:textId="77777777">
        <w:trPr>
          <w:trHeight w:val="10340"/>
        </w:trPr>
        <w:tc>
          <w:tcPr>
            <w:tcW w:w="9360" w:type="dxa"/>
          </w:tcPr>
          <w:p w14:paraId="49FD7B8A" w14:textId="77777777" w:rsidR="00EC4722" w:rsidRPr="00086D4E" w:rsidRDefault="00EC4722" w:rsidP="000F19E3">
            <w:pPr>
              <w:pStyle w:val="BodyText"/>
              <w:rPr>
                <w:rFonts w:ascii="Arial" w:hAnsi="Arial" w:cs="Arial"/>
                <w:color w:val="000000"/>
                <w:sz w:val="20"/>
              </w:rPr>
            </w:pPr>
          </w:p>
          <w:p w14:paraId="1C794BF4" w14:textId="77777777" w:rsidR="00EC4722" w:rsidRPr="00086D4E" w:rsidRDefault="00EC4722" w:rsidP="000F19E3">
            <w:pPr>
              <w:pStyle w:val="BodyText"/>
              <w:rPr>
                <w:rFonts w:ascii="Arial" w:hAnsi="Arial" w:cs="Arial"/>
                <w:color w:val="000000"/>
                <w:sz w:val="20"/>
              </w:rPr>
            </w:pPr>
          </w:p>
          <w:p w14:paraId="25915BF7" w14:textId="10594EFB" w:rsidR="009464A7" w:rsidRDefault="009464A7" w:rsidP="000F19E3">
            <w:pPr>
              <w:pStyle w:val="BodyText"/>
              <w:rPr>
                <w:rFonts w:ascii="Arial" w:hAnsi="Arial" w:cs="Arial"/>
                <w:color w:val="000000"/>
                <w:sz w:val="20"/>
              </w:rPr>
            </w:pPr>
            <w:r>
              <w:rPr>
                <w:rFonts w:ascii="Arial" w:hAnsi="Arial" w:cs="Arial"/>
                <w:color w:val="000000"/>
                <w:sz w:val="20"/>
              </w:rPr>
              <w:t xml:space="preserve">(a) </w:t>
            </w:r>
            <w:r w:rsidR="0080752F">
              <w:rPr>
                <w:rFonts w:ascii="Arial" w:hAnsi="Arial" w:cs="Arial"/>
                <w:color w:val="000000"/>
                <w:sz w:val="20"/>
              </w:rPr>
              <w:t>S</w:t>
            </w:r>
            <w:r w:rsidRPr="009464A7">
              <w:rPr>
                <w:rFonts w:ascii="Arial" w:hAnsi="Arial" w:cs="Arial"/>
                <w:color w:val="000000"/>
                <w:sz w:val="20"/>
              </w:rPr>
              <w:t xml:space="preserve">pecific </w:t>
            </w:r>
            <w:r w:rsidR="0080752F">
              <w:rPr>
                <w:rFonts w:ascii="Arial" w:hAnsi="Arial" w:cs="Arial"/>
                <w:color w:val="000000"/>
                <w:sz w:val="20"/>
              </w:rPr>
              <w:t xml:space="preserve">project </w:t>
            </w:r>
            <w:r w:rsidRPr="009464A7">
              <w:rPr>
                <w:rFonts w:ascii="Arial" w:hAnsi="Arial" w:cs="Arial"/>
                <w:color w:val="000000"/>
                <w:sz w:val="20"/>
              </w:rPr>
              <w:t>aims</w:t>
            </w:r>
            <w:r w:rsidR="00300468">
              <w:rPr>
                <w:rFonts w:ascii="Arial" w:hAnsi="Arial" w:cs="Arial"/>
                <w:color w:val="000000"/>
                <w:sz w:val="20"/>
              </w:rPr>
              <w:t xml:space="preserve"> and </w:t>
            </w:r>
          </w:p>
          <w:p w14:paraId="1EAFF354" w14:textId="77777777" w:rsidR="00FD4498" w:rsidRPr="006454F8" w:rsidRDefault="00FD4498" w:rsidP="000F19E3">
            <w:pPr>
              <w:pStyle w:val="BodyText"/>
              <w:rPr>
                <w:rFonts w:ascii="Arial" w:hAnsi="Arial" w:cs="Arial"/>
                <w:color w:val="000000"/>
                <w:sz w:val="20"/>
              </w:rPr>
            </w:pPr>
          </w:p>
          <w:p w14:paraId="6F2BB686" w14:textId="77777777" w:rsidR="006454F8" w:rsidRPr="006454F8" w:rsidRDefault="006454F8" w:rsidP="006454F8">
            <w:pPr>
              <w:spacing w:after="160" w:line="278" w:lineRule="auto"/>
              <w:rPr>
                <w:rFonts w:ascii="Arial" w:hAnsi="Arial" w:cs="Arial"/>
              </w:rPr>
            </w:pPr>
            <w:r w:rsidRPr="006454F8">
              <w:rPr>
                <w:rFonts w:ascii="Arial" w:hAnsi="Arial" w:cs="Arial"/>
              </w:rPr>
              <w:t>The overall aim is to build and test a cloud deployed system that warns restaurant owners before their ratings fall and shows them, with review evidence, which are the key issues that need to be addressed before it costs them customers and revenue.</w:t>
            </w:r>
          </w:p>
          <w:p w14:paraId="7B062B03" w14:textId="77777777" w:rsidR="006454F8" w:rsidRPr="006454F8" w:rsidRDefault="006454F8" w:rsidP="006454F8">
            <w:pPr>
              <w:spacing w:after="160" w:line="278" w:lineRule="auto"/>
              <w:rPr>
                <w:rFonts w:ascii="Arial" w:hAnsi="Arial" w:cs="Arial"/>
              </w:rPr>
            </w:pPr>
          </w:p>
          <w:p w14:paraId="36AD0781" w14:textId="77777777" w:rsidR="006454F8" w:rsidRPr="006454F8" w:rsidRDefault="006454F8" w:rsidP="006454F8">
            <w:pPr>
              <w:spacing w:after="160" w:line="278" w:lineRule="auto"/>
              <w:rPr>
                <w:rFonts w:ascii="Arial" w:hAnsi="Arial" w:cs="Arial"/>
              </w:rPr>
            </w:pPr>
            <w:r w:rsidRPr="006454F8">
              <w:rPr>
                <w:rFonts w:ascii="Arial" w:hAnsi="Arial" w:cs="Arial"/>
              </w:rPr>
              <w:t>The general structure of the system would be as such, M1 is the scalable pipeline that would load in the Yelp Open Dataset from Kaggle into the cloud storage and turn the raw reviews, check-ins and tips into monthly features for each restaurant. On top of this pipeline would be M2, it is a fine-tuned transformer classifier such as BERT, that classifies the sentiment of each review towards the food, service cleanliness, price and ambience. The baseline models we will use to compare our fine-tuned model would be a TF-IDF + logistic regression and a zero-shot LLM, we will compare the macro-F1 on the hand-labelled Yelp test data set. </w:t>
            </w:r>
          </w:p>
          <w:p w14:paraId="2705AB9E" w14:textId="77777777" w:rsidR="006454F8" w:rsidRPr="006454F8" w:rsidRDefault="006454F8" w:rsidP="006454F8">
            <w:pPr>
              <w:spacing w:after="160" w:line="278" w:lineRule="auto"/>
              <w:rPr>
                <w:rFonts w:ascii="Arial" w:hAnsi="Arial" w:cs="Arial"/>
              </w:rPr>
            </w:pPr>
          </w:p>
          <w:p w14:paraId="1F959861" w14:textId="77777777" w:rsidR="006454F8" w:rsidRPr="006454F8" w:rsidRDefault="006454F8" w:rsidP="006454F8">
            <w:pPr>
              <w:spacing w:after="160" w:line="278" w:lineRule="auto"/>
              <w:rPr>
                <w:rFonts w:ascii="Arial" w:hAnsi="Arial" w:cs="Arial"/>
              </w:rPr>
            </w:pPr>
            <w:r w:rsidRPr="006454F8">
              <w:rPr>
                <w:rFonts w:ascii="Arial" w:hAnsi="Arial" w:cs="Arial"/>
              </w:rPr>
              <w:t>Adjacent to this would be M3, the trend detector, this model will flag sudden rises in negative mentions of each aspect, and we will measure how often these spikes come before a rating drop. Next, with M4 we aim to be able to predict whether a restaurant’s rating will fall by at least 0.3 stars over the next 3 months. The comparison would be against a baseline that uses only the rating trend in both PR-AUC and AUROC on a time-based split.</w:t>
            </w:r>
          </w:p>
          <w:p w14:paraId="49037BC2" w14:textId="77777777" w:rsidR="006454F8" w:rsidRPr="006454F8" w:rsidRDefault="006454F8" w:rsidP="006454F8">
            <w:pPr>
              <w:spacing w:after="160" w:line="278" w:lineRule="auto"/>
              <w:rPr>
                <w:rFonts w:ascii="Arial" w:hAnsi="Arial" w:cs="Arial"/>
              </w:rPr>
            </w:pPr>
          </w:p>
          <w:p w14:paraId="25AF95FF" w14:textId="77777777" w:rsidR="006454F8" w:rsidRPr="006454F8" w:rsidRDefault="006454F8" w:rsidP="006454F8">
            <w:pPr>
              <w:spacing w:after="160" w:line="278" w:lineRule="auto"/>
              <w:rPr>
                <w:rFonts w:ascii="Arial" w:hAnsi="Arial" w:cs="Arial"/>
              </w:rPr>
            </w:pPr>
            <w:r w:rsidRPr="006454F8">
              <w:rPr>
                <w:rFonts w:ascii="Arial" w:hAnsi="Arial" w:cs="Arial"/>
              </w:rPr>
              <w:t>From these outputs, we will utilize an AI agent M5 that will rank aspects by their SHAP contribution to decline risk and by how fast complaints are growing. An action plan will be created in which every claim is supported by actual reviews. The goal is for at least 90% of claims to pass the verifier and when given to human reviewers, an average usefulness rating of 4 out of 5.</w:t>
            </w:r>
          </w:p>
          <w:p w14:paraId="5C1A2D47" w14:textId="77777777" w:rsidR="006454F8" w:rsidRPr="006454F8" w:rsidRDefault="006454F8" w:rsidP="006454F8">
            <w:pPr>
              <w:spacing w:after="160" w:line="278" w:lineRule="auto"/>
              <w:rPr>
                <w:rFonts w:ascii="Arial" w:hAnsi="Arial" w:cs="Arial"/>
              </w:rPr>
            </w:pPr>
          </w:p>
          <w:p w14:paraId="7347EE3B" w14:textId="77777777" w:rsidR="006454F8" w:rsidRPr="006454F8" w:rsidRDefault="006454F8" w:rsidP="006454F8">
            <w:pPr>
              <w:spacing w:after="160" w:line="278" w:lineRule="auto"/>
              <w:rPr>
                <w:rFonts w:ascii="Arial" w:hAnsi="Arial" w:cs="Arial"/>
              </w:rPr>
            </w:pPr>
            <w:r w:rsidRPr="006454F8">
              <w:rPr>
                <w:rFonts w:ascii="Arial" w:hAnsi="Arial" w:cs="Arial"/>
              </w:rPr>
              <w:t>The final step would be to fully deploy the whole system in Docker containers on Kubernetes, with an owner dashboard for ease of use.</w:t>
            </w:r>
          </w:p>
          <w:p w14:paraId="0BD950F4" w14:textId="77777777" w:rsidR="00E657DE" w:rsidRDefault="00E657DE" w:rsidP="000F19E3">
            <w:pPr>
              <w:pStyle w:val="BodyText"/>
              <w:rPr>
                <w:rFonts w:ascii="Arial" w:hAnsi="Arial" w:cs="Arial"/>
                <w:color w:val="000000"/>
                <w:sz w:val="20"/>
              </w:rPr>
            </w:pPr>
          </w:p>
          <w:p w14:paraId="08EA406D" w14:textId="77777777" w:rsidR="00FD4498" w:rsidRDefault="00FD4498" w:rsidP="000F19E3">
            <w:pPr>
              <w:pStyle w:val="BodyText"/>
              <w:rPr>
                <w:rFonts w:ascii="Arial" w:hAnsi="Arial" w:cs="Arial"/>
                <w:color w:val="000000"/>
                <w:sz w:val="20"/>
              </w:rPr>
            </w:pPr>
          </w:p>
          <w:p w14:paraId="03A7642D" w14:textId="4E479FB2" w:rsidR="0080752F" w:rsidRDefault="0080752F" w:rsidP="000F19E3">
            <w:pPr>
              <w:pStyle w:val="BodyText"/>
              <w:rPr>
                <w:rFonts w:ascii="Arial" w:hAnsi="Arial" w:cs="Arial"/>
                <w:color w:val="000000"/>
                <w:sz w:val="20"/>
              </w:rPr>
            </w:pPr>
            <w:r>
              <w:rPr>
                <w:rFonts w:ascii="Arial" w:hAnsi="Arial" w:cs="Arial"/>
                <w:color w:val="000000"/>
                <w:sz w:val="20"/>
              </w:rPr>
              <w:t>(b) Gaps and challenges to be solved</w:t>
            </w:r>
          </w:p>
          <w:p w14:paraId="76070519" w14:textId="77777777" w:rsidR="00FD4498" w:rsidRDefault="00FD4498" w:rsidP="000F19E3">
            <w:pPr>
              <w:pStyle w:val="BodyText"/>
              <w:rPr>
                <w:rFonts w:ascii="Arial" w:hAnsi="Arial" w:cs="Arial"/>
                <w:color w:val="000000"/>
                <w:sz w:val="20"/>
              </w:rPr>
            </w:pPr>
          </w:p>
          <w:p w14:paraId="42E4242F" w14:textId="77777777" w:rsidR="006454F8" w:rsidRPr="006454F8" w:rsidRDefault="006454F8" w:rsidP="006454F8">
            <w:pPr>
              <w:spacing w:after="160" w:line="278" w:lineRule="auto"/>
              <w:rPr>
                <w:rFonts w:ascii="Arial" w:hAnsi="Arial" w:cs="Arial"/>
              </w:rPr>
            </w:pPr>
            <w:r w:rsidRPr="006454F8">
              <w:rPr>
                <w:rFonts w:ascii="Arial" w:hAnsi="Arial" w:cs="Arial"/>
                <w:b/>
                <w:bCs/>
              </w:rPr>
              <w:t>Research Gaps</w:t>
            </w:r>
          </w:p>
          <w:p w14:paraId="454CE98E" w14:textId="77777777" w:rsidR="006454F8" w:rsidRPr="006454F8" w:rsidRDefault="006454F8" w:rsidP="006454F8">
            <w:pPr>
              <w:numPr>
                <w:ilvl w:val="0"/>
                <w:numId w:val="52"/>
              </w:numPr>
              <w:spacing w:after="160" w:line="278" w:lineRule="auto"/>
              <w:rPr>
                <w:rFonts w:ascii="Arial" w:hAnsi="Arial" w:cs="Arial"/>
              </w:rPr>
            </w:pPr>
            <w:r w:rsidRPr="006454F8">
              <w:rPr>
                <w:rFonts w:ascii="Arial" w:hAnsi="Arial" w:cs="Arial"/>
                <w:b/>
                <w:bCs/>
              </w:rPr>
              <w:t>Ratings mask the real issue</w:t>
            </w:r>
            <w:r w:rsidRPr="006454F8">
              <w:rPr>
                <w:rFonts w:ascii="Arial" w:hAnsi="Arial" w:cs="Arial"/>
              </w:rPr>
              <w:t>. A 3-star review praising the food but complaining about service needs a different fix than one about hygiene, yet both are recorded identically as “3 stars”. Because the rating is an average accumulated over years, it changes slowly and by the time a decline is visible, the damage has already occurred.</w:t>
            </w:r>
          </w:p>
          <w:p w14:paraId="32A8B531" w14:textId="77777777" w:rsidR="006454F8" w:rsidRPr="006454F8" w:rsidRDefault="006454F8" w:rsidP="006454F8">
            <w:pPr>
              <w:numPr>
                <w:ilvl w:val="0"/>
                <w:numId w:val="52"/>
              </w:numPr>
              <w:spacing w:after="160" w:line="278" w:lineRule="auto"/>
              <w:rPr>
                <w:rFonts w:ascii="Arial" w:hAnsi="Arial" w:cs="Arial"/>
              </w:rPr>
            </w:pPr>
            <w:r w:rsidRPr="006454F8">
              <w:rPr>
                <w:rFonts w:ascii="Arial" w:hAnsi="Arial" w:cs="Arial"/>
                <w:b/>
                <w:bCs/>
              </w:rPr>
              <w:t>Research and practice are disconnected.</w:t>
            </w:r>
            <w:r w:rsidRPr="006454F8">
              <w:rPr>
                <w:rFonts w:ascii="Arial" w:hAnsi="Arial" w:cs="Arial"/>
              </w:rPr>
              <w:t xml:space="preserve"> Aspect-based sentiment analysis (ABSA) and rating predictions are usually treated as independent tasks. However, only a limited number of systems integrate aspect-level insights to predict potential rating declines, and even fewer translate these predictions into feedback. </w:t>
            </w:r>
          </w:p>
          <w:p w14:paraId="0D3BF305" w14:textId="77777777" w:rsidR="006454F8" w:rsidRPr="006454F8" w:rsidRDefault="006454F8" w:rsidP="006454F8">
            <w:pPr>
              <w:numPr>
                <w:ilvl w:val="0"/>
                <w:numId w:val="52"/>
              </w:numPr>
              <w:spacing w:after="160" w:line="278" w:lineRule="auto"/>
              <w:rPr>
                <w:rFonts w:ascii="Arial" w:hAnsi="Arial" w:cs="Arial"/>
              </w:rPr>
            </w:pPr>
            <w:r w:rsidRPr="006454F8">
              <w:rPr>
                <w:rFonts w:ascii="Arial" w:hAnsi="Arial" w:cs="Arial"/>
                <w:b/>
                <w:bCs/>
              </w:rPr>
              <w:t>Small businesses are underserved</w:t>
            </w:r>
            <w:r w:rsidRPr="006454F8">
              <w:rPr>
                <w:rFonts w:ascii="Arial" w:hAnsi="Arial" w:cs="Arial"/>
              </w:rPr>
              <w:t>. Independent restaurants have no analyst to read hundreds of reviews, and enterprise analytics tools are often too costly and complex.</w:t>
            </w:r>
          </w:p>
          <w:p w14:paraId="4FE6AE9A" w14:textId="77777777" w:rsidR="006454F8" w:rsidRPr="006454F8" w:rsidRDefault="006454F8" w:rsidP="006454F8">
            <w:pPr>
              <w:spacing w:after="160" w:line="278" w:lineRule="auto"/>
              <w:rPr>
                <w:rFonts w:ascii="Arial" w:hAnsi="Arial" w:cs="Arial"/>
              </w:rPr>
            </w:pPr>
            <w:r w:rsidRPr="006454F8">
              <w:rPr>
                <w:rFonts w:ascii="Arial" w:hAnsi="Arial" w:cs="Arial"/>
                <w:b/>
                <w:bCs/>
              </w:rPr>
              <w:lastRenderedPageBreak/>
              <w:t>Technical challenges</w:t>
            </w:r>
          </w:p>
          <w:p w14:paraId="5FC53517" w14:textId="77777777" w:rsidR="006454F8" w:rsidRPr="006454F8" w:rsidRDefault="006454F8" w:rsidP="006454F8">
            <w:pPr>
              <w:numPr>
                <w:ilvl w:val="0"/>
                <w:numId w:val="53"/>
              </w:numPr>
              <w:spacing w:after="160" w:line="278" w:lineRule="auto"/>
              <w:rPr>
                <w:rFonts w:ascii="Arial" w:hAnsi="Arial" w:cs="Arial"/>
              </w:rPr>
            </w:pPr>
            <w:r w:rsidRPr="006454F8">
              <w:rPr>
                <w:rFonts w:ascii="Arial" w:hAnsi="Arial" w:cs="Arial"/>
                <w:b/>
                <w:bCs/>
              </w:rPr>
              <w:t>No aspect labels</w:t>
            </w:r>
            <w:r w:rsidRPr="006454F8">
              <w:rPr>
                <w:rFonts w:ascii="Arial" w:hAnsi="Arial" w:cs="Arial"/>
              </w:rPr>
              <w:t>. Yelp provides star ratings but no per-issue labels. We generate these labels through weak supervision, combining a seed lexicon with the star rating as a polarity signal, and validate the results against a hand-labelled sample.</w:t>
            </w:r>
          </w:p>
          <w:p w14:paraId="2B92A9D2" w14:textId="77777777" w:rsidR="006454F8" w:rsidRPr="006454F8" w:rsidRDefault="006454F8" w:rsidP="006454F8">
            <w:pPr>
              <w:numPr>
                <w:ilvl w:val="0"/>
                <w:numId w:val="53"/>
              </w:numPr>
              <w:spacing w:after="160" w:line="278" w:lineRule="auto"/>
              <w:rPr>
                <w:rFonts w:ascii="Arial" w:hAnsi="Arial" w:cs="Arial"/>
              </w:rPr>
            </w:pPr>
            <w:r w:rsidRPr="006454F8">
              <w:rPr>
                <w:rFonts w:ascii="Arial" w:hAnsi="Arial" w:cs="Arial"/>
                <w:b/>
                <w:bCs/>
              </w:rPr>
              <w:t>Defining “decline”</w:t>
            </w:r>
            <w:r w:rsidRPr="006454F8">
              <w:rPr>
                <w:rFonts w:ascii="Arial" w:hAnsi="Arial" w:cs="Arial"/>
              </w:rPr>
              <w:t>. No natural threshold exists, so we define it as a more than 0.2 star drop in the mean rating over 3 months. However, this makes decline rare in the data, risking a model that just predicts “no decline” by default and still looks accurate.</w:t>
            </w:r>
          </w:p>
          <w:p w14:paraId="3489976F" w14:textId="77777777" w:rsidR="006454F8" w:rsidRPr="006454F8" w:rsidRDefault="006454F8" w:rsidP="006454F8">
            <w:pPr>
              <w:numPr>
                <w:ilvl w:val="0"/>
                <w:numId w:val="53"/>
              </w:numPr>
              <w:spacing w:after="160" w:line="278" w:lineRule="auto"/>
              <w:rPr>
                <w:rFonts w:ascii="Arial" w:hAnsi="Arial" w:cs="Arial"/>
              </w:rPr>
            </w:pPr>
            <w:r w:rsidRPr="006454F8">
              <w:rPr>
                <w:rFonts w:ascii="Arial" w:hAnsi="Arial" w:cs="Arial"/>
                <w:b/>
                <w:bCs/>
              </w:rPr>
              <w:t>Temporal leakage</w:t>
            </w:r>
            <w:r w:rsidRPr="006454F8">
              <w:rPr>
                <w:rFonts w:ascii="Arial" w:hAnsi="Arial" w:cs="Arial"/>
              </w:rPr>
              <w:t>. Forecasting must use data available before the prediction date, so we use time-based rather than train/test split. </w:t>
            </w:r>
          </w:p>
          <w:p w14:paraId="7DA1E18B" w14:textId="77777777" w:rsidR="00FD4498" w:rsidRDefault="00FD4498" w:rsidP="000F19E3">
            <w:pPr>
              <w:pStyle w:val="BodyText"/>
              <w:rPr>
                <w:rFonts w:ascii="Arial" w:hAnsi="Arial" w:cs="Arial"/>
                <w:color w:val="000000"/>
                <w:sz w:val="20"/>
              </w:rPr>
            </w:pPr>
          </w:p>
          <w:p w14:paraId="56199E93" w14:textId="77777777" w:rsidR="00E657DE" w:rsidRDefault="00E657DE" w:rsidP="000F19E3">
            <w:pPr>
              <w:pStyle w:val="BodyText"/>
              <w:rPr>
                <w:rFonts w:ascii="Arial" w:hAnsi="Arial" w:cs="Arial"/>
                <w:color w:val="000000"/>
                <w:sz w:val="20"/>
              </w:rPr>
            </w:pPr>
          </w:p>
          <w:p w14:paraId="35104BD9" w14:textId="386363B0" w:rsidR="0080752F" w:rsidRDefault="0080752F" w:rsidP="000F19E3">
            <w:pPr>
              <w:pStyle w:val="BodyText"/>
              <w:rPr>
                <w:rFonts w:ascii="Arial" w:hAnsi="Arial" w:cs="Arial"/>
                <w:color w:val="000000"/>
                <w:sz w:val="20"/>
              </w:rPr>
            </w:pPr>
            <w:r>
              <w:rPr>
                <w:rFonts w:ascii="Arial" w:hAnsi="Arial" w:cs="Arial"/>
                <w:color w:val="000000"/>
                <w:sz w:val="20"/>
              </w:rPr>
              <w:t xml:space="preserve">(c) </w:t>
            </w:r>
            <w:r w:rsidR="00FD079A">
              <w:rPr>
                <w:rFonts w:ascii="Arial" w:hAnsi="Arial" w:cs="Arial"/>
                <w:color w:val="000000"/>
                <w:sz w:val="20"/>
              </w:rPr>
              <w:t>Problem statements and</w:t>
            </w:r>
            <w:r w:rsidR="00300468">
              <w:rPr>
                <w:rFonts w:ascii="Arial" w:hAnsi="Arial" w:cs="Arial"/>
                <w:color w:val="000000"/>
                <w:sz w:val="20"/>
              </w:rPr>
              <w:t xml:space="preserve"> significance</w:t>
            </w:r>
            <w:r w:rsidR="009464A7" w:rsidRPr="009464A7">
              <w:rPr>
                <w:rFonts w:ascii="Arial" w:hAnsi="Arial" w:cs="Arial"/>
                <w:color w:val="000000"/>
                <w:sz w:val="20"/>
              </w:rPr>
              <w:t xml:space="preserve"> </w:t>
            </w:r>
          </w:p>
          <w:p w14:paraId="7F998EF2" w14:textId="77777777" w:rsidR="00FD4498" w:rsidRDefault="00FD4498" w:rsidP="000F19E3">
            <w:pPr>
              <w:pStyle w:val="BodyText"/>
              <w:rPr>
                <w:rFonts w:ascii="Arial" w:hAnsi="Arial" w:cs="Arial"/>
                <w:color w:val="000000"/>
                <w:sz w:val="20"/>
              </w:rPr>
            </w:pPr>
          </w:p>
          <w:p w14:paraId="360EF52C" w14:textId="77777777" w:rsidR="006454F8" w:rsidRPr="006454F8" w:rsidRDefault="006454F8" w:rsidP="006454F8">
            <w:pPr>
              <w:spacing w:after="160" w:line="278" w:lineRule="auto"/>
              <w:rPr>
                <w:rFonts w:ascii="Arial" w:hAnsi="Arial" w:cs="Arial"/>
              </w:rPr>
            </w:pPr>
            <w:r w:rsidRPr="006454F8">
              <w:rPr>
                <w:rFonts w:ascii="Arial" w:hAnsi="Arial" w:cs="Arial"/>
                <w:b/>
                <w:bCs/>
              </w:rPr>
              <w:t xml:space="preserve">The problem. </w:t>
            </w:r>
            <w:r w:rsidRPr="006454F8">
              <w:rPr>
                <w:rFonts w:ascii="Arial" w:hAnsi="Arial" w:cs="Arial"/>
              </w:rPr>
              <w:t>Small and mid-sized restaurants have no efficient way to monitor their own reputation. They typically only notice a problem once their star ratings have already dropped. By this point, regular customers may already be lost and even then, the aggregate ratings does not say what actually needs fixing.</w:t>
            </w:r>
          </w:p>
          <w:p w14:paraId="76E06D5A" w14:textId="77777777" w:rsidR="006454F8" w:rsidRPr="006454F8" w:rsidRDefault="006454F8" w:rsidP="006454F8">
            <w:pPr>
              <w:spacing w:after="160" w:line="278" w:lineRule="auto"/>
              <w:rPr>
                <w:rFonts w:ascii="Arial" w:hAnsi="Arial" w:cs="Arial"/>
              </w:rPr>
            </w:pPr>
            <w:r w:rsidRPr="006454F8">
              <w:rPr>
                <w:rFonts w:ascii="Arial" w:hAnsi="Arial" w:cs="Arial"/>
                <w:b/>
                <w:bCs/>
              </w:rPr>
              <w:t xml:space="preserve">Why it matters. </w:t>
            </w:r>
            <w:r w:rsidRPr="006454F8">
              <w:rPr>
                <w:rFonts w:ascii="Arial" w:hAnsi="Arial" w:cs="Arial"/>
              </w:rPr>
              <w:t>Restaurant revenue is highly sensitive to reputation, yet independent owners rarely have the staff to read hundreds of reviews or the budget for enterprise reputation-analytics tools, leaving this group underserved by existing solutions.</w:t>
            </w:r>
          </w:p>
          <w:p w14:paraId="654E13A2" w14:textId="2BC227A6" w:rsidR="00E657DE" w:rsidRPr="006454F8" w:rsidRDefault="006454F8" w:rsidP="006454F8">
            <w:pPr>
              <w:spacing w:after="160" w:line="278" w:lineRule="auto"/>
              <w:rPr>
                <w:rFonts w:ascii="Arial" w:hAnsi="Arial" w:cs="Arial"/>
              </w:rPr>
            </w:pPr>
            <w:r w:rsidRPr="006454F8">
              <w:rPr>
                <w:rFonts w:ascii="Arial" w:hAnsi="Arial" w:cs="Arial"/>
                <w:b/>
                <w:bCs/>
              </w:rPr>
              <w:t xml:space="preserve">The gap this fills. </w:t>
            </w:r>
            <w:r w:rsidRPr="006454F8">
              <w:rPr>
                <w:rFonts w:ascii="Arial" w:hAnsi="Arial" w:cs="Arial"/>
              </w:rPr>
              <w:t>Existing tools are diagnostic, not predictive whereby they report what has already happened rather than what is about to happen or what to do about it. This project turns raw review text into an early, prioritised and verifiable signal to which issues are emerging, how likely it is to cause a decline, and what to address first. This closes the loop between analysis and action.</w:t>
            </w:r>
          </w:p>
          <w:p w14:paraId="48B54268" w14:textId="77777777" w:rsidR="00FD4498" w:rsidRDefault="00FD4498" w:rsidP="000F19E3">
            <w:pPr>
              <w:pStyle w:val="BodyText"/>
              <w:rPr>
                <w:rFonts w:ascii="Arial" w:hAnsi="Arial" w:cs="Arial"/>
                <w:color w:val="000000"/>
                <w:sz w:val="20"/>
              </w:rPr>
            </w:pPr>
          </w:p>
          <w:p w14:paraId="74639BEA" w14:textId="4245FA89" w:rsidR="00EC4722" w:rsidRPr="00086D4E" w:rsidRDefault="0080752F" w:rsidP="000F19E3">
            <w:pPr>
              <w:pStyle w:val="BodyText"/>
              <w:rPr>
                <w:rFonts w:ascii="Arial" w:hAnsi="Arial" w:cs="Arial"/>
                <w:color w:val="000000"/>
                <w:sz w:val="20"/>
              </w:rPr>
            </w:pPr>
            <w:r>
              <w:rPr>
                <w:rFonts w:ascii="Arial" w:hAnsi="Arial" w:cs="Arial"/>
                <w:color w:val="000000"/>
                <w:sz w:val="20"/>
              </w:rPr>
              <w:t xml:space="preserve">(d) </w:t>
            </w:r>
            <w:r w:rsidR="00E657DE">
              <w:rPr>
                <w:rFonts w:ascii="Arial" w:hAnsi="Arial" w:cs="Arial"/>
                <w:color w:val="000000"/>
                <w:sz w:val="20"/>
              </w:rPr>
              <w:t>S</w:t>
            </w:r>
            <w:r>
              <w:rPr>
                <w:rFonts w:ascii="Arial" w:hAnsi="Arial" w:cs="Arial"/>
                <w:color w:val="000000"/>
                <w:sz w:val="20"/>
              </w:rPr>
              <w:t>ystem to be developed in the group project</w:t>
            </w:r>
          </w:p>
          <w:p w14:paraId="5118004A" w14:textId="77777777" w:rsidR="00FD4498" w:rsidRDefault="00FD4498" w:rsidP="0080752F">
            <w:pPr>
              <w:pStyle w:val="BodyText"/>
              <w:rPr>
                <w:rFonts w:ascii="Arial" w:hAnsi="Arial" w:cs="Arial"/>
                <w:color w:val="000000"/>
                <w:sz w:val="20"/>
              </w:rPr>
            </w:pPr>
          </w:p>
          <w:p w14:paraId="4ED34301" w14:textId="77777777" w:rsidR="006454F8" w:rsidRPr="006454F8" w:rsidRDefault="006454F8" w:rsidP="006454F8">
            <w:pPr>
              <w:spacing w:after="160" w:line="278" w:lineRule="auto"/>
              <w:rPr>
                <w:rFonts w:ascii="Arial" w:hAnsi="Arial" w:cs="Arial"/>
              </w:rPr>
            </w:pPr>
            <w:r w:rsidRPr="006454F8">
              <w:rPr>
                <w:rFonts w:ascii="Arial" w:hAnsi="Arial" w:cs="Arial"/>
              </w:rPr>
              <w:t>Radview is a six-module pipeline that transforms raw restaurant reviews into a ranked, evidence-backed action plan, deployed as a set of containerized microservices orchestrated on Kubernetes.</w:t>
            </w:r>
          </w:p>
          <w:p w14:paraId="19BE4DC4" w14:textId="77777777" w:rsidR="006454F8" w:rsidRPr="006454F8" w:rsidRDefault="006454F8" w:rsidP="006454F8">
            <w:pPr>
              <w:spacing w:after="160" w:line="278" w:lineRule="auto"/>
              <w:rPr>
                <w:rFonts w:ascii="Arial" w:hAnsi="Arial" w:cs="Arial"/>
              </w:rPr>
            </w:pPr>
          </w:p>
          <w:p w14:paraId="34BA07DC" w14:textId="77777777" w:rsidR="006454F8" w:rsidRPr="006454F8" w:rsidRDefault="006454F8" w:rsidP="006454F8">
            <w:pPr>
              <w:spacing w:after="160" w:line="278" w:lineRule="auto"/>
              <w:rPr>
                <w:rFonts w:ascii="Arial" w:hAnsi="Arial" w:cs="Arial"/>
              </w:rPr>
            </w:pPr>
            <w:r w:rsidRPr="006454F8">
              <w:rPr>
                <w:rFonts w:ascii="Arial" w:hAnsi="Arial" w:cs="Arial"/>
              </w:rPr>
              <w:t>Module 1 (M1) - Data Ingestion. A scheduled ingestion service pulls restaurant metadata and review text from the Yelp Open Dataset, performs cleaning and deduplication, and writes structured records to cloud storage. The pipeline is designed to run as a recurring Kubernetes CronJob, so the system can be extended to near-live data without architectural change.</w:t>
            </w:r>
          </w:p>
          <w:p w14:paraId="5FCC4A7A" w14:textId="77777777" w:rsidR="006454F8" w:rsidRPr="006454F8" w:rsidRDefault="006454F8" w:rsidP="006454F8">
            <w:pPr>
              <w:spacing w:after="160" w:line="278" w:lineRule="auto"/>
              <w:rPr>
                <w:rFonts w:ascii="Arial" w:hAnsi="Arial" w:cs="Arial"/>
              </w:rPr>
            </w:pPr>
          </w:p>
          <w:p w14:paraId="3B521611" w14:textId="77777777" w:rsidR="006454F8" w:rsidRPr="006454F8" w:rsidRDefault="006454F8" w:rsidP="006454F8">
            <w:pPr>
              <w:spacing w:after="160" w:line="278" w:lineRule="auto"/>
              <w:rPr>
                <w:rFonts w:ascii="Arial" w:hAnsi="Arial" w:cs="Arial"/>
              </w:rPr>
            </w:pPr>
            <w:r w:rsidRPr="006454F8">
              <w:rPr>
                <w:rFonts w:ascii="Arial" w:hAnsi="Arial" w:cs="Arial"/>
              </w:rPr>
              <w:t>Module 2 (M2) - Aspect-Level Sentiment Classification. A fine-tuned transformer classifier tags each review across five aspects (food, quality, service, cleanliness, price, and ambience) with per-aspect sentiment polarity. Because Yelp reviews carry no native aspect labels, training data is constructed through a combination of weak supervision (lexicon-seeded labels) and a hand-labeled validation subset, with SemEval-style ABSA conventions guiding the labelling scheme.</w:t>
            </w:r>
          </w:p>
          <w:p w14:paraId="57256BA8" w14:textId="77777777" w:rsidR="006454F8" w:rsidRPr="006454F8" w:rsidRDefault="006454F8" w:rsidP="006454F8">
            <w:pPr>
              <w:spacing w:after="160" w:line="278" w:lineRule="auto"/>
              <w:rPr>
                <w:rFonts w:ascii="Arial" w:hAnsi="Arial" w:cs="Arial"/>
              </w:rPr>
            </w:pPr>
          </w:p>
          <w:p w14:paraId="519FF1EF" w14:textId="77777777" w:rsidR="006454F8" w:rsidRPr="006454F8" w:rsidRDefault="006454F8" w:rsidP="006454F8">
            <w:pPr>
              <w:spacing w:after="160" w:line="278" w:lineRule="auto"/>
              <w:rPr>
                <w:rFonts w:ascii="Arial" w:hAnsi="Arial" w:cs="Arial"/>
              </w:rPr>
            </w:pPr>
            <w:r w:rsidRPr="006454F8">
              <w:rPr>
                <w:rFonts w:ascii="Arial" w:hAnsi="Arial" w:cs="Arial"/>
              </w:rPr>
              <w:t xml:space="preserve">Module 3 (M3) - Emerging Complaint Detection. Aspect-level complaint rates are tracked per business over time using statistical process-control methods (e.g. EWMA with robust z-scores), flagging aspects whose negative-mention rate deviates significantly from that business’s own historical baseline. This </w:t>
            </w:r>
            <w:r w:rsidRPr="006454F8">
              <w:rPr>
                <w:rFonts w:ascii="Arial" w:hAnsi="Arial" w:cs="Arial"/>
              </w:rPr>
              <w:lastRenderedPageBreak/>
              <w:t>surfaces emerging problems before they dominate the overall rating.</w:t>
            </w:r>
          </w:p>
          <w:p w14:paraId="001138DE" w14:textId="77777777" w:rsidR="006454F8" w:rsidRPr="006454F8" w:rsidRDefault="006454F8" w:rsidP="006454F8">
            <w:pPr>
              <w:spacing w:after="160" w:line="278" w:lineRule="auto"/>
              <w:rPr>
                <w:rFonts w:ascii="Arial" w:hAnsi="Arial" w:cs="Arial"/>
              </w:rPr>
            </w:pPr>
          </w:p>
          <w:p w14:paraId="2FBF445D" w14:textId="77777777" w:rsidR="006454F8" w:rsidRPr="006454F8" w:rsidRDefault="006454F8" w:rsidP="006454F8">
            <w:pPr>
              <w:spacing w:after="160" w:line="278" w:lineRule="auto"/>
              <w:rPr>
                <w:rFonts w:ascii="Arial" w:hAnsi="Arial" w:cs="Arial"/>
              </w:rPr>
            </w:pPr>
            <w:r w:rsidRPr="006454F8">
              <w:rPr>
                <w:rFonts w:ascii="Arial" w:hAnsi="Arial" w:cs="Arial"/>
              </w:rPr>
              <w:t>Module 4 (M4) - Rating-Decline Forecasting. A gradient-boosted classifier predicts the probability that a business’s average rating will decline over the following three months, using features derived from rating history, review velocity, and aspect-level trend signals from Module 3. SHAP values attach an explainable, feature-level justification to every prediction.</w:t>
            </w:r>
          </w:p>
          <w:p w14:paraId="57AE619A" w14:textId="77777777" w:rsidR="006454F8" w:rsidRPr="006454F8" w:rsidRDefault="006454F8" w:rsidP="006454F8">
            <w:pPr>
              <w:spacing w:after="160" w:line="278" w:lineRule="auto"/>
              <w:rPr>
                <w:rFonts w:ascii="Arial" w:hAnsi="Arial" w:cs="Arial"/>
              </w:rPr>
            </w:pPr>
          </w:p>
          <w:p w14:paraId="57E332CD" w14:textId="77777777" w:rsidR="006454F8" w:rsidRPr="006454F8" w:rsidRDefault="006454F8" w:rsidP="006454F8">
            <w:pPr>
              <w:spacing w:after="160" w:line="278" w:lineRule="auto"/>
              <w:rPr>
                <w:rFonts w:ascii="Arial" w:hAnsi="Arial" w:cs="Arial"/>
              </w:rPr>
            </w:pPr>
            <w:r w:rsidRPr="006454F8">
              <w:rPr>
                <w:rFonts w:ascii="Arial" w:hAnsi="Arial" w:cs="Arial"/>
              </w:rPr>
              <w:t>Module 5 (M5) - Grounded Agentic Prioritisation. For business flagged as at-risk, a LangGraph-orchestrated LLM agent consumes the outputs of Modules 2-4 as tools, retrieves specific reviews supporting each flagged aspect, and drafts a ranked action plan. A separate verification step checks every claim in the draft against the retrieved evidence before it is finalized, ensuring the output is traceable and non-hallucinated.</w:t>
            </w:r>
          </w:p>
          <w:p w14:paraId="4220C4DB" w14:textId="77777777" w:rsidR="006454F8" w:rsidRPr="006454F8" w:rsidRDefault="006454F8" w:rsidP="006454F8">
            <w:pPr>
              <w:spacing w:after="160" w:line="278" w:lineRule="auto"/>
              <w:rPr>
                <w:rFonts w:ascii="Arial" w:hAnsi="Arial" w:cs="Arial"/>
              </w:rPr>
            </w:pPr>
          </w:p>
          <w:p w14:paraId="7E2CCBFD" w14:textId="77777777" w:rsidR="006454F8" w:rsidRPr="006454F8" w:rsidRDefault="006454F8" w:rsidP="006454F8">
            <w:pPr>
              <w:spacing w:after="160" w:line="278" w:lineRule="auto"/>
              <w:rPr>
                <w:rFonts w:ascii="Arial" w:hAnsi="Arial" w:cs="Arial"/>
              </w:rPr>
            </w:pPr>
            <w:r w:rsidRPr="006454F8">
              <w:rPr>
                <w:rFonts w:ascii="Arial" w:hAnsi="Arial" w:cs="Arial"/>
              </w:rPr>
              <w:t>Module 6 (M6) - Deployment and Dashboard. All modules are packaged as Docker containers and deployed via Kubernetes Deployments and Services, with a CronJob driving nightly retraining/rescoring. A web dashboard presents flagged business, their risk scores, ranked action items to restaurant owners, with every recommendation linked back to its supporting review evidence.</w:t>
            </w:r>
          </w:p>
          <w:p w14:paraId="6527714F" w14:textId="77777777" w:rsidR="00FD4498" w:rsidRDefault="00FD4498" w:rsidP="0080752F">
            <w:pPr>
              <w:pStyle w:val="BodyText"/>
              <w:rPr>
                <w:rFonts w:ascii="Arial" w:hAnsi="Arial" w:cs="Arial"/>
                <w:color w:val="000000"/>
                <w:sz w:val="20"/>
              </w:rPr>
            </w:pPr>
          </w:p>
          <w:p w14:paraId="76D7A637" w14:textId="77777777" w:rsidR="00FD4498" w:rsidRDefault="00FD4498" w:rsidP="0080752F">
            <w:pPr>
              <w:pStyle w:val="BodyText"/>
              <w:rPr>
                <w:rFonts w:ascii="Arial" w:hAnsi="Arial" w:cs="Arial"/>
                <w:color w:val="000000"/>
                <w:sz w:val="20"/>
              </w:rPr>
            </w:pPr>
          </w:p>
          <w:p w14:paraId="315A24BC" w14:textId="3532BF0A" w:rsidR="0080752F" w:rsidRDefault="0080752F" w:rsidP="0080752F">
            <w:pPr>
              <w:pStyle w:val="BodyText"/>
              <w:rPr>
                <w:rFonts w:ascii="Arial" w:hAnsi="Arial" w:cs="Arial"/>
                <w:color w:val="000000"/>
                <w:sz w:val="20"/>
              </w:rPr>
            </w:pPr>
            <w:r>
              <w:rPr>
                <w:rFonts w:ascii="Arial" w:hAnsi="Arial" w:cs="Arial"/>
                <w:color w:val="000000"/>
                <w:sz w:val="20"/>
              </w:rPr>
              <w:t>(e) I</w:t>
            </w:r>
            <w:r w:rsidRPr="009464A7">
              <w:rPr>
                <w:rFonts w:ascii="Arial" w:hAnsi="Arial" w:cs="Arial"/>
                <w:color w:val="000000"/>
                <w:sz w:val="20"/>
              </w:rPr>
              <w:t xml:space="preserve">nnovation </w:t>
            </w:r>
            <w:r>
              <w:rPr>
                <w:rFonts w:ascii="Arial" w:hAnsi="Arial" w:cs="Arial"/>
                <w:color w:val="000000"/>
                <w:sz w:val="20"/>
              </w:rPr>
              <w:t xml:space="preserve">and </w:t>
            </w:r>
            <w:r w:rsidRPr="009464A7">
              <w:rPr>
                <w:rFonts w:ascii="Arial" w:hAnsi="Arial" w:cs="Arial"/>
                <w:color w:val="000000"/>
                <w:sz w:val="20"/>
              </w:rPr>
              <w:t>novelty</w:t>
            </w:r>
            <w:r>
              <w:rPr>
                <w:rFonts w:ascii="Arial" w:hAnsi="Arial" w:cs="Arial"/>
                <w:color w:val="000000"/>
                <w:sz w:val="20"/>
              </w:rPr>
              <w:t xml:space="preserve"> of the group project</w:t>
            </w:r>
          </w:p>
          <w:p w14:paraId="2C615CC4" w14:textId="77777777" w:rsidR="00EC4722" w:rsidRPr="00086D4E" w:rsidRDefault="00EC4722" w:rsidP="000F19E3">
            <w:pPr>
              <w:pStyle w:val="BodyText"/>
              <w:rPr>
                <w:rFonts w:ascii="Arial" w:hAnsi="Arial" w:cs="Arial"/>
                <w:color w:val="000000"/>
                <w:sz w:val="20"/>
              </w:rPr>
            </w:pPr>
          </w:p>
          <w:p w14:paraId="11EDBE68" w14:textId="77777777" w:rsidR="006454F8" w:rsidRPr="006454F8" w:rsidRDefault="006454F8" w:rsidP="006454F8">
            <w:pPr>
              <w:spacing w:after="160" w:line="278" w:lineRule="auto"/>
              <w:rPr>
                <w:rFonts w:ascii="Arial" w:hAnsi="Arial" w:cs="Arial"/>
              </w:rPr>
            </w:pPr>
          </w:p>
          <w:p w14:paraId="68AE63C9" w14:textId="77777777" w:rsidR="006454F8" w:rsidRPr="006454F8" w:rsidRDefault="006454F8" w:rsidP="006454F8">
            <w:pPr>
              <w:spacing w:after="160" w:line="278" w:lineRule="auto"/>
              <w:rPr>
                <w:rFonts w:ascii="Arial" w:hAnsi="Arial" w:cs="Arial"/>
              </w:rPr>
            </w:pPr>
            <w:r w:rsidRPr="006454F8">
              <w:rPr>
                <w:rFonts w:ascii="Arial" w:hAnsi="Arial" w:cs="Arial"/>
              </w:rPr>
              <w:t>From descriptive to predictive, and from prediction to actionable prioritisation. The strongest existing work on this problem, Nauzmik et al.’s variable-duration hidden Markov model (VD-HMM), predicts restaurant failure from the sequence of star ratings alone, achieving an out-of-sample AUC of 85.20% and identifying an “at-risk” latent state roughly 78 weeks before closure on average. Critically, their model uses no review text beyond a single aggregate sentiment score per review, meaning it cannot say which aspect of the business is driving risk, but only that risk is elevated. The authors state this limitation explicitly: their model “does not tell service marketers how to reach a better state”, and they list combining their approach with text-mining frameworks as future work rather than a solved problem. Radview’s aspect-level classifier (M2) is precisely this missing link: it decomposes the same kind of risk signal into food, service, cleanliness, price, and ambience components, so that a flagged restaurant comes with a specific, checkable cause rather than an undifferentiated risk score.</w:t>
            </w:r>
          </w:p>
          <w:p w14:paraId="05370538" w14:textId="77777777" w:rsidR="006454F8" w:rsidRPr="006454F8" w:rsidRDefault="006454F8" w:rsidP="006454F8">
            <w:pPr>
              <w:spacing w:after="160" w:line="278" w:lineRule="auto"/>
              <w:rPr>
                <w:rFonts w:ascii="Arial" w:hAnsi="Arial" w:cs="Arial"/>
              </w:rPr>
            </w:pPr>
          </w:p>
          <w:p w14:paraId="2ACFD7BD" w14:textId="77777777" w:rsidR="006454F8" w:rsidRPr="006454F8" w:rsidRDefault="006454F8" w:rsidP="006454F8">
            <w:pPr>
              <w:spacing w:after="160" w:line="278" w:lineRule="auto"/>
              <w:rPr>
                <w:rFonts w:ascii="Arial" w:hAnsi="Arial" w:cs="Arial"/>
              </w:rPr>
            </w:pPr>
            <w:r w:rsidRPr="006454F8">
              <w:rPr>
                <w:rFonts w:ascii="Arial" w:hAnsi="Arial" w:cs="Arial"/>
              </w:rPr>
              <w:t>Thazhackal and Devi’s hybrid CNN-DNN model does incorporate aspect-wise sentiment (via a Sentiment Aligned Topic Model) alongside business indicators, achieving a 89.3% cross-validation accuracy on Bookstores and 90.01% on Restaurants for open/closed classification. However, their model predicts a single binary outcome (permanent closure) at a fixed, dataset-derived horizon (12 months in their restaurant experiments), and like Nauzmik et al., stops at classification. It offers no mechanism for translating aspect-wise risk into a ranked, actionable response. Neither paper produces output a restaurant owner can act on directly; both are diagnostic, not prescriptive.</w:t>
            </w:r>
          </w:p>
          <w:p w14:paraId="02942F74" w14:textId="77777777" w:rsidR="006454F8" w:rsidRPr="006454F8" w:rsidRDefault="006454F8" w:rsidP="006454F8">
            <w:pPr>
              <w:spacing w:after="160" w:line="278" w:lineRule="auto"/>
              <w:rPr>
                <w:rFonts w:ascii="Arial" w:hAnsi="Arial" w:cs="Arial"/>
              </w:rPr>
            </w:pPr>
          </w:p>
          <w:p w14:paraId="09ED14B0" w14:textId="77777777" w:rsidR="006454F8" w:rsidRPr="006454F8" w:rsidRDefault="006454F8" w:rsidP="006454F8">
            <w:pPr>
              <w:spacing w:after="160" w:line="278" w:lineRule="auto"/>
              <w:rPr>
                <w:rFonts w:ascii="Arial" w:hAnsi="Arial" w:cs="Arial"/>
              </w:rPr>
            </w:pPr>
            <w:r w:rsidRPr="006454F8">
              <w:rPr>
                <w:rFonts w:ascii="Arial" w:hAnsi="Arial" w:cs="Arial"/>
              </w:rPr>
              <w:t xml:space="preserve">Radview differs from both in both ways. First, it targets rating decline rather than permanent closure, which is a milder, earlier-onset signal that gives owners room to intervene before the more extreme </w:t>
            </w:r>
            <w:r w:rsidRPr="006454F8">
              <w:rPr>
                <w:rFonts w:ascii="Arial" w:hAnsi="Arial" w:cs="Arial"/>
              </w:rPr>
              <w:lastRenderedPageBreak/>
              <w:t>outcomes of Naumzik et al. and Thazhackal and Devi models. Second, and more significantly, it closes the gap both papers leave open: an LLM agent consumes the aspect-level and forecasting outputs as tools, retrieves the specific reviews supporting each flagged aspect, and produces a ranked action plan in which every claim is traceable to cited evidence. Where existing work stops at “this restaurant is at risk”, Radview answers the question those authors identify but do not address: which problem, evidenced how, fixed first.</w:t>
            </w:r>
          </w:p>
          <w:p w14:paraId="2E308F50" w14:textId="77777777" w:rsidR="00EC4722" w:rsidRPr="006454F8" w:rsidRDefault="00EC4722" w:rsidP="000F19E3">
            <w:pPr>
              <w:pStyle w:val="BodyText"/>
              <w:rPr>
                <w:rFonts w:ascii="Arial" w:hAnsi="Arial" w:cs="Arial"/>
                <w:color w:val="000000"/>
                <w:sz w:val="20"/>
              </w:rPr>
            </w:pPr>
          </w:p>
          <w:p w14:paraId="17F6CE2D" w14:textId="77777777" w:rsidR="00EC4722" w:rsidRPr="006454F8" w:rsidRDefault="00EC4722" w:rsidP="000F19E3">
            <w:pPr>
              <w:pStyle w:val="BodyText"/>
              <w:rPr>
                <w:rFonts w:ascii="Arial" w:hAnsi="Arial" w:cs="Arial"/>
                <w:color w:val="000000"/>
                <w:sz w:val="20"/>
              </w:rPr>
            </w:pPr>
          </w:p>
          <w:p w14:paraId="0CD42739" w14:textId="77777777" w:rsidR="006454F8" w:rsidRPr="006454F8" w:rsidRDefault="006454F8" w:rsidP="006454F8">
            <w:pPr>
              <w:spacing w:after="160" w:line="278" w:lineRule="auto"/>
              <w:rPr>
                <w:rFonts w:ascii="Arial" w:hAnsi="Arial" w:cs="Arial"/>
              </w:rPr>
            </w:pPr>
          </w:p>
          <w:p w14:paraId="41F16943" w14:textId="77777777" w:rsidR="006454F8" w:rsidRPr="006454F8" w:rsidRDefault="006454F8" w:rsidP="006454F8">
            <w:pPr>
              <w:spacing w:after="160" w:line="278" w:lineRule="auto"/>
              <w:rPr>
                <w:rFonts w:ascii="Arial" w:hAnsi="Arial" w:cs="Arial"/>
              </w:rPr>
            </w:pPr>
            <w:r w:rsidRPr="006454F8">
              <w:rPr>
                <w:rFonts w:ascii="Arial" w:hAnsi="Arial" w:cs="Arial"/>
              </w:rPr>
              <w:t>(f) References</w:t>
            </w:r>
          </w:p>
          <w:p w14:paraId="655FF89C" w14:textId="77777777" w:rsidR="006454F8" w:rsidRPr="006454F8" w:rsidRDefault="006454F8" w:rsidP="006454F8">
            <w:pPr>
              <w:spacing w:after="160" w:line="278" w:lineRule="auto"/>
              <w:rPr>
                <w:rFonts w:ascii="Arial" w:hAnsi="Arial" w:cs="Arial"/>
              </w:rPr>
            </w:pPr>
            <w:r w:rsidRPr="006454F8">
              <w:rPr>
                <w:rFonts w:ascii="Arial" w:hAnsi="Arial" w:cs="Arial"/>
              </w:rPr>
              <w:t xml:space="preserve">Naumzik, C., Feuerriegel, S., &amp; Weinmann, M. (2022). I will survive: Predicting business failures from customer ratings. </w:t>
            </w:r>
            <w:r w:rsidRPr="006454F8">
              <w:rPr>
                <w:rFonts w:ascii="Arial" w:hAnsi="Arial" w:cs="Arial"/>
                <w:i/>
                <w:iCs/>
              </w:rPr>
              <w:t>Marketing Science</w:t>
            </w:r>
            <w:r w:rsidRPr="006454F8">
              <w:rPr>
                <w:rFonts w:ascii="Arial" w:hAnsi="Arial" w:cs="Arial"/>
              </w:rPr>
              <w:t xml:space="preserve">, </w:t>
            </w:r>
            <w:r w:rsidRPr="006454F8">
              <w:rPr>
                <w:rFonts w:ascii="Arial" w:hAnsi="Arial" w:cs="Arial"/>
                <w:i/>
                <w:iCs/>
              </w:rPr>
              <w:t>41</w:t>
            </w:r>
            <w:r w:rsidRPr="006454F8">
              <w:rPr>
                <w:rFonts w:ascii="Arial" w:hAnsi="Arial" w:cs="Arial"/>
              </w:rPr>
              <w:t>(1), 188–207.</w:t>
            </w:r>
            <w:hyperlink r:id="rId13" w:history="1">
              <w:r w:rsidRPr="006454F8">
                <w:rPr>
                  <w:rStyle w:val="Hyperlink"/>
                  <w:rFonts w:ascii="Arial" w:hAnsi="Arial" w:cs="Arial"/>
                </w:rPr>
                <w:t xml:space="preserve"> https://doi.org/10.1287/mksc.2021.1317</w:t>
              </w:r>
            </w:hyperlink>
          </w:p>
          <w:p w14:paraId="2DD15BF4" w14:textId="77777777" w:rsidR="006454F8" w:rsidRPr="006454F8" w:rsidRDefault="006454F8" w:rsidP="006454F8">
            <w:pPr>
              <w:spacing w:after="160" w:line="278" w:lineRule="auto"/>
              <w:rPr>
                <w:rFonts w:ascii="Arial" w:hAnsi="Arial" w:cs="Arial"/>
              </w:rPr>
            </w:pPr>
            <w:r w:rsidRPr="006454F8">
              <w:rPr>
                <w:rFonts w:ascii="Arial" w:hAnsi="Arial" w:cs="Arial"/>
              </w:rPr>
              <w:t xml:space="preserve">Thazhackal, S. S., &amp; Devi, V. S. (2018). A hybrid deep learning model to predict business closure from reviews and user attributes using sentiment aligned topic model. In </w:t>
            </w:r>
            <w:r w:rsidRPr="006454F8">
              <w:rPr>
                <w:rFonts w:ascii="Arial" w:hAnsi="Arial" w:cs="Arial"/>
                <w:i/>
                <w:iCs/>
              </w:rPr>
              <w:t>2018 IEEE Symposium Series on Computational Intelligence (SSCI)</w:t>
            </w:r>
            <w:r w:rsidRPr="006454F8">
              <w:rPr>
                <w:rFonts w:ascii="Arial" w:hAnsi="Arial" w:cs="Arial"/>
              </w:rPr>
              <w:t xml:space="preserve"> (pp. 397–404). IEEE.</w:t>
            </w:r>
            <w:hyperlink r:id="rId14" w:history="1">
              <w:r w:rsidRPr="006454F8">
                <w:rPr>
                  <w:rStyle w:val="Hyperlink"/>
                  <w:rFonts w:ascii="Arial" w:hAnsi="Arial" w:cs="Arial"/>
                </w:rPr>
                <w:t xml:space="preserve"> https://doi.org/10.1109/SSCI.2018.8628823</w:t>
              </w:r>
            </w:hyperlink>
          </w:p>
          <w:p w14:paraId="53C16CF7" w14:textId="77777777" w:rsidR="006454F8" w:rsidRPr="006454F8" w:rsidRDefault="006454F8" w:rsidP="006454F8">
            <w:pPr>
              <w:spacing w:after="160" w:line="278" w:lineRule="auto"/>
              <w:rPr>
                <w:rFonts w:ascii="Arial" w:hAnsi="Arial" w:cs="Arial"/>
              </w:rPr>
            </w:pPr>
          </w:p>
          <w:p w14:paraId="3E7E2AF4" w14:textId="77777777" w:rsidR="006454F8" w:rsidRPr="006454F8" w:rsidRDefault="006454F8" w:rsidP="006454F8">
            <w:pPr>
              <w:spacing w:after="160" w:line="278" w:lineRule="auto"/>
              <w:rPr>
                <w:rFonts w:ascii="Arial" w:hAnsi="Arial" w:cs="Arial"/>
              </w:rPr>
            </w:pPr>
            <w:r w:rsidRPr="006454F8">
              <w:rPr>
                <w:rFonts w:ascii="Arial" w:hAnsi="Arial" w:cs="Arial"/>
                <w:b/>
                <w:bCs/>
                <w:u w:val="single"/>
              </w:rPr>
              <w:t>Appendix</w:t>
            </w:r>
          </w:p>
          <w:p w14:paraId="0942A9B6" w14:textId="0C39CB25" w:rsidR="006454F8" w:rsidRPr="00C72C0E" w:rsidRDefault="00315D96" w:rsidP="006454F8">
            <w:pPr>
              <w:spacing w:after="160" w:line="278" w:lineRule="auto"/>
            </w:pPr>
            <w:r w:rsidRPr="006454F8">
              <w:rPr>
                <w:rFonts w:ascii="Arial" w:hAnsi="Arial" w:cs="Arial"/>
                <w:noProof/>
              </w:rPr>
              <w:drawing>
                <wp:inline distT="0" distB="0" distL="0" distR="0" wp14:anchorId="3D6DF8EB" wp14:editId="3630E123">
                  <wp:extent cx="5038725" cy="22193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8725" cy="2219325"/>
                          </a:xfrm>
                          <a:prstGeom prst="rect">
                            <a:avLst/>
                          </a:prstGeom>
                          <a:noFill/>
                          <a:ln>
                            <a:noFill/>
                          </a:ln>
                        </pic:spPr>
                      </pic:pic>
                    </a:graphicData>
                  </a:graphic>
                </wp:inline>
              </w:drawing>
            </w:r>
          </w:p>
          <w:p w14:paraId="5D756124" w14:textId="77777777" w:rsidR="006454F8" w:rsidRPr="00C72C0E" w:rsidRDefault="006454F8" w:rsidP="006454F8">
            <w:pPr>
              <w:spacing w:after="160" w:line="278" w:lineRule="auto"/>
            </w:pPr>
          </w:p>
          <w:p w14:paraId="7B1C7A7D" w14:textId="77777777" w:rsidR="006454F8" w:rsidRPr="00C72C0E" w:rsidRDefault="006454F8" w:rsidP="006454F8">
            <w:pPr>
              <w:spacing w:after="160" w:line="278" w:lineRule="auto"/>
            </w:pPr>
            <w:r w:rsidRPr="00C72C0E">
              <w:t> </w:t>
            </w:r>
          </w:p>
          <w:p w14:paraId="0E941A81" w14:textId="77777777" w:rsidR="006454F8" w:rsidRPr="00C72C0E" w:rsidRDefault="006454F8" w:rsidP="006454F8">
            <w:pPr>
              <w:spacing w:after="160" w:line="278" w:lineRule="auto"/>
            </w:pPr>
            <w:r w:rsidRPr="00C72C0E">
              <w:t> </w:t>
            </w:r>
          </w:p>
          <w:p w14:paraId="62C97B89" w14:textId="77777777" w:rsidR="006454F8" w:rsidRPr="00C72C0E" w:rsidRDefault="006454F8" w:rsidP="006454F8">
            <w:pPr>
              <w:spacing w:after="160" w:line="278" w:lineRule="auto"/>
            </w:pPr>
            <w:r w:rsidRPr="00C72C0E">
              <w:t> </w:t>
            </w:r>
          </w:p>
          <w:p w14:paraId="66952B35" w14:textId="77777777" w:rsidR="006454F8" w:rsidRPr="00C72C0E" w:rsidRDefault="006454F8" w:rsidP="006454F8">
            <w:pPr>
              <w:spacing w:after="160" w:line="278" w:lineRule="auto"/>
            </w:pPr>
            <w:r w:rsidRPr="00C72C0E">
              <w:t> </w:t>
            </w:r>
          </w:p>
          <w:p w14:paraId="03A77470" w14:textId="77777777" w:rsidR="006454F8" w:rsidRPr="00C72C0E" w:rsidRDefault="006454F8" w:rsidP="006454F8">
            <w:pPr>
              <w:spacing w:after="160" w:line="278" w:lineRule="auto"/>
            </w:pPr>
            <w:r w:rsidRPr="00C72C0E">
              <w:t> </w:t>
            </w:r>
          </w:p>
          <w:p w14:paraId="4A2A9A8B" w14:textId="77777777" w:rsidR="006454F8" w:rsidRPr="00C72C0E" w:rsidRDefault="006454F8" w:rsidP="006454F8">
            <w:pPr>
              <w:spacing w:after="160" w:line="278" w:lineRule="auto"/>
            </w:pPr>
            <w:r w:rsidRPr="00C72C0E">
              <w:t> </w:t>
            </w:r>
          </w:p>
          <w:p w14:paraId="5F77A6A1" w14:textId="77777777" w:rsidR="006454F8" w:rsidRPr="00C72C0E" w:rsidRDefault="006454F8" w:rsidP="006454F8">
            <w:pPr>
              <w:spacing w:after="160" w:line="278" w:lineRule="auto"/>
            </w:pPr>
            <w:r w:rsidRPr="00C72C0E">
              <w:t> </w:t>
            </w:r>
          </w:p>
          <w:p w14:paraId="0C404A0E" w14:textId="77777777" w:rsidR="006454F8" w:rsidRPr="00C72C0E" w:rsidRDefault="006454F8" w:rsidP="006454F8">
            <w:pPr>
              <w:spacing w:after="160" w:line="278" w:lineRule="auto"/>
            </w:pPr>
            <w:r w:rsidRPr="00C72C0E">
              <w:t> </w:t>
            </w:r>
          </w:p>
          <w:p w14:paraId="72504D37" w14:textId="77777777" w:rsidR="00EC4722" w:rsidRPr="006454F8" w:rsidRDefault="00EC4722" w:rsidP="000F19E3">
            <w:pPr>
              <w:pStyle w:val="BodyText"/>
              <w:rPr>
                <w:rFonts w:ascii="Arial" w:hAnsi="Arial" w:cs="Arial"/>
                <w:color w:val="000000"/>
                <w:sz w:val="20"/>
              </w:rPr>
            </w:pPr>
          </w:p>
          <w:p w14:paraId="0DAF3204" w14:textId="77777777" w:rsidR="00EC4722" w:rsidRPr="006454F8" w:rsidRDefault="00EC4722" w:rsidP="000F19E3">
            <w:pPr>
              <w:pStyle w:val="BodyText"/>
              <w:rPr>
                <w:rFonts w:ascii="Arial" w:hAnsi="Arial" w:cs="Arial"/>
                <w:color w:val="000000"/>
                <w:sz w:val="20"/>
              </w:rPr>
            </w:pPr>
          </w:p>
          <w:p w14:paraId="151E80D3" w14:textId="77777777" w:rsidR="00EC4722" w:rsidRPr="006454F8" w:rsidRDefault="00EC4722" w:rsidP="000F19E3">
            <w:pPr>
              <w:pStyle w:val="BodyText"/>
              <w:rPr>
                <w:rFonts w:ascii="Arial" w:hAnsi="Arial" w:cs="Arial"/>
                <w:color w:val="000000"/>
                <w:sz w:val="20"/>
              </w:rPr>
            </w:pPr>
          </w:p>
          <w:p w14:paraId="4E40C910" w14:textId="77777777" w:rsidR="00EC4722" w:rsidRPr="006454F8" w:rsidRDefault="00EC4722" w:rsidP="000F19E3">
            <w:pPr>
              <w:pStyle w:val="BodyText"/>
              <w:rPr>
                <w:rFonts w:ascii="Arial" w:hAnsi="Arial" w:cs="Arial"/>
                <w:color w:val="000000"/>
                <w:sz w:val="20"/>
              </w:rPr>
            </w:pPr>
          </w:p>
          <w:p w14:paraId="266E3D4F" w14:textId="77777777" w:rsidR="00EC4722" w:rsidRPr="006454F8" w:rsidRDefault="00EC4722" w:rsidP="000F19E3">
            <w:pPr>
              <w:pStyle w:val="BodyText"/>
              <w:rPr>
                <w:rFonts w:ascii="Arial" w:hAnsi="Arial" w:cs="Arial"/>
                <w:color w:val="000000"/>
                <w:sz w:val="20"/>
              </w:rPr>
            </w:pPr>
          </w:p>
          <w:p w14:paraId="6E32D903" w14:textId="77777777" w:rsidR="00EC4722" w:rsidRPr="006454F8" w:rsidRDefault="00EC4722" w:rsidP="000F19E3">
            <w:pPr>
              <w:pStyle w:val="BodyText"/>
              <w:rPr>
                <w:rFonts w:ascii="Arial" w:hAnsi="Arial" w:cs="Arial"/>
                <w:color w:val="000000"/>
                <w:sz w:val="20"/>
              </w:rPr>
            </w:pPr>
          </w:p>
          <w:p w14:paraId="2FBC35B6" w14:textId="77777777" w:rsidR="00EC4722" w:rsidRPr="006454F8" w:rsidRDefault="00EC4722" w:rsidP="000F19E3">
            <w:pPr>
              <w:pStyle w:val="BodyText"/>
              <w:rPr>
                <w:rFonts w:ascii="Arial" w:hAnsi="Arial" w:cs="Arial"/>
                <w:color w:val="000000"/>
                <w:sz w:val="20"/>
              </w:rPr>
            </w:pPr>
          </w:p>
          <w:p w14:paraId="62655710" w14:textId="77777777" w:rsidR="00EC4722" w:rsidRPr="006454F8" w:rsidRDefault="00EC4722" w:rsidP="000F19E3">
            <w:pPr>
              <w:pStyle w:val="BodyText"/>
              <w:rPr>
                <w:rFonts w:ascii="Arial" w:hAnsi="Arial" w:cs="Arial"/>
                <w:color w:val="000000"/>
                <w:sz w:val="20"/>
              </w:rPr>
            </w:pPr>
          </w:p>
          <w:p w14:paraId="64C9F9BF" w14:textId="77777777" w:rsidR="00EC4722" w:rsidRPr="006454F8" w:rsidRDefault="00EC4722" w:rsidP="000F19E3">
            <w:pPr>
              <w:pStyle w:val="BodyText"/>
              <w:rPr>
                <w:rFonts w:ascii="Arial" w:hAnsi="Arial" w:cs="Arial"/>
                <w:color w:val="000000"/>
                <w:sz w:val="20"/>
              </w:rPr>
            </w:pPr>
          </w:p>
          <w:p w14:paraId="29E1F932" w14:textId="77777777" w:rsidR="00EC4722" w:rsidRPr="006454F8" w:rsidRDefault="00EC4722" w:rsidP="000F19E3">
            <w:pPr>
              <w:pStyle w:val="BodyText"/>
              <w:rPr>
                <w:rFonts w:ascii="Arial" w:hAnsi="Arial" w:cs="Arial"/>
                <w:color w:val="000000"/>
                <w:sz w:val="20"/>
              </w:rPr>
            </w:pPr>
          </w:p>
          <w:p w14:paraId="5D21B58D" w14:textId="77777777" w:rsidR="00EC4722" w:rsidRPr="00086D4E" w:rsidRDefault="00EC4722" w:rsidP="000F19E3">
            <w:pPr>
              <w:pStyle w:val="BodyText"/>
              <w:rPr>
                <w:rFonts w:ascii="Arial" w:hAnsi="Arial" w:cs="Arial"/>
                <w:color w:val="000000"/>
                <w:sz w:val="20"/>
              </w:rPr>
            </w:pPr>
          </w:p>
          <w:p w14:paraId="713EB983" w14:textId="77777777" w:rsidR="00EC4722" w:rsidRPr="00086D4E" w:rsidRDefault="00EC4722" w:rsidP="000F19E3">
            <w:pPr>
              <w:pStyle w:val="BodyText"/>
              <w:rPr>
                <w:rFonts w:ascii="Arial" w:hAnsi="Arial" w:cs="Arial"/>
                <w:color w:val="000000"/>
                <w:sz w:val="20"/>
              </w:rPr>
            </w:pPr>
          </w:p>
          <w:p w14:paraId="0E5FC7E3" w14:textId="77777777" w:rsidR="00EC4722" w:rsidRPr="00086D4E" w:rsidRDefault="00EC4722" w:rsidP="000F19E3">
            <w:pPr>
              <w:pStyle w:val="BodyText"/>
              <w:rPr>
                <w:rFonts w:ascii="Arial" w:hAnsi="Arial" w:cs="Arial"/>
                <w:color w:val="000000"/>
                <w:sz w:val="20"/>
              </w:rPr>
            </w:pPr>
          </w:p>
          <w:p w14:paraId="0B83F528" w14:textId="77777777" w:rsidR="00EC4722" w:rsidRPr="00086D4E" w:rsidRDefault="00EC4722" w:rsidP="000F19E3">
            <w:pPr>
              <w:pStyle w:val="BodyText"/>
              <w:rPr>
                <w:rFonts w:ascii="Arial" w:hAnsi="Arial" w:cs="Arial"/>
                <w:color w:val="000000"/>
                <w:sz w:val="20"/>
              </w:rPr>
            </w:pPr>
          </w:p>
          <w:p w14:paraId="6060C104" w14:textId="77777777" w:rsidR="00EC4722" w:rsidRPr="00086D4E" w:rsidRDefault="00EC4722" w:rsidP="000F19E3">
            <w:pPr>
              <w:pStyle w:val="BodyText"/>
              <w:rPr>
                <w:rFonts w:ascii="Arial" w:hAnsi="Arial" w:cs="Arial"/>
                <w:color w:val="000000"/>
                <w:sz w:val="20"/>
              </w:rPr>
            </w:pPr>
          </w:p>
          <w:p w14:paraId="7AD9AD36" w14:textId="77777777" w:rsidR="00EC4722" w:rsidRPr="00086D4E" w:rsidRDefault="00EC4722" w:rsidP="000F19E3">
            <w:pPr>
              <w:pStyle w:val="BodyText"/>
              <w:rPr>
                <w:rFonts w:ascii="Arial" w:hAnsi="Arial" w:cs="Arial"/>
                <w:color w:val="000000"/>
                <w:sz w:val="20"/>
              </w:rPr>
            </w:pPr>
          </w:p>
          <w:p w14:paraId="0BD6ED00" w14:textId="77777777" w:rsidR="00EC4722" w:rsidRPr="00086D4E" w:rsidRDefault="00EC4722" w:rsidP="000F19E3">
            <w:pPr>
              <w:pStyle w:val="BodyText"/>
              <w:rPr>
                <w:rFonts w:ascii="Arial" w:hAnsi="Arial" w:cs="Arial"/>
                <w:color w:val="000000"/>
                <w:sz w:val="20"/>
              </w:rPr>
            </w:pPr>
          </w:p>
          <w:p w14:paraId="4F4EE08E" w14:textId="77777777" w:rsidR="00EC4722" w:rsidRPr="00086D4E" w:rsidRDefault="00EC4722" w:rsidP="000F19E3">
            <w:pPr>
              <w:pStyle w:val="BodyText"/>
              <w:rPr>
                <w:rFonts w:ascii="Arial" w:hAnsi="Arial" w:cs="Arial"/>
                <w:color w:val="000000"/>
                <w:sz w:val="20"/>
              </w:rPr>
            </w:pPr>
          </w:p>
          <w:p w14:paraId="20099356" w14:textId="77777777" w:rsidR="00EC4722" w:rsidRPr="00086D4E" w:rsidRDefault="00EC4722" w:rsidP="000F19E3">
            <w:pPr>
              <w:pStyle w:val="BodyText"/>
              <w:rPr>
                <w:rFonts w:ascii="Arial" w:hAnsi="Arial" w:cs="Arial"/>
                <w:color w:val="000000"/>
                <w:sz w:val="20"/>
              </w:rPr>
            </w:pPr>
          </w:p>
          <w:p w14:paraId="2A66055D" w14:textId="77777777" w:rsidR="00EC4722" w:rsidRPr="00086D4E" w:rsidRDefault="00EC4722" w:rsidP="000F19E3">
            <w:pPr>
              <w:pStyle w:val="BodyText"/>
              <w:rPr>
                <w:rFonts w:ascii="Arial" w:hAnsi="Arial" w:cs="Arial"/>
                <w:color w:val="000000"/>
                <w:sz w:val="20"/>
              </w:rPr>
            </w:pPr>
          </w:p>
          <w:p w14:paraId="26E88054" w14:textId="77777777" w:rsidR="00EC4722" w:rsidRPr="00086D4E" w:rsidRDefault="00EC4722" w:rsidP="000F19E3">
            <w:pPr>
              <w:pStyle w:val="BodyText"/>
              <w:rPr>
                <w:rFonts w:ascii="Arial" w:hAnsi="Arial" w:cs="Arial"/>
                <w:color w:val="000000"/>
                <w:sz w:val="20"/>
              </w:rPr>
            </w:pPr>
          </w:p>
          <w:p w14:paraId="408FCB31" w14:textId="77777777" w:rsidR="00EC4722" w:rsidRPr="00086D4E" w:rsidRDefault="00EC4722" w:rsidP="000F19E3">
            <w:pPr>
              <w:pStyle w:val="BodyText"/>
              <w:rPr>
                <w:rFonts w:ascii="Arial" w:hAnsi="Arial" w:cs="Arial"/>
                <w:color w:val="000000"/>
                <w:sz w:val="20"/>
              </w:rPr>
            </w:pPr>
          </w:p>
          <w:p w14:paraId="6772E4E0" w14:textId="77777777" w:rsidR="00EC4722" w:rsidRPr="00086D4E" w:rsidRDefault="00EC4722" w:rsidP="000F19E3">
            <w:pPr>
              <w:pStyle w:val="BodyText"/>
              <w:rPr>
                <w:rFonts w:ascii="Arial" w:hAnsi="Arial" w:cs="Arial"/>
                <w:color w:val="000000"/>
                <w:sz w:val="20"/>
              </w:rPr>
            </w:pPr>
          </w:p>
          <w:p w14:paraId="3DC3498E" w14:textId="77777777" w:rsidR="00EC4722" w:rsidRPr="00086D4E" w:rsidRDefault="00EC4722" w:rsidP="000F19E3">
            <w:pPr>
              <w:pStyle w:val="BodyText"/>
              <w:rPr>
                <w:rFonts w:ascii="Arial" w:hAnsi="Arial" w:cs="Arial"/>
                <w:color w:val="000000"/>
                <w:sz w:val="20"/>
              </w:rPr>
            </w:pPr>
          </w:p>
          <w:p w14:paraId="07E9A0CF" w14:textId="77777777" w:rsidR="00EC4722" w:rsidRPr="00086D4E" w:rsidRDefault="00EC4722" w:rsidP="000F19E3">
            <w:pPr>
              <w:pStyle w:val="BodyText"/>
              <w:rPr>
                <w:rFonts w:ascii="Arial" w:hAnsi="Arial" w:cs="Arial"/>
                <w:sz w:val="20"/>
              </w:rPr>
            </w:pPr>
          </w:p>
        </w:tc>
      </w:tr>
    </w:tbl>
    <w:p w14:paraId="09D8ABA9" w14:textId="77777777" w:rsidR="00EC4722" w:rsidRPr="00086D4E" w:rsidRDefault="00EC4722" w:rsidP="000F19E3">
      <w:pPr>
        <w:pStyle w:val="CommentText"/>
        <w:rPr>
          <w:rFonts w:ascii="Arial" w:hAnsi="Arial" w:cs="Arial"/>
        </w:rPr>
      </w:pPr>
    </w:p>
    <w:p w14:paraId="641DCEA2" w14:textId="4C943FCF" w:rsidR="00FD4498" w:rsidRPr="00086D4E" w:rsidRDefault="00EC4722" w:rsidP="00FD4498">
      <w:pPr>
        <w:pStyle w:val="CommentText"/>
        <w:rPr>
          <w:rFonts w:ascii="Arial" w:hAnsi="Arial" w:cs="Arial"/>
        </w:rPr>
      </w:pPr>
      <w:r w:rsidRPr="00086D4E">
        <w:rPr>
          <w:rFonts w:ascii="Arial" w:hAnsi="Arial" w:cs="Arial"/>
        </w:rPr>
        <w:tab/>
      </w:r>
      <w:r w:rsidRPr="00086D4E">
        <w:rPr>
          <w:rFonts w:ascii="Arial" w:hAnsi="Arial" w:cs="Arial"/>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D4498" w:rsidRPr="00086D4E" w14:paraId="5BC48681" w14:textId="77777777" w:rsidTr="00FD4498">
        <w:trPr>
          <w:trHeight w:val="13175"/>
        </w:trPr>
        <w:tc>
          <w:tcPr>
            <w:tcW w:w="9360" w:type="dxa"/>
          </w:tcPr>
          <w:p w14:paraId="668CF976" w14:textId="77777777" w:rsidR="00FD4498" w:rsidRPr="00086D4E" w:rsidRDefault="00FD4498" w:rsidP="00A016AB">
            <w:pPr>
              <w:pStyle w:val="BodyText"/>
              <w:rPr>
                <w:rFonts w:ascii="Arial" w:hAnsi="Arial" w:cs="Arial"/>
                <w:color w:val="000000"/>
                <w:sz w:val="20"/>
              </w:rPr>
            </w:pPr>
          </w:p>
          <w:p w14:paraId="38C6CD66" w14:textId="77777777" w:rsidR="00FD4498" w:rsidRPr="00086D4E" w:rsidRDefault="00FD4498" w:rsidP="00A016AB">
            <w:pPr>
              <w:pStyle w:val="BodyText"/>
              <w:rPr>
                <w:rFonts w:ascii="Arial" w:hAnsi="Arial" w:cs="Arial"/>
                <w:color w:val="000000"/>
                <w:sz w:val="20"/>
              </w:rPr>
            </w:pPr>
          </w:p>
          <w:p w14:paraId="3DC28C02" w14:textId="77777777" w:rsidR="00FD4498" w:rsidRPr="00086D4E" w:rsidRDefault="00FD4498" w:rsidP="00A016AB">
            <w:pPr>
              <w:pStyle w:val="BodyText"/>
              <w:rPr>
                <w:rFonts w:ascii="Arial" w:hAnsi="Arial" w:cs="Arial"/>
                <w:color w:val="000000"/>
                <w:sz w:val="20"/>
              </w:rPr>
            </w:pPr>
          </w:p>
          <w:p w14:paraId="6B820D47" w14:textId="77777777" w:rsidR="00FD4498" w:rsidRPr="00086D4E" w:rsidRDefault="00FD4498" w:rsidP="00A016AB">
            <w:pPr>
              <w:pStyle w:val="BodyText"/>
              <w:rPr>
                <w:rFonts w:ascii="Arial" w:hAnsi="Arial" w:cs="Arial"/>
                <w:color w:val="000000"/>
                <w:sz w:val="20"/>
              </w:rPr>
            </w:pPr>
          </w:p>
          <w:p w14:paraId="774453DA" w14:textId="77777777" w:rsidR="00FD4498" w:rsidRPr="00086D4E" w:rsidRDefault="00FD4498" w:rsidP="00A016AB">
            <w:pPr>
              <w:pStyle w:val="BodyText"/>
              <w:rPr>
                <w:rFonts w:ascii="Arial" w:hAnsi="Arial" w:cs="Arial"/>
                <w:color w:val="000000"/>
                <w:sz w:val="20"/>
              </w:rPr>
            </w:pPr>
          </w:p>
          <w:p w14:paraId="1351C42A" w14:textId="77777777" w:rsidR="00FD4498" w:rsidRPr="00086D4E" w:rsidRDefault="00FD4498" w:rsidP="00A016AB">
            <w:pPr>
              <w:pStyle w:val="BodyText"/>
              <w:rPr>
                <w:rFonts w:ascii="Arial" w:hAnsi="Arial" w:cs="Arial"/>
                <w:color w:val="000000"/>
                <w:sz w:val="20"/>
              </w:rPr>
            </w:pPr>
          </w:p>
          <w:p w14:paraId="42DF3D60" w14:textId="77777777" w:rsidR="00FD4498" w:rsidRPr="00086D4E" w:rsidRDefault="00FD4498" w:rsidP="00A016AB">
            <w:pPr>
              <w:pStyle w:val="BodyText"/>
              <w:rPr>
                <w:rFonts w:ascii="Arial" w:hAnsi="Arial" w:cs="Arial"/>
                <w:color w:val="000000"/>
                <w:sz w:val="20"/>
              </w:rPr>
            </w:pPr>
          </w:p>
          <w:p w14:paraId="0942559C" w14:textId="77777777" w:rsidR="00FD4498" w:rsidRPr="00086D4E" w:rsidRDefault="00FD4498" w:rsidP="00A016AB">
            <w:pPr>
              <w:pStyle w:val="BodyText"/>
              <w:rPr>
                <w:rFonts w:ascii="Arial" w:hAnsi="Arial" w:cs="Arial"/>
                <w:color w:val="000000"/>
                <w:sz w:val="20"/>
              </w:rPr>
            </w:pPr>
          </w:p>
          <w:p w14:paraId="50DAEAF5" w14:textId="77777777" w:rsidR="00FD4498" w:rsidRPr="00086D4E" w:rsidRDefault="00FD4498" w:rsidP="00A016AB">
            <w:pPr>
              <w:pStyle w:val="BodyText"/>
              <w:rPr>
                <w:rFonts w:ascii="Arial" w:hAnsi="Arial" w:cs="Arial"/>
                <w:color w:val="000000"/>
                <w:sz w:val="20"/>
              </w:rPr>
            </w:pPr>
          </w:p>
          <w:p w14:paraId="79749610" w14:textId="77777777" w:rsidR="00FD4498" w:rsidRPr="00086D4E" w:rsidRDefault="00FD4498" w:rsidP="00A016AB">
            <w:pPr>
              <w:pStyle w:val="BodyText"/>
              <w:rPr>
                <w:rFonts w:ascii="Arial" w:hAnsi="Arial" w:cs="Arial"/>
                <w:color w:val="000000"/>
                <w:sz w:val="20"/>
              </w:rPr>
            </w:pPr>
          </w:p>
          <w:p w14:paraId="08ADD495" w14:textId="77777777" w:rsidR="00FD4498" w:rsidRPr="00086D4E" w:rsidRDefault="00FD4498" w:rsidP="00A016AB">
            <w:pPr>
              <w:pStyle w:val="BodyText"/>
              <w:rPr>
                <w:rFonts w:ascii="Arial" w:hAnsi="Arial" w:cs="Arial"/>
                <w:color w:val="000000"/>
                <w:sz w:val="20"/>
              </w:rPr>
            </w:pPr>
          </w:p>
          <w:p w14:paraId="0FC119D8" w14:textId="77777777" w:rsidR="00FD4498" w:rsidRPr="00086D4E" w:rsidRDefault="00FD4498" w:rsidP="00A016AB">
            <w:pPr>
              <w:pStyle w:val="BodyText"/>
              <w:rPr>
                <w:rFonts w:ascii="Arial" w:hAnsi="Arial" w:cs="Arial"/>
                <w:color w:val="000000"/>
                <w:sz w:val="20"/>
              </w:rPr>
            </w:pPr>
          </w:p>
          <w:p w14:paraId="7E093268" w14:textId="77777777" w:rsidR="00FD4498" w:rsidRPr="00086D4E" w:rsidRDefault="00FD4498" w:rsidP="00A016AB">
            <w:pPr>
              <w:pStyle w:val="BodyText"/>
              <w:rPr>
                <w:rFonts w:ascii="Arial" w:hAnsi="Arial" w:cs="Arial"/>
                <w:color w:val="000000"/>
                <w:sz w:val="20"/>
              </w:rPr>
            </w:pPr>
          </w:p>
          <w:p w14:paraId="41DFAFCD" w14:textId="77777777" w:rsidR="00FD4498" w:rsidRPr="00086D4E" w:rsidRDefault="00FD4498" w:rsidP="00A016AB">
            <w:pPr>
              <w:pStyle w:val="BodyText"/>
              <w:rPr>
                <w:rFonts w:ascii="Arial" w:hAnsi="Arial" w:cs="Arial"/>
                <w:color w:val="000000"/>
                <w:sz w:val="20"/>
              </w:rPr>
            </w:pPr>
          </w:p>
          <w:p w14:paraId="3D68143A" w14:textId="77777777" w:rsidR="00FD4498" w:rsidRPr="00086D4E" w:rsidRDefault="00FD4498" w:rsidP="00A016AB">
            <w:pPr>
              <w:pStyle w:val="BodyText"/>
              <w:rPr>
                <w:rFonts w:ascii="Arial" w:hAnsi="Arial" w:cs="Arial"/>
                <w:color w:val="000000"/>
                <w:sz w:val="20"/>
              </w:rPr>
            </w:pPr>
          </w:p>
          <w:p w14:paraId="5CDCDD38" w14:textId="77777777" w:rsidR="00FD4498" w:rsidRPr="00086D4E" w:rsidRDefault="00FD4498" w:rsidP="00A016AB">
            <w:pPr>
              <w:pStyle w:val="BodyText"/>
              <w:rPr>
                <w:rFonts w:ascii="Arial" w:hAnsi="Arial" w:cs="Arial"/>
                <w:color w:val="000000"/>
                <w:sz w:val="20"/>
              </w:rPr>
            </w:pPr>
          </w:p>
          <w:p w14:paraId="201F999E" w14:textId="77777777" w:rsidR="00FD4498" w:rsidRPr="00086D4E" w:rsidRDefault="00FD4498" w:rsidP="00A016AB">
            <w:pPr>
              <w:pStyle w:val="BodyText"/>
              <w:rPr>
                <w:rFonts w:ascii="Arial" w:hAnsi="Arial" w:cs="Arial"/>
                <w:color w:val="000000"/>
                <w:sz w:val="20"/>
              </w:rPr>
            </w:pPr>
          </w:p>
          <w:p w14:paraId="775507EE" w14:textId="77777777" w:rsidR="00FD4498" w:rsidRPr="00086D4E" w:rsidRDefault="00FD4498" w:rsidP="00A016AB">
            <w:pPr>
              <w:pStyle w:val="BodyText"/>
              <w:rPr>
                <w:rFonts w:ascii="Arial" w:hAnsi="Arial" w:cs="Arial"/>
                <w:color w:val="000000"/>
                <w:sz w:val="20"/>
              </w:rPr>
            </w:pPr>
          </w:p>
          <w:p w14:paraId="141E24E2" w14:textId="77777777" w:rsidR="00FD4498" w:rsidRPr="00086D4E" w:rsidRDefault="00FD4498" w:rsidP="00A016AB">
            <w:pPr>
              <w:pStyle w:val="BodyText"/>
              <w:rPr>
                <w:rFonts w:ascii="Arial" w:hAnsi="Arial" w:cs="Arial"/>
                <w:color w:val="000000"/>
                <w:sz w:val="20"/>
              </w:rPr>
            </w:pPr>
          </w:p>
          <w:p w14:paraId="6379A979" w14:textId="77777777" w:rsidR="00FD4498" w:rsidRPr="00086D4E" w:rsidRDefault="00FD4498" w:rsidP="00A016AB">
            <w:pPr>
              <w:pStyle w:val="BodyText"/>
              <w:rPr>
                <w:rFonts w:ascii="Arial" w:hAnsi="Arial" w:cs="Arial"/>
                <w:color w:val="000000"/>
                <w:sz w:val="20"/>
              </w:rPr>
            </w:pPr>
          </w:p>
          <w:p w14:paraId="4D6769B6" w14:textId="77777777" w:rsidR="00FD4498" w:rsidRPr="00086D4E" w:rsidRDefault="00FD4498" w:rsidP="00A016AB">
            <w:pPr>
              <w:pStyle w:val="BodyText"/>
              <w:rPr>
                <w:rFonts w:ascii="Arial" w:hAnsi="Arial" w:cs="Arial"/>
                <w:color w:val="000000"/>
                <w:sz w:val="20"/>
              </w:rPr>
            </w:pPr>
          </w:p>
          <w:p w14:paraId="134F5465" w14:textId="77777777" w:rsidR="00FD4498" w:rsidRPr="00086D4E" w:rsidRDefault="00FD4498" w:rsidP="00A016AB">
            <w:pPr>
              <w:pStyle w:val="BodyText"/>
              <w:rPr>
                <w:rFonts w:ascii="Arial" w:hAnsi="Arial" w:cs="Arial"/>
                <w:color w:val="000000"/>
                <w:sz w:val="20"/>
              </w:rPr>
            </w:pPr>
          </w:p>
          <w:p w14:paraId="65656208" w14:textId="77777777" w:rsidR="00FD4498" w:rsidRPr="00086D4E" w:rsidRDefault="00FD4498" w:rsidP="00A016AB">
            <w:pPr>
              <w:pStyle w:val="BodyText"/>
              <w:rPr>
                <w:rFonts w:ascii="Arial" w:hAnsi="Arial" w:cs="Arial"/>
                <w:color w:val="000000"/>
                <w:sz w:val="20"/>
              </w:rPr>
            </w:pPr>
          </w:p>
          <w:p w14:paraId="7D6EC7B6" w14:textId="77777777" w:rsidR="00FD4498" w:rsidRPr="00086D4E" w:rsidRDefault="00FD4498" w:rsidP="00A016AB">
            <w:pPr>
              <w:pStyle w:val="BodyText"/>
              <w:rPr>
                <w:rFonts w:ascii="Arial" w:hAnsi="Arial" w:cs="Arial"/>
                <w:color w:val="000000"/>
                <w:sz w:val="20"/>
              </w:rPr>
            </w:pPr>
          </w:p>
          <w:p w14:paraId="1DF08628" w14:textId="77777777" w:rsidR="00FD4498" w:rsidRPr="00086D4E" w:rsidRDefault="00FD4498" w:rsidP="00A016AB">
            <w:pPr>
              <w:pStyle w:val="BodyText"/>
              <w:rPr>
                <w:rFonts w:ascii="Arial" w:hAnsi="Arial" w:cs="Arial"/>
                <w:color w:val="000000"/>
                <w:sz w:val="20"/>
              </w:rPr>
            </w:pPr>
          </w:p>
          <w:p w14:paraId="2F577BE2" w14:textId="77777777" w:rsidR="00FD4498" w:rsidRPr="00086D4E" w:rsidRDefault="00FD4498" w:rsidP="00A016AB">
            <w:pPr>
              <w:pStyle w:val="BodyText"/>
              <w:rPr>
                <w:rFonts w:ascii="Arial" w:hAnsi="Arial" w:cs="Arial"/>
                <w:color w:val="000000"/>
                <w:sz w:val="20"/>
              </w:rPr>
            </w:pPr>
          </w:p>
          <w:p w14:paraId="4A384E4A" w14:textId="77777777" w:rsidR="00FD4498" w:rsidRPr="00086D4E" w:rsidRDefault="00FD4498" w:rsidP="00A016AB">
            <w:pPr>
              <w:pStyle w:val="BodyText"/>
              <w:rPr>
                <w:rFonts w:ascii="Arial" w:hAnsi="Arial" w:cs="Arial"/>
                <w:color w:val="000000"/>
                <w:sz w:val="20"/>
              </w:rPr>
            </w:pPr>
          </w:p>
          <w:p w14:paraId="6D2047C5" w14:textId="77777777" w:rsidR="00FD4498" w:rsidRPr="00086D4E" w:rsidRDefault="00FD4498" w:rsidP="00A016AB">
            <w:pPr>
              <w:pStyle w:val="BodyText"/>
              <w:rPr>
                <w:rFonts w:ascii="Arial" w:hAnsi="Arial" w:cs="Arial"/>
                <w:color w:val="000000"/>
                <w:sz w:val="20"/>
              </w:rPr>
            </w:pPr>
          </w:p>
          <w:p w14:paraId="0A6E3712" w14:textId="77777777" w:rsidR="00FD4498" w:rsidRPr="00086D4E" w:rsidRDefault="00FD4498" w:rsidP="00A016AB">
            <w:pPr>
              <w:pStyle w:val="BodyText"/>
              <w:rPr>
                <w:rFonts w:ascii="Arial" w:hAnsi="Arial" w:cs="Arial"/>
                <w:color w:val="000000"/>
                <w:sz w:val="20"/>
              </w:rPr>
            </w:pPr>
          </w:p>
          <w:p w14:paraId="41437399" w14:textId="77777777" w:rsidR="00FD4498" w:rsidRPr="00086D4E" w:rsidRDefault="00FD4498" w:rsidP="00A016AB">
            <w:pPr>
              <w:pStyle w:val="BodyText"/>
              <w:rPr>
                <w:rFonts w:ascii="Arial" w:hAnsi="Arial" w:cs="Arial"/>
                <w:color w:val="000000"/>
                <w:sz w:val="20"/>
              </w:rPr>
            </w:pPr>
          </w:p>
          <w:p w14:paraId="53B6880D" w14:textId="77777777" w:rsidR="00FD4498" w:rsidRPr="00086D4E" w:rsidRDefault="00FD4498" w:rsidP="00A016AB">
            <w:pPr>
              <w:pStyle w:val="BodyText"/>
              <w:rPr>
                <w:rFonts w:ascii="Arial" w:hAnsi="Arial" w:cs="Arial"/>
                <w:color w:val="000000"/>
                <w:sz w:val="20"/>
              </w:rPr>
            </w:pPr>
          </w:p>
          <w:p w14:paraId="1C8E41E7" w14:textId="77777777" w:rsidR="00FD4498" w:rsidRPr="00086D4E" w:rsidRDefault="00FD4498" w:rsidP="00A016AB">
            <w:pPr>
              <w:pStyle w:val="BodyText"/>
              <w:rPr>
                <w:rFonts w:ascii="Arial" w:hAnsi="Arial" w:cs="Arial"/>
                <w:color w:val="000000"/>
                <w:sz w:val="20"/>
              </w:rPr>
            </w:pPr>
          </w:p>
          <w:p w14:paraId="1882F2F8" w14:textId="77777777" w:rsidR="00FD4498" w:rsidRPr="00086D4E" w:rsidRDefault="00FD4498" w:rsidP="00A016AB">
            <w:pPr>
              <w:pStyle w:val="BodyText"/>
              <w:rPr>
                <w:rFonts w:ascii="Arial" w:hAnsi="Arial" w:cs="Arial"/>
                <w:color w:val="000000"/>
                <w:sz w:val="20"/>
              </w:rPr>
            </w:pPr>
          </w:p>
          <w:p w14:paraId="72AFC279" w14:textId="77777777" w:rsidR="00FD4498" w:rsidRPr="00086D4E" w:rsidRDefault="00FD4498" w:rsidP="00A016AB">
            <w:pPr>
              <w:pStyle w:val="BodyText"/>
              <w:rPr>
                <w:rFonts w:ascii="Arial" w:hAnsi="Arial" w:cs="Arial"/>
                <w:sz w:val="20"/>
              </w:rPr>
            </w:pPr>
          </w:p>
        </w:tc>
      </w:tr>
    </w:tbl>
    <w:p w14:paraId="630BF002" w14:textId="1D68E818" w:rsidR="00EC4722" w:rsidRPr="00086D4E" w:rsidRDefault="00EC4722" w:rsidP="000F19E3">
      <w:pPr>
        <w:pStyle w:val="CommentText"/>
        <w:rPr>
          <w:rFonts w:ascii="Arial" w:hAnsi="Arial" w:cs="Arial"/>
        </w:rPr>
      </w:pPr>
    </w:p>
    <w:p w14:paraId="229250EF" w14:textId="77777777" w:rsidR="00FD4498" w:rsidRPr="00086D4E" w:rsidRDefault="00A120F0" w:rsidP="00FD4498">
      <w:pPr>
        <w:pStyle w:val="CommentText"/>
        <w:rPr>
          <w:rFonts w:ascii="Arial" w:hAnsi="Arial" w:cs="Arial"/>
        </w:rPr>
      </w:pPr>
      <w:r>
        <w:rPr>
          <w:rFonts w:ascii="Arial" w:hAnsi="Arial" w:cs="Arial"/>
          <w:b/>
        </w:rP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FD4498" w:rsidRPr="00086D4E" w14:paraId="084C0F58" w14:textId="77777777" w:rsidTr="00FD4498">
        <w:trPr>
          <w:trHeight w:val="13085"/>
        </w:trPr>
        <w:tc>
          <w:tcPr>
            <w:tcW w:w="9360" w:type="dxa"/>
          </w:tcPr>
          <w:p w14:paraId="6237A7C8" w14:textId="77777777" w:rsidR="00FD4498" w:rsidRPr="00086D4E" w:rsidRDefault="00FD4498" w:rsidP="00A016AB">
            <w:pPr>
              <w:pStyle w:val="BodyText"/>
              <w:rPr>
                <w:rFonts w:ascii="Arial" w:hAnsi="Arial" w:cs="Arial"/>
                <w:color w:val="000000"/>
                <w:sz w:val="20"/>
              </w:rPr>
            </w:pPr>
          </w:p>
          <w:p w14:paraId="2685CC3C" w14:textId="3D90898F" w:rsidR="00FD4498" w:rsidRDefault="00FD4498" w:rsidP="00FD4498">
            <w:pPr>
              <w:pStyle w:val="BodyText"/>
              <w:rPr>
                <w:rFonts w:ascii="Arial" w:hAnsi="Arial" w:cs="Arial"/>
                <w:color w:val="000000"/>
                <w:sz w:val="20"/>
              </w:rPr>
            </w:pPr>
          </w:p>
          <w:p w14:paraId="75F8E493" w14:textId="77777777" w:rsidR="00FD4498" w:rsidRPr="00086D4E" w:rsidRDefault="00FD4498" w:rsidP="00A016AB">
            <w:pPr>
              <w:pStyle w:val="BodyText"/>
              <w:rPr>
                <w:rFonts w:ascii="Arial" w:hAnsi="Arial" w:cs="Arial"/>
                <w:color w:val="000000"/>
                <w:sz w:val="20"/>
              </w:rPr>
            </w:pPr>
          </w:p>
          <w:p w14:paraId="6865BFE1" w14:textId="77777777" w:rsidR="00FD4498" w:rsidRPr="00086D4E" w:rsidRDefault="00FD4498" w:rsidP="00A016AB">
            <w:pPr>
              <w:pStyle w:val="BodyText"/>
              <w:rPr>
                <w:rFonts w:ascii="Arial" w:hAnsi="Arial" w:cs="Arial"/>
                <w:color w:val="000000"/>
                <w:sz w:val="20"/>
              </w:rPr>
            </w:pPr>
          </w:p>
          <w:p w14:paraId="227F0AE8" w14:textId="77777777" w:rsidR="00FD4498" w:rsidRPr="00086D4E" w:rsidRDefault="00FD4498" w:rsidP="00A016AB">
            <w:pPr>
              <w:pStyle w:val="BodyText"/>
              <w:rPr>
                <w:rFonts w:ascii="Arial" w:hAnsi="Arial" w:cs="Arial"/>
                <w:color w:val="000000"/>
                <w:sz w:val="20"/>
              </w:rPr>
            </w:pPr>
          </w:p>
          <w:p w14:paraId="7ED23CE5" w14:textId="77777777" w:rsidR="00FD4498" w:rsidRPr="00086D4E" w:rsidRDefault="00FD4498" w:rsidP="00A016AB">
            <w:pPr>
              <w:pStyle w:val="BodyText"/>
              <w:rPr>
                <w:rFonts w:ascii="Arial" w:hAnsi="Arial" w:cs="Arial"/>
                <w:color w:val="000000"/>
                <w:sz w:val="20"/>
              </w:rPr>
            </w:pPr>
          </w:p>
          <w:p w14:paraId="62771C7E" w14:textId="77777777" w:rsidR="00FD4498" w:rsidRPr="00086D4E" w:rsidRDefault="00FD4498" w:rsidP="00A016AB">
            <w:pPr>
              <w:pStyle w:val="BodyText"/>
              <w:rPr>
                <w:rFonts w:ascii="Arial" w:hAnsi="Arial" w:cs="Arial"/>
                <w:color w:val="000000"/>
                <w:sz w:val="20"/>
              </w:rPr>
            </w:pPr>
          </w:p>
          <w:p w14:paraId="0E8CFEFE" w14:textId="77777777" w:rsidR="00FD4498" w:rsidRPr="00086D4E" w:rsidRDefault="00FD4498" w:rsidP="00A016AB">
            <w:pPr>
              <w:pStyle w:val="BodyText"/>
              <w:rPr>
                <w:rFonts w:ascii="Arial" w:hAnsi="Arial" w:cs="Arial"/>
                <w:color w:val="000000"/>
                <w:sz w:val="20"/>
              </w:rPr>
            </w:pPr>
          </w:p>
          <w:p w14:paraId="521F1B5B" w14:textId="77777777" w:rsidR="00FD4498" w:rsidRPr="00086D4E" w:rsidRDefault="00FD4498" w:rsidP="00A016AB">
            <w:pPr>
              <w:pStyle w:val="BodyText"/>
              <w:rPr>
                <w:rFonts w:ascii="Arial" w:hAnsi="Arial" w:cs="Arial"/>
                <w:color w:val="000000"/>
                <w:sz w:val="20"/>
              </w:rPr>
            </w:pPr>
          </w:p>
          <w:p w14:paraId="0E695E09" w14:textId="77777777" w:rsidR="00FD4498" w:rsidRPr="00086D4E" w:rsidRDefault="00FD4498" w:rsidP="00A016AB">
            <w:pPr>
              <w:pStyle w:val="BodyText"/>
              <w:rPr>
                <w:rFonts w:ascii="Arial" w:hAnsi="Arial" w:cs="Arial"/>
                <w:color w:val="000000"/>
                <w:sz w:val="20"/>
              </w:rPr>
            </w:pPr>
          </w:p>
          <w:p w14:paraId="7B4928ED" w14:textId="77777777" w:rsidR="00FD4498" w:rsidRPr="00086D4E" w:rsidRDefault="00FD4498" w:rsidP="00A016AB">
            <w:pPr>
              <w:pStyle w:val="BodyText"/>
              <w:rPr>
                <w:rFonts w:ascii="Arial" w:hAnsi="Arial" w:cs="Arial"/>
                <w:color w:val="000000"/>
                <w:sz w:val="20"/>
              </w:rPr>
            </w:pPr>
          </w:p>
          <w:p w14:paraId="40B40C00" w14:textId="77777777" w:rsidR="00FD4498" w:rsidRPr="00086D4E" w:rsidRDefault="00FD4498" w:rsidP="00A016AB">
            <w:pPr>
              <w:pStyle w:val="BodyText"/>
              <w:rPr>
                <w:rFonts w:ascii="Arial" w:hAnsi="Arial" w:cs="Arial"/>
                <w:color w:val="000000"/>
                <w:sz w:val="20"/>
              </w:rPr>
            </w:pPr>
          </w:p>
          <w:p w14:paraId="563D383C" w14:textId="77777777" w:rsidR="00FD4498" w:rsidRPr="00086D4E" w:rsidRDefault="00FD4498" w:rsidP="00A016AB">
            <w:pPr>
              <w:pStyle w:val="BodyText"/>
              <w:rPr>
                <w:rFonts w:ascii="Arial" w:hAnsi="Arial" w:cs="Arial"/>
                <w:color w:val="000000"/>
                <w:sz w:val="20"/>
              </w:rPr>
            </w:pPr>
          </w:p>
          <w:p w14:paraId="05A346A5" w14:textId="77777777" w:rsidR="00FD4498" w:rsidRPr="00086D4E" w:rsidRDefault="00FD4498" w:rsidP="00A016AB">
            <w:pPr>
              <w:pStyle w:val="BodyText"/>
              <w:rPr>
                <w:rFonts w:ascii="Arial" w:hAnsi="Arial" w:cs="Arial"/>
                <w:color w:val="000000"/>
                <w:sz w:val="20"/>
              </w:rPr>
            </w:pPr>
          </w:p>
          <w:p w14:paraId="63D9CA2F" w14:textId="77777777" w:rsidR="00FD4498" w:rsidRPr="00086D4E" w:rsidRDefault="00FD4498" w:rsidP="00A016AB">
            <w:pPr>
              <w:pStyle w:val="BodyText"/>
              <w:rPr>
                <w:rFonts w:ascii="Arial" w:hAnsi="Arial" w:cs="Arial"/>
                <w:color w:val="000000"/>
                <w:sz w:val="20"/>
              </w:rPr>
            </w:pPr>
          </w:p>
          <w:p w14:paraId="352E474A" w14:textId="77777777" w:rsidR="00FD4498" w:rsidRPr="00086D4E" w:rsidRDefault="00FD4498" w:rsidP="00A016AB">
            <w:pPr>
              <w:pStyle w:val="BodyText"/>
              <w:rPr>
                <w:rFonts w:ascii="Arial" w:hAnsi="Arial" w:cs="Arial"/>
                <w:color w:val="000000"/>
                <w:sz w:val="20"/>
              </w:rPr>
            </w:pPr>
          </w:p>
          <w:p w14:paraId="4B71B008" w14:textId="77777777" w:rsidR="00FD4498" w:rsidRPr="00086D4E" w:rsidRDefault="00FD4498" w:rsidP="00A016AB">
            <w:pPr>
              <w:pStyle w:val="BodyText"/>
              <w:rPr>
                <w:rFonts w:ascii="Arial" w:hAnsi="Arial" w:cs="Arial"/>
                <w:color w:val="000000"/>
                <w:sz w:val="20"/>
              </w:rPr>
            </w:pPr>
          </w:p>
          <w:p w14:paraId="637B0E0D" w14:textId="77777777" w:rsidR="00FD4498" w:rsidRPr="00086D4E" w:rsidRDefault="00FD4498" w:rsidP="00A016AB">
            <w:pPr>
              <w:pStyle w:val="BodyText"/>
              <w:rPr>
                <w:rFonts w:ascii="Arial" w:hAnsi="Arial" w:cs="Arial"/>
                <w:color w:val="000000"/>
                <w:sz w:val="20"/>
              </w:rPr>
            </w:pPr>
          </w:p>
          <w:p w14:paraId="02D6FF30" w14:textId="77777777" w:rsidR="00FD4498" w:rsidRPr="00086D4E" w:rsidRDefault="00FD4498" w:rsidP="00A016AB">
            <w:pPr>
              <w:pStyle w:val="BodyText"/>
              <w:rPr>
                <w:rFonts w:ascii="Arial" w:hAnsi="Arial" w:cs="Arial"/>
                <w:color w:val="000000"/>
                <w:sz w:val="20"/>
              </w:rPr>
            </w:pPr>
          </w:p>
          <w:p w14:paraId="0D088E96" w14:textId="77777777" w:rsidR="00FD4498" w:rsidRPr="00086D4E" w:rsidRDefault="00FD4498" w:rsidP="00A016AB">
            <w:pPr>
              <w:pStyle w:val="BodyText"/>
              <w:rPr>
                <w:rFonts w:ascii="Arial" w:hAnsi="Arial" w:cs="Arial"/>
                <w:color w:val="000000"/>
                <w:sz w:val="20"/>
              </w:rPr>
            </w:pPr>
          </w:p>
          <w:p w14:paraId="1C52C22D" w14:textId="77777777" w:rsidR="00FD4498" w:rsidRPr="00086D4E" w:rsidRDefault="00FD4498" w:rsidP="00A016AB">
            <w:pPr>
              <w:pStyle w:val="BodyText"/>
              <w:rPr>
                <w:rFonts w:ascii="Arial" w:hAnsi="Arial" w:cs="Arial"/>
                <w:color w:val="000000"/>
                <w:sz w:val="20"/>
              </w:rPr>
            </w:pPr>
          </w:p>
          <w:p w14:paraId="2DEFECDD" w14:textId="77777777" w:rsidR="00FD4498" w:rsidRPr="00086D4E" w:rsidRDefault="00FD4498" w:rsidP="00A016AB">
            <w:pPr>
              <w:pStyle w:val="BodyText"/>
              <w:rPr>
                <w:rFonts w:ascii="Arial" w:hAnsi="Arial" w:cs="Arial"/>
                <w:color w:val="000000"/>
                <w:sz w:val="20"/>
              </w:rPr>
            </w:pPr>
          </w:p>
          <w:p w14:paraId="685EB189" w14:textId="77777777" w:rsidR="00FD4498" w:rsidRPr="00086D4E" w:rsidRDefault="00FD4498" w:rsidP="00A016AB">
            <w:pPr>
              <w:pStyle w:val="BodyText"/>
              <w:rPr>
                <w:rFonts w:ascii="Arial" w:hAnsi="Arial" w:cs="Arial"/>
                <w:color w:val="000000"/>
                <w:sz w:val="20"/>
              </w:rPr>
            </w:pPr>
          </w:p>
          <w:p w14:paraId="13CDD5C3" w14:textId="77777777" w:rsidR="00FD4498" w:rsidRPr="00086D4E" w:rsidRDefault="00FD4498" w:rsidP="00A016AB">
            <w:pPr>
              <w:pStyle w:val="BodyText"/>
              <w:rPr>
                <w:rFonts w:ascii="Arial" w:hAnsi="Arial" w:cs="Arial"/>
                <w:color w:val="000000"/>
                <w:sz w:val="20"/>
              </w:rPr>
            </w:pPr>
          </w:p>
          <w:p w14:paraId="5A8E54BB" w14:textId="77777777" w:rsidR="00FD4498" w:rsidRPr="00086D4E" w:rsidRDefault="00FD4498" w:rsidP="00A016AB">
            <w:pPr>
              <w:pStyle w:val="BodyText"/>
              <w:rPr>
                <w:rFonts w:ascii="Arial" w:hAnsi="Arial" w:cs="Arial"/>
                <w:color w:val="000000"/>
                <w:sz w:val="20"/>
              </w:rPr>
            </w:pPr>
          </w:p>
          <w:p w14:paraId="2155814C" w14:textId="77777777" w:rsidR="00FD4498" w:rsidRPr="00086D4E" w:rsidRDefault="00FD4498" w:rsidP="00A016AB">
            <w:pPr>
              <w:pStyle w:val="BodyText"/>
              <w:rPr>
                <w:rFonts w:ascii="Arial" w:hAnsi="Arial" w:cs="Arial"/>
                <w:color w:val="000000"/>
                <w:sz w:val="20"/>
              </w:rPr>
            </w:pPr>
          </w:p>
          <w:p w14:paraId="684E01A5" w14:textId="77777777" w:rsidR="00FD4498" w:rsidRPr="00086D4E" w:rsidRDefault="00FD4498" w:rsidP="00A016AB">
            <w:pPr>
              <w:pStyle w:val="BodyText"/>
              <w:rPr>
                <w:rFonts w:ascii="Arial" w:hAnsi="Arial" w:cs="Arial"/>
                <w:color w:val="000000"/>
                <w:sz w:val="20"/>
              </w:rPr>
            </w:pPr>
          </w:p>
          <w:p w14:paraId="13A20A42" w14:textId="77777777" w:rsidR="00FD4498" w:rsidRPr="00086D4E" w:rsidRDefault="00FD4498" w:rsidP="00A016AB">
            <w:pPr>
              <w:pStyle w:val="BodyText"/>
              <w:rPr>
                <w:rFonts w:ascii="Arial" w:hAnsi="Arial" w:cs="Arial"/>
                <w:color w:val="000000"/>
                <w:sz w:val="20"/>
              </w:rPr>
            </w:pPr>
          </w:p>
          <w:p w14:paraId="4A704E5B" w14:textId="77777777" w:rsidR="00FD4498" w:rsidRPr="00086D4E" w:rsidRDefault="00FD4498" w:rsidP="00A016AB">
            <w:pPr>
              <w:pStyle w:val="BodyText"/>
              <w:rPr>
                <w:rFonts w:ascii="Arial" w:hAnsi="Arial" w:cs="Arial"/>
                <w:color w:val="000000"/>
                <w:sz w:val="20"/>
              </w:rPr>
            </w:pPr>
          </w:p>
          <w:p w14:paraId="517AE4BB" w14:textId="77777777" w:rsidR="00FD4498" w:rsidRPr="00086D4E" w:rsidRDefault="00FD4498" w:rsidP="00A016AB">
            <w:pPr>
              <w:pStyle w:val="BodyText"/>
              <w:rPr>
                <w:rFonts w:ascii="Arial" w:hAnsi="Arial" w:cs="Arial"/>
                <w:color w:val="000000"/>
                <w:sz w:val="20"/>
              </w:rPr>
            </w:pPr>
          </w:p>
          <w:p w14:paraId="72A5B472" w14:textId="77777777" w:rsidR="00FD4498" w:rsidRPr="00086D4E" w:rsidRDefault="00FD4498" w:rsidP="00A016AB">
            <w:pPr>
              <w:pStyle w:val="BodyText"/>
              <w:rPr>
                <w:rFonts w:ascii="Arial" w:hAnsi="Arial" w:cs="Arial"/>
                <w:color w:val="000000"/>
                <w:sz w:val="20"/>
              </w:rPr>
            </w:pPr>
          </w:p>
          <w:p w14:paraId="5A086370" w14:textId="77777777" w:rsidR="00FD4498" w:rsidRPr="00086D4E" w:rsidRDefault="00FD4498" w:rsidP="00A016AB">
            <w:pPr>
              <w:pStyle w:val="BodyText"/>
              <w:rPr>
                <w:rFonts w:ascii="Arial" w:hAnsi="Arial" w:cs="Arial"/>
                <w:color w:val="000000"/>
                <w:sz w:val="20"/>
              </w:rPr>
            </w:pPr>
          </w:p>
          <w:p w14:paraId="0EDB9A6E" w14:textId="77777777" w:rsidR="00FD4498" w:rsidRPr="00086D4E" w:rsidRDefault="00FD4498" w:rsidP="00A016AB">
            <w:pPr>
              <w:pStyle w:val="BodyText"/>
              <w:rPr>
                <w:rFonts w:ascii="Arial" w:hAnsi="Arial" w:cs="Arial"/>
                <w:color w:val="000000"/>
                <w:sz w:val="20"/>
              </w:rPr>
            </w:pPr>
          </w:p>
          <w:p w14:paraId="19C0202A" w14:textId="77777777" w:rsidR="00FD4498" w:rsidRPr="00086D4E" w:rsidRDefault="00FD4498" w:rsidP="00A016AB">
            <w:pPr>
              <w:pStyle w:val="BodyText"/>
              <w:rPr>
                <w:rFonts w:ascii="Arial" w:hAnsi="Arial" w:cs="Arial"/>
                <w:color w:val="000000"/>
                <w:sz w:val="20"/>
              </w:rPr>
            </w:pPr>
          </w:p>
          <w:p w14:paraId="7A9EB98E" w14:textId="77777777" w:rsidR="00FD4498" w:rsidRPr="00086D4E" w:rsidRDefault="00FD4498" w:rsidP="00A016AB">
            <w:pPr>
              <w:pStyle w:val="BodyText"/>
              <w:rPr>
                <w:rFonts w:ascii="Arial" w:hAnsi="Arial" w:cs="Arial"/>
                <w:color w:val="000000"/>
                <w:sz w:val="20"/>
              </w:rPr>
            </w:pPr>
          </w:p>
          <w:p w14:paraId="364175AC" w14:textId="77777777" w:rsidR="00FD4498" w:rsidRPr="00086D4E" w:rsidRDefault="00FD4498" w:rsidP="00A016AB">
            <w:pPr>
              <w:pStyle w:val="BodyText"/>
              <w:rPr>
                <w:rFonts w:ascii="Arial" w:hAnsi="Arial" w:cs="Arial"/>
                <w:sz w:val="20"/>
              </w:rPr>
            </w:pPr>
          </w:p>
        </w:tc>
      </w:tr>
    </w:tbl>
    <w:p w14:paraId="2B5ED80B" w14:textId="68F55DDC" w:rsidR="0020091E" w:rsidRPr="00086D4E" w:rsidRDefault="0020091E" w:rsidP="00295537">
      <w:pPr>
        <w:tabs>
          <w:tab w:val="left" w:pos="360"/>
        </w:tabs>
        <w:rPr>
          <w:rFonts w:ascii="Arial" w:hAnsi="Arial" w:cs="Arial"/>
        </w:rPr>
      </w:pPr>
    </w:p>
    <w:sectPr w:rsidR="0020091E" w:rsidRPr="00086D4E" w:rsidSect="00E61A7D">
      <w:headerReference w:type="default" r:id="rId16"/>
      <w:footerReference w:type="even" r:id="rId17"/>
      <w:footerReference w:type="default" r:id="rId18"/>
      <w:headerReference w:type="first" r:id="rId19"/>
      <w:footerReference w:type="first" r:id="rId20"/>
      <w:pgSz w:w="12240" w:h="15840" w:code="1"/>
      <w:pgMar w:top="1152" w:right="1440" w:bottom="994" w:left="1440" w:header="547"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2EEF" w14:textId="77777777" w:rsidR="008E76B6" w:rsidRDefault="008E76B6">
      <w:r>
        <w:separator/>
      </w:r>
    </w:p>
  </w:endnote>
  <w:endnote w:type="continuationSeparator" w:id="0">
    <w:p w14:paraId="0CDB8282" w14:textId="77777777" w:rsidR="008E76B6" w:rsidRDefault="008E7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D373" w14:textId="77777777" w:rsidR="002B1338" w:rsidRDefault="002B13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25</w:t>
    </w:r>
    <w:r>
      <w:rPr>
        <w:rStyle w:val="PageNumber"/>
      </w:rPr>
      <w:fldChar w:fldCharType="end"/>
    </w:r>
  </w:p>
  <w:p w14:paraId="77AB9C2B" w14:textId="77777777" w:rsidR="002B1338" w:rsidRDefault="002B13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3058" w14:textId="63920C4C" w:rsidR="002B1338" w:rsidRPr="001415CF" w:rsidRDefault="002B1338" w:rsidP="00BC1934">
    <w:pPr>
      <w:pStyle w:val="Footer"/>
      <w:tabs>
        <w:tab w:val="clear" w:pos="8640"/>
        <w:tab w:val="right" w:pos="9360"/>
      </w:tabs>
      <w:rPr>
        <w:rFonts w:ascii="Arial" w:hAnsi="Arial" w:cs="Arial"/>
        <w:sz w:val="16"/>
      </w:rPr>
    </w:pPr>
    <w:r w:rsidRPr="001415CF">
      <w:rPr>
        <w:rFonts w:ascii="Arial" w:hAnsi="Arial" w:cs="Arial"/>
        <w:snapToGrid w:val="0"/>
        <w:sz w:val="16"/>
      </w:rPr>
      <w:tab/>
    </w:r>
    <w:r w:rsidRPr="001415CF">
      <w:rPr>
        <w:rFonts w:ascii="Arial" w:hAnsi="Arial" w:cs="Arial"/>
        <w:snapToGrid w:val="0"/>
        <w:sz w:val="16"/>
      </w:rPr>
      <w:tab/>
      <w:t xml:space="preserve">Page </w:t>
    </w:r>
    <w:r w:rsidRPr="001415CF">
      <w:rPr>
        <w:rFonts w:ascii="Arial" w:hAnsi="Arial" w:cs="Arial"/>
        <w:snapToGrid w:val="0"/>
        <w:sz w:val="16"/>
      </w:rPr>
      <w:fldChar w:fldCharType="begin"/>
    </w:r>
    <w:r w:rsidRPr="001415CF">
      <w:rPr>
        <w:rFonts w:ascii="Arial" w:hAnsi="Arial" w:cs="Arial"/>
        <w:snapToGrid w:val="0"/>
        <w:sz w:val="16"/>
      </w:rPr>
      <w:instrText xml:space="preserve"> PAGE </w:instrText>
    </w:r>
    <w:r w:rsidRPr="001415CF">
      <w:rPr>
        <w:rFonts w:ascii="Arial" w:hAnsi="Arial" w:cs="Arial"/>
        <w:snapToGrid w:val="0"/>
        <w:sz w:val="16"/>
      </w:rPr>
      <w:fldChar w:fldCharType="separate"/>
    </w:r>
    <w:r w:rsidR="00645BE4">
      <w:rPr>
        <w:rFonts w:ascii="Arial" w:hAnsi="Arial" w:cs="Arial"/>
        <w:noProof/>
        <w:snapToGrid w:val="0"/>
        <w:sz w:val="16"/>
      </w:rPr>
      <w:t>5</w:t>
    </w:r>
    <w:r w:rsidRPr="001415CF">
      <w:rPr>
        <w:rFonts w:ascii="Arial" w:hAnsi="Arial" w:cs="Arial"/>
        <w:snapToGrid w:val="0"/>
        <w:sz w:val="16"/>
      </w:rPr>
      <w:fldChar w:fldCharType="end"/>
    </w:r>
    <w:r w:rsidRPr="001415CF">
      <w:rPr>
        <w:rFonts w:ascii="Arial" w:hAnsi="Arial" w:cs="Arial"/>
        <w:snapToGrid w:val="0"/>
        <w:sz w:val="16"/>
      </w:rPr>
      <w:t xml:space="preserve"> of </w:t>
    </w:r>
    <w:r w:rsidRPr="001415CF">
      <w:rPr>
        <w:rFonts w:ascii="Arial" w:hAnsi="Arial" w:cs="Arial"/>
        <w:snapToGrid w:val="0"/>
        <w:sz w:val="16"/>
      </w:rPr>
      <w:fldChar w:fldCharType="begin"/>
    </w:r>
    <w:r w:rsidRPr="001415CF">
      <w:rPr>
        <w:rFonts w:ascii="Arial" w:hAnsi="Arial" w:cs="Arial"/>
        <w:snapToGrid w:val="0"/>
        <w:sz w:val="16"/>
      </w:rPr>
      <w:instrText xml:space="preserve"> NUMPAGES </w:instrText>
    </w:r>
    <w:r w:rsidRPr="001415CF">
      <w:rPr>
        <w:rFonts w:ascii="Arial" w:hAnsi="Arial" w:cs="Arial"/>
        <w:snapToGrid w:val="0"/>
        <w:sz w:val="16"/>
      </w:rPr>
      <w:fldChar w:fldCharType="separate"/>
    </w:r>
    <w:r w:rsidR="00645BE4">
      <w:rPr>
        <w:rFonts w:ascii="Arial" w:hAnsi="Arial" w:cs="Arial"/>
        <w:noProof/>
        <w:snapToGrid w:val="0"/>
        <w:sz w:val="16"/>
      </w:rPr>
      <w:t>20</w:t>
    </w:r>
    <w:r w:rsidRPr="001415CF">
      <w:rPr>
        <w:rFonts w:ascii="Arial" w:hAnsi="Arial" w:cs="Arial"/>
        <w:snapToGrid w:val="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10E4" w14:textId="77777777" w:rsidR="002B1338" w:rsidRDefault="002B1338">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9BD3" w14:textId="77777777" w:rsidR="008E76B6" w:rsidRDefault="008E76B6">
      <w:r>
        <w:separator/>
      </w:r>
    </w:p>
  </w:footnote>
  <w:footnote w:type="continuationSeparator" w:id="0">
    <w:p w14:paraId="67A2348B" w14:textId="77777777" w:rsidR="008E76B6" w:rsidRDefault="008E7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4419" w14:textId="2ECA2F38" w:rsidR="002B1338" w:rsidRDefault="001B343C" w:rsidP="009A1FC2">
    <w:pPr>
      <w:pStyle w:val="Title"/>
      <w:tabs>
        <w:tab w:val="left" w:pos="3420"/>
      </w:tabs>
      <w:ind w:right="90"/>
      <w:jc w:val="right"/>
      <w:rPr>
        <w:rFonts w:ascii="Arial" w:hAnsi="Arial" w:cs="Arial"/>
        <w:sz w:val="18"/>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009A1FC2">
      <w:rPr>
        <w:rFonts w:ascii="Arial" w:hAnsi="Arial" w:cs="Arial"/>
        <w:sz w:val="22"/>
        <w:szCs w:val="22"/>
      </w:rPr>
      <w:tab/>
    </w:r>
    <w:r w:rsidR="009A1FC2">
      <w:rPr>
        <w:rFonts w:ascii="Arial" w:hAnsi="Arial" w:cs="Arial"/>
        <w:sz w:val="22"/>
        <w:szCs w:val="22"/>
      </w:rPr>
      <w:tab/>
    </w:r>
  </w:p>
  <w:p w14:paraId="7B324114" w14:textId="1D824EF0" w:rsidR="002B1338" w:rsidRPr="005E5386" w:rsidRDefault="002B1338" w:rsidP="00177760">
    <w:pPr>
      <w:pStyle w:val="Header"/>
      <w:tabs>
        <w:tab w:val="left" w:pos="3420"/>
      </w:tabs>
      <w:rPr>
        <w:rFonts w:ascii="Arial" w:hAnsi="Arial" w:cs="Arial"/>
        <w:b/>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428"/>
      <w:gridCol w:w="5310"/>
    </w:tblGrid>
    <w:tr w:rsidR="002B1338" w14:paraId="2376A82B" w14:textId="77777777">
      <w:tc>
        <w:tcPr>
          <w:tcW w:w="4428" w:type="dxa"/>
        </w:tcPr>
        <w:p w14:paraId="576700CE" w14:textId="77777777" w:rsidR="002B1338" w:rsidRDefault="002B1338">
          <w:pPr>
            <w:pStyle w:val="Header"/>
            <w:rPr>
              <w:rFonts w:ascii="Arial" w:hAnsi="Arial"/>
              <w:b/>
              <w:sz w:val="16"/>
            </w:rPr>
          </w:pPr>
          <w:r>
            <w:rPr>
              <w:rFonts w:ascii="Arial" w:hAnsi="Arial"/>
              <w:b/>
              <w:sz w:val="16"/>
            </w:rPr>
            <w:t>Academic Research Fund Tier 2</w:t>
          </w:r>
        </w:p>
      </w:tc>
      <w:tc>
        <w:tcPr>
          <w:tcW w:w="5310" w:type="dxa"/>
        </w:tcPr>
        <w:p w14:paraId="2596C0FE" w14:textId="77777777" w:rsidR="002B1338" w:rsidRDefault="002B1338" w:rsidP="00BC1934">
          <w:pPr>
            <w:pStyle w:val="Header"/>
            <w:jc w:val="right"/>
            <w:rPr>
              <w:rFonts w:ascii="Arial" w:hAnsi="Arial"/>
              <w:b/>
              <w:sz w:val="16"/>
            </w:rPr>
          </w:pPr>
          <w:r>
            <w:rPr>
              <w:rFonts w:ascii="Arial" w:hAnsi="Arial"/>
              <w:b/>
              <w:sz w:val="16"/>
            </w:rPr>
            <w:t xml:space="preserve">                                                              Application Form</w:t>
          </w:r>
        </w:p>
      </w:tc>
    </w:tr>
  </w:tbl>
  <w:p w14:paraId="1A1E2F92" w14:textId="7CCAD2CB" w:rsidR="002B1338" w:rsidRDefault="00315D96">
    <w:pPr>
      <w:pStyle w:val="Header"/>
    </w:pPr>
    <w:r>
      <w:rPr>
        <w:noProof/>
      </w:rPr>
      <mc:AlternateContent>
        <mc:Choice Requires="wps">
          <w:drawing>
            <wp:anchor distT="0" distB="0" distL="114300" distR="114300" simplePos="0" relativeHeight="251657728" behindDoc="0" locked="0" layoutInCell="1" allowOverlap="1" wp14:anchorId="6359EEAC" wp14:editId="74730D1C">
              <wp:simplePos x="0" y="0"/>
              <wp:positionH relativeFrom="column">
                <wp:posOffset>-17145</wp:posOffset>
              </wp:positionH>
              <wp:positionV relativeFrom="paragraph">
                <wp:posOffset>66040</wp:posOffset>
              </wp:positionV>
              <wp:extent cx="6126480" cy="0"/>
              <wp:effectExtent l="0" t="0" r="0" b="0"/>
              <wp:wrapNone/>
              <wp:docPr id="145771217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8A6DE"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5.2pt" to="481.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4KisAEAAEkDAAAOAAAAZHJzL2Uyb0RvYy54bWysU01v2zAMvQ/YfxB0X+wEW9AZ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1EA0"/>
    <w:multiLevelType w:val="hybridMultilevel"/>
    <w:tmpl w:val="02E41E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E1D81"/>
    <w:multiLevelType w:val="hybridMultilevel"/>
    <w:tmpl w:val="4AB8089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3C3DD2"/>
    <w:multiLevelType w:val="multilevel"/>
    <w:tmpl w:val="4E6628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C014468"/>
    <w:multiLevelType w:val="hybridMultilevel"/>
    <w:tmpl w:val="3DF0AB9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8D2345"/>
    <w:multiLevelType w:val="multilevel"/>
    <w:tmpl w:val="7038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605D3"/>
    <w:multiLevelType w:val="hybridMultilevel"/>
    <w:tmpl w:val="20142196"/>
    <w:lvl w:ilvl="0" w:tplc="E0DE4614">
      <w:start w:val="1"/>
      <w:numFmt w:val="lowerLetter"/>
      <w:lvlText w:val="%1)"/>
      <w:lvlJc w:val="left"/>
      <w:pPr>
        <w:ind w:left="720" w:hanging="360"/>
      </w:pPr>
      <w:rPr>
        <w:rFonts w:ascii="Arial" w:hAnsi="Arial" w:cs="Arial"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67ABD"/>
    <w:multiLevelType w:val="hybridMultilevel"/>
    <w:tmpl w:val="20142196"/>
    <w:lvl w:ilvl="0" w:tplc="E0DE4614">
      <w:start w:val="1"/>
      <w:numFmt w:val="lowerLetter"/>
      <w:lvlText w:val="%1)"/>
      <w:lvlJc w:val="left"/>
      <w:pPr>
        <w:ind w:left="720" w:hanging="360"/>
      </w:pPr>
      <w:rPr>
        <w:rFonts w:ascii="Arial" w:hAnsi="Arial" w:cs="Arial"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E569F"/>
    <w:multiLevelType w:val="hybridMultilevel"/>
    <w:tmpl w:val="4872C80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C4322F"/>
    <w:multiLevelType w:val="hybridMultilevel"/>
    <w:tmpl w:val="8A3A5BA0"/>
    <w:lvl w:ilvl="0" w:tplc="61020894">
      <w:start w:val="1"/>
      <w:numFmt w:val="decimal"/>
      <w:lvlText w:val="%1."/>
      <w:lvlJc w:val="left"/>
      <w:pPr>
        <w:tabs>
          <w:tab w:val="num" w:pos="504"/>
        </w:tabs>
        <w:ind w:left="504" w:hanging="504"/>
      </w:pPr>
      <w:rPr>
        <w:rFonts w:hint="default"/>
        <w:b w:val="0"/>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rPr>
        <w:rFonts w:hint="default"/>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1AE611B7"/>
    <w:multiLevelType w:val="hybridMultilevel"/>
    <w:tmpl w:val="AAC2590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340150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241E48F8"/>
    <w:multiLevelType w:val="hybridMultilevel"/>
    <w:tmpl w:val="3E5848E8"/>
    <w:lvl w:ilvl="0" w:tplc="04090017">
      <w:start w:val="1"/>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8135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270821C1"/>
    <w:multiLevelType w:val="singleLevel"/>
    <w:tmpl w:val="04090017"/>
    <w:lvl w:ilvl="0">
      <w:start w:val="1"/>
      <w:numFmt w:val="lowerLetter"/>
      <w:lvlText w:val="%1)"/>
      <w:lvlJc w:val="left"/>
      <w:pPr>
        <w:tabs>
          <w:tab w:val="num" w:pos="360"/>
        </w:tabs>
        <w:ind w:left="360" w:hanging="360"/>
      </w:pPr>
      <w:rPr>
        <w:rFonts w:hint="default"/>
      </w:rPr>
    </w:lvl>
  </w:abstractNum>
  <w:abstractNum w:abstractNumId="14" w15:restartNumberingAfterBreak="0">
    <w:nsid w:val="30265229"/>
    <w:multiLevelType w:val="hybridMultilevel"/>
    <w:tmpl w:val="24B48ADE"/>
    <w:lvl w:ilvl="0" w:tplc="63B8EABE">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D422B"/>
    <w:multiLevelType w:val="hybridMultilevel"/>
    <w:tmpl w:val="1576BD68"/>
    <w:lvl w:ilvl="0" w:tplc="C452F058">
      <w:start w:val="1"/>
      <w:numFmt w:val="lowerLetter"/>
      <w:lvlText w:val="%1)"/>
      <w:lvlJc w:val="left"/>
      <w:pPr>
        <w:ind w:left="720" w:hanging="360"/>
      </w:pPr>
      <w:rPr>
        <w:rFonts w:cs="Times New Roman"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016DCA"/>
    <w:multiLevelType w:val="hybridMultilevel"/>
    <w:tmpl w:val="77CC36F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6D2457"/>
    <w:multiLevelType w:val="hybridMultilevel"/>
    <w:tmpl w:val="065C4340"/>
    <w:lvl w:ilvl="0" w:tplc="AFE22190">
      <w:start w:val="1"/>
      <w:numFmt w:val="lowerLetter"/>
      <w:lvlText w:val="%1)"/>
      <w:lvlJc w:val="left"/>
      <w:pPr>
        <w:tabs>
          <w:tab w:val="num" w:pos="720"/>
        </w:tabs>
        <w:ind w:left="720" w:hanging="72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8" w15:restartNumberingAfterBreak="0">
    <w:nsid w:val="379E5C4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38E7420B"/>
    <w:multiLevelType w:val="hybridMultilevel"/>
    <w:tmpl w:val="DDE8B75C"/>
    <w:lvl w:ilvl="0" w:tplc="DFB4C0E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BC1286D"/>
    <w:multiLevelType w:val="multilevel"/>
    <w:tmpl w:val="11F412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3DC15F1D"/>
    <w:multiLevelType w:val="singleLevel"/>
    <w:tmpl w:val="4DA65EC2"/>
    <w:lvl w:ilvl="0">
      <w:start w:val="15"/>
      <w:numFmt w:val="decimal"/>
      <w:lvlText w:val="%1"/>
      <w:lvlJc w:val="left"/>
      <w:pPr>
        <w:tabs>
          <w:tab w:val="num" w:pos="720"/>
        </w:tabs>
        <w:ind w:left="720" w:hanging="720"/>
      </w:pPr>
      <w:rPr>
        <w:rFonts w:hint="default"/>
      </w:rPr>
    </w:lvl>
  </w:abstractNum>
  <w:abstractNum w:abstractNumId="22" w15:restartNumberingAfterBreak="0">
    <w:nsid w:val="3EF16612"/>
    <w:multiLevelType w:val="hybridMultilevel"/>
    <w:tmpl w:val="303CD84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318D35"/>
    <w:multiLevelType w:val="hybridMultilevel"/>
    <w:tmpl w:val="F510C26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F630206"/>
    <w:multiLevelType w:val="hybridMultilevel"/>
    <w:tmpl w:val="CAFEEC5E"/>
    <w:lvl w:ilvl="0" w:tplc="048E14FE">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6A3629"/>
    <w:multiLevelType w:val="hybridMultilevel"/>
    <w:tmpl w:val="CAFEEC5E"/>
    <w:lvl w:ilvl="0" w:tplc="048E14FE">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C23833"/>
    <w:multiLevelType w:val="hybridMultilevel"/>
    <w:tmpl w:val="5B32F598"/>
    <w:lvl w:ilvl="0" w:tplc="581478B0">
      <w:start w:val="3"/>
      <w:numFmt w:val="decimal"/>
      <w:lvlText w:val="%1."/>
      <w:lvlJc w:val="left"/>
      <w:pPr>
        <w:tabs>
          <w:tab w:val="num" w:pos="720"/>
        </w:tabs>
        <w:ind w:left="720" w:hanging="360"/>
      </w:pPr>
    </w:lvl>
    <w:lvl w:ilvl="1" w:tplc="6DF6EDFA">
      <w:start w:val="180"/>
      <w:numFmt w:val="bullet"/>
      <w:lvlText w:val="–"/>
      <w:lvlJc w:val="left"/>
      <w:pPr>
        <w:tabs>
          <w:tab w:val="num" w:pos="1440"/>
        </w:tabs>
        <w:ind w:left="1440" w:hanging="360"/>
      </w:pPr>
      <w:rPr>
        <w:rFonts w:ascii="Times New Roman" w:hAnsi="Times New Roman" w:hint="default"/>
      </w:rPr>
    </w:lvl>
    <w:lvl w:ilvl="2" w:tplc="4612A412" w:tentative="1">
      <w:start w:val="1"/>
      <w:numFmt w:val="decimal"/>
      <w:lvlText w:val="%3."/>
      <w:lvlJc w:val="left"/>
      <w:pPr>
        <w:tabs>
          <w:tab w:val="num" w:pos="2160"/>
        </w:tabs>
        <w:ind w:left="2160" w:hanging="360"/>
      </w:pPr>
    </w:lvl>
    <w:lvl w:ilvl="3" w:tplc="B5C6152E" w:tentative="1">
      <w:start w:val="1"/>
      <w:numFmt w:val="decimal"/>
      <w:lvlText w:val="%4."/>
      <w:lvlJc w:val="left"/>
      <w:pPr>
        <w:tabs>
          <w:tab w:val="num" w:pos="2880"/>
        </w:tabs>
        <w:ind w:left="2880" w:hanging="360"/>
      </w:pPr>
    </w:lvl>
    <w:lvl w:ilvl="4" w:tplc="05F03248" w:tentative="1">
      <w:start w:val="1"/>
      <w:numFmt w:val="decimal"/>
      <w:lvlText w:val="%5."/>
      <w:lvlJc w:val="left"/>
      <w:pPr>
        <w:tabs>
          <w:tab w:val="num" w:pos="3600"/>
        </w:tabs>
        <w:ind w:left="3600" w:hanging="360"/>
      </w:pPr>
    </w:lvl>
    <w:lvl w:ilvl="5" w:tplc="7CB24F64" w:tentative="1">
      <w:start w:val="1"/>
      <w:numFmt w:val="decimal"/>
      <w:lvlText w:val="%6."/>
      <w:lvlJc w:val="left"/>
      <w:pPr>
        <w:tabs>
          <w:tab w:val="num" w:pos="4320"/>
        </w:tabs>
        <w:ind w:left="4320" w:hanging="360"/>
      </w:pPr>
    </w:lvl>
    <w:lvl w:ilvl="6" w:tplc="0812D832" w:tentative="1">
      <w:start w:val="1"/>
      <w:numFmt w:val="decimal"/>
      <w:lvlText w:val="%7."/>
      <w:lvlJc w:val="left"/>
      <w:pPr>
        <w:tabs>
          <w:tab w:val="num" w:pos="5040"/>
        </w:tabs>
        <w:ind w:left="5040" w:hanging="360"/>
      </w:pPr>
    </w:lvl>
    <w:lvl w:ilvl="7" w:tplc="6FBE5CD6" w:tentative="1">
      <w:start w:val="1"/>
      <w:numFmt w:val="decimal"/>
      <w:lvlText w:val="%8."/>
      <w:lvlJc w:val="left"/>
      <w:pPr>
        <w:tabs>
          <w:tab w:val="num" w:pos="5760"/>
        </w:tabs>
        <w:ind w:left="5760" w:hanging="360"/>
      </w:pPr>
    </w:lvl>
    <w:lvl w:ilvl="8" w:tplc="D29AEB70" w:tentative="1">
      <w:start w:val="1"/>
      <w:numFmt w:val="decimal"/>
      <w:lvlText w:val="%9."/>
      <w:lvlJc w:val="left"/>
      <w:pPr>
        <w:tabs>
          <w:tab w:val="num" w:pos="6480"/>
        </w:tabs>
        <w:ind w:left="6480" w:hanging="360"/>
      </w:pPr>
    </w:lvl>
  </w:abstractNum>
  <w:abstractNum w:abstractNumId="27" w15:restartNumberingAfterBreak="0">
    <w:nsid w:val="446777C7"/>
    <w:multiLevelType w:val="hybridMultilevel"/>
    <w:tmpl w:val="D9FAFA86"/>
    <w:lvl w:ilvl="0" w:tplc="7B7A7D72">
      <w:start w:val="5"/>
      <w:numFmt w:val="decimal"/>
      <w:lvlText w:val="%1."/>
      <w:lvlJc w:val="left"/>
      <w:pPr>
        <w:tabs>
          <w:tab w:val="num" w:pos="720"/>
        </w:tabs>
        <w:ind w:left="720" w:hanging="360"/>
      </w:pPr>
    </w:lvl>
    <w:lvl w:ilvl="1" w:tplc="163A2224">
      <w:start w:val="180"/>
      <w:numFmt w:val="bullet"/>
      <w:lvlText w:val="–"/>
      <w:lvlJc w:val="left"/>
      <w:pPr>
        <w:tabs>
          <w:tab w:val="num" w:pos="1440"/>
        </w:tabs>
        <w:ind w:left="1440" w:hanging="360"/>
      </w:pPr>
      <w:rPr>
        <w:rFonts w:ascii="Times New Roman" w:hAnsi="Times New Roman" w:hint="default"/>
      </w:rPr>
    </w:lvl>
    <w:lvl w:ilvl="2" w:tplc="22AA2A40" w:tentative="1">
      <w:start w:val="1"/>
      <w:numFmt w:val="decimal"/>
      <w:lvlText w:val="%3."/>
      <w:lvlJc w:val="left"/>
      <w:pPr>
        <w:tabs>
          <w:tab w:val="num" w:pos="2160"/>
        </w:tabs>
        <w:ind w:left="2160" w:hanging="360"/>
      </w:pPr>
    </w:lvl>
    <w:lvl w:ilvl="3" w:tplc="23A4A1A6" w:tentative="1">
      <w:start w:val="1"/>
      <w:numFmt w:val="decimal"/>
      <w:lvlText w:val="%4."/>
      <w:lvlJc w:val="left"/>
      <w:pPr>
        <w:tabs>
          <w:tab w:val="num" w:pos="2880"/>
        </w:tabs>
        <w:ind w:left="2880" w:hanging="360"/>
      </w:pPr>
    </w:lvl>
    <w:lvl w:ilvl="4" w:tplc="F9EA375C" w:tentative="1">
      <w:start w:val="1"/>
      <w:numFmt w:val="decimal"/>
      <w:lvlText w:val="%5."/>
      <w:lvlJc w:val="left"/>
      <w:pPr>
        <w:tabs>
          <w:tab w:val="num" w:pos="3600"/>
        </w:tabs>
        <w:ind w:left="3600" w:hanging="360"/>
      </w:pPr>
    </w:lvl>
    <w:lvl w:ilvl="5" w:tplc="2EBEA91E" w:tentative="1">
      <w:start w:val="1"/>
      <w:numFmt w:val="decimal"/>
      <w:lvlText w:val="%6."/>
      <w:lvlJc w:val="left"/>
      <w:pPr>
        <w:tabs>
          <w:tab w:val="num" w:pos="4320"/>
        </w:tabs>
        <w:ind w:left="4320" w:hanging="360"/>
      </w:pPr>
    </w:lvl>
    <w:lvl w:ilvl="6" w:tplc="55E232D8" w:tentative="1">
      <w:start w:val="1"/>
      <w:numFmt w:val="decimal"/>
      <w:lvlText w:val="%7."/>
      <w:lvlJc w:val="left"/>
      <w:pPr>
        <w:tabs>
          <w:tab w:val="num" w:pos="5040"/>
        </w:tabs>
        <w:ind w:left="5040" w:hanging="360"/>
      </w:pPr>
    </w:lvl>
    <w:lvl w:ilvl="7" w:tplc="E2C8AE08" w:tentative="1">
      <w:start w:val="1"/>
      <w:numFmt w:val="decimal"/>
      <w:lvlText w:val="%8."/>
      <w:lvlJc w:val="left"/>
      <w:pPr>
        <w:tabs>
          <w:tab w:val="num" w:pos="5760"/>
        </w:tabs>
        <w:ind w:left="5760" w:hanging="360"/>
      </w:pPr>
    </w:lvl>
    <w:lvl w:ilvl="8" w:tplc="F31CFD6A" w:tentative="1">
      <w:start w:val="1"/>
      <w:numFmt w:val="decimal"/>
      <w:lvlText w:val="%9."/>
      <w:lvlJc w:val="left"/>
      <w:pPr>
        <w:tabs>
          <w:tab w:val="num" w:pos="6480"/>
        </w:tabs>
        <w:ind w:left="6480" w:hanging="360"/>
      </w:pPr>
    </w:lvl>
  </w:abstractNum>
  <w:abstractNum w:abstractNumId="28" w15:restartNumberingAfterBreak="0">
    <w:nsid w:val="466E3875"/>
    <w:multiLevelType w:val="hybridMultilevel"/>
    <w:tmpl w:val="2ACAFF42"/>
    <w:lvl w:ilvl="0" w:tplc="3D16D77A">
      <w:start w:val="1"/>
      <w:numFmt w:val="decimal"/>
      <w:lvlText w:val="%1)"/>
      <w:lvlJc w:val="left"/>
      <w:pPr>
        <w:ind w:left="720" w:hanging="360"/>
      </w:pPr>
      <w:rPr>
        <w:rFonts w:ascii="Arial" w:hAnsi="Arial" w:cs="Arial" w:hint="default"/>
        <w:b/>
        <w:sz w:val="20"/>
        <w:szCs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E91C8E"/>
    <w:multiLevelType w:val="hybridMultilevel"/>
    <w:tmpl w:val="65EA4A04"/>
    <w:lvl w:ilvl="0" w:tplc="053E5CC6">
      <w:start w:val="1"/>
      <w:numFmt w:val="decimal"/>
      <w:lvlText w:val="%1."/>
      <w:lvlJc w:val="left"/>
      <w:pPr>
        <w:tabs>
          <w:tab w:val="num" w:pos="720"/>
        </w:tabs>
        <w:ind w:left="720" w:hanging="360"/>
      </w:pPr>
    </w:lvl>
    <w:lvl w:ilvl="1" w:tplc="912CA9A8">
      <w:start w:val="180"/>
      <w:numFmt w:val="bullet"/>
      <w:lvlText w:val="–"/>
      <w:lvlJc w:val="left"/>
      <w:pPr>
        <w:tabs>
          <w:tab w:val="num" w:pos="1440"/>
        </w:tabs>
        <w:ind w:left="1440" w:hanging="360"/>
      </w:pPr>
      <w:rPr>
        <w:rFonts w:ascii="Times New Roman" w:hAnsi="Times New Roman" w:hint="default"/>
      </w:rPr>
    </w:lvl>
    <w:lvl w:ilvl="2" w:tplc="410E414E" w:tentative="1">
      <w:start w:val="1"/>
      <w:numFmt w:val="decimal"/>
      <w:lvlText w:val="%3."/>
      <w:lvlJc w:val="left"/>
      <w:pPr>
        <w:tabs>
          <w:tab w:val="num" w:pos="2160"/>
        </w:tabs>
        <w:ind w:left="2160" w:hanging="360"/>
      </w:pPr>
    </w:lvl>
    <w:lvl w:ilvl="3" w:tplc="BC662A16" w:tentative="1">
      <w:start w:val="1"/>
      <w:numFmt w:val="decimal"/>
      <w:lvlText w:val="%4."/>
      <w:lvlJc w:val="left"/>
      <w:pPr>
        <w:tabs>
          <w:tab w:val="num" w:pos="2880"/>
        </w:tabs>
        <w:ind w:left="2880" w:hanging="360"/>
      </w:pPr>
    </w:lvl>
    <w:lvl w:ilvl="4" w:tplc="1076EABA" w:tentative="1">
      <w:start w:val="1"/>
      <w:numFmt w:val="decimal"/>
      <w:lvlText w:val="%5."/>
      <w:lvlJc w:val="left"/>
      <w:pPr>
        <w:tabs>
          <w:tab w:val="num" w:pos="3600"/>
        </w:tabs>
        <w:ind w:left="3600" w:hanging="360"/>
      </w:pPr>
    </w:lvl>
    <w:lvl w:ilvl="5" w:tplc="7B585BCA" w:tentative="1">
      <w:start w:val="1"/>
      <w:numFmt w:val="decimal"/>
      <w:lvlText w:val="%6."/>
      <w:lvlJc w:val="left"/>
      <w:pPr>
        <w:tabs>
          <w:tab w:val="num" w:pos="4320"/>
        </w:tabs>
        <w:ind w:left="4320" w:hanging="360"/>
      </w:pPr>
    </w:lvl>
    <w:lvl w:ilvl="6" w:tplc="D90ACEB4" w:tentative="1">
      <w:start w:val="1"/>
      <w:numFmt w:val="decimal"/>
      <w:lvlText w:val="%7."/>
      <w:lvlJc w:val="left"/>
      <w:pPr>
        <w:tabs>
          <w:tab w:val="num" w:pos="5040"/>
        </w:tabs>
        <w:ind w:left="5040" w:hanging="360"/>
      </w:pPr>
    </w:lvl>
    <w:lvl w:ilvl="7" w:tplc="7E620A66" w:tentative="1">
      <w:start w:val="1"/>
      <w:numFmt w:val="decimal"/>
      <w:lvlText w:val="%8."/>
      <w:lvlJc w:val="left"/>
      <w:pPr>
        <w:tabs>
          <w:tab w:val="num" w:pos="5760"/>
        </w:tabs>
        <w:ind w:left="5760" w:hanging="360"/>
      </w:pPr>
    </w:lvl>
    <w:lvl w:ilvl="8" w:tplc="423A173A" w:tentative="1">
      <w:start w:val="1"/>
      <w:numFmt w:val="decimal"/>
      <w:lvlText w:val="%9."/>
      <w:lvlJc w:val="left"/>
      <w:pPr>
        <w:tabs>
          <w:tab w:val="num" w:pos="6480"/>
        </w:tabs>
        <w:ind w:left="6480" w:hanging="360"/>
      </w:pPr>
    </w:lvl>
  </w:abstractNum>
  <w:abstractNum w:abstractNumId="30" w15:restartNumberingAfterBreak="0">
    <w:nsid w:val="4732003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4935496D"/>
    <w:multiLevelType w:val="hybridMultilevel"/>
    <w:tmpl w:val="297CF084"/>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B3034C9"/>
    <w:multiLevelType w:val="hybridMultilevel"/>
    <w:tmpl w:val="EDB838DE"/>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08D0261"/>
    <w:multiLevelType w:val="hybridMultilevel"/>
    <w:tmpl w:val="1866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84010B"/>
    <w:multiLevelType w:val="multilevel"/>
    <w:tmpl w:val="5AA0314E"/>
    <w:lvl w:ilvl="0">
      <w:start w:val="1"/>
      <w:numFmt w:val="decimal"/>
      <w:lvlText w:val="%1."/>
      <w:lvlJc w:val="left"/>
      <w:pPr>
        <w:ind w:left="360" w:hanging="360"/>
      </w:pPr>
      <w:rPr>
        <w:rFonts w:hint="default"/>
      </w:rPr>
    </w:lvl>
    <w:lvl w:ilvl="1">
      <w:start w:val="1"/>
      <w:numFmt w:val="decimal"/>
      <w:lvlText w:val="%1.%2."/>
      <w:lvlJc w:val="left"/>
      <w:pPr>
        <w:ind w:left="1466" w:hanging="72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5916" w:hanging="144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7768" w:hanging="1800"/>
      </w:pPr>
      <w:rPr>
        <w:rFonts w:hint="default"/>
      </w:rPr>
    </w:lvl>
  </w:abstractNum>
  <w:abstractNum w:abstractNumId="35" w15:restartNumberingAfterBreak="0">
    <w:nsid w:val="52C21F86"/>
    <w:multiLevelType w:val="hybridMultilevel"/>
    <w:tmpl w:val="1668F3BE"/>
    <w:lvl w:ilvl="0" w:tplc="08090001">
      <w:start w:val="1"/>
      <w:numFmt w:val="bullet"/>
      <w:lvlText w:val=""/>
      <w:lvlJc w:val="left"/>
      <w:pPr>
        <w:tabs>
          <w:tab w:val="num" w:pos="1080"/>
        </w:tabs>
        <w:ind w:left="1080" w:hanging="360"/>
      </w:pPr>
      <w:rPr>
        <w:rFonts w:ascii="Symbol" w:hAnsi="Symbol"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B7D2634"/>
    <w:multiLevelType w:val="hybridMultilevel"/>
    <w:tmpl w:val="CCD6D6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B8B2A9C"/>
    <w:multiLevelType w:val="singleLevel"/>
    <w:tmpl w:val="88F0BEF6"/>
    <w:lvl w:ilvl="0">
      <w:start w:val="1"/>
      <w:numFmt w:val="bullet"/>
      <w:lvlText w:val=""/>
      <w:lvlJc w:val="left"/>
      <w:pPr>
        <w:tabs>
          <w:tab w:val="num" w:pos="360"/>
        </w:tabs>
        <w:ind w:left="360" w:hanging="360"/>
      </w:pPr>
      <w:rPr>
        <w:rFonts w:ascii="Symbol" w:hAnsi="Symbol" w:hint="default"/>
        <w:sz w:val="20"/>
      </w:rPr>
    </w:lvl>
  </w:abstractNum>
  <w:abstractNum w:abstractNumId="38" w15:restartNumberingAfterBreak="0">
    <w:nsid w:val="5D8B6AFE"/>
    <w:multiLevelType w:val="singleLevel"/>
    <w:tmpl w:val="0409000F"/>
    <w:lvl w:ilvl="0">
      <w:start w:val="5"/>
      <w:numFmt w:val="decimal"/>
      <w:lvlText w:val="%1."/>
      <w:lvlJc w:val="left"/>
      <w:pPr>
        <w:tabs>
          <w:tab w:val="num" w:pos="360"/>
        </w:tabs>
        <w:ind w:left="360" w:hanging="360"/>
      </w:pPr>
      <w:rPr>
        <w:rFonts w:hint="default"/>
      </w:rPr>
    </w:lvl>
  </w:abstractNum>
  <w:abstractNum w:abstractNumId="39" w15:restartNumberingAfterBreak="0">
    <w:nsid w:val="5DA43572"/>
    <w:multiLevelType w:val="hybridMultilevel"/>
    <w:tmpl w:val="42CCF850"/>
    <w:lvl w:ilvl="0" w:tplc="E14E1DA0">
      <w:start w:val="2"/>
      <w:numFmt w:val="decimal"/>
      <w:lvlText w:val="%1."/>
      <w:lvlJc w:val="left"/>
      <w:pPr>
        <w:tabs>
          <w:tab w:val="num" w:pos="720"/>
        </w:tabs>
        <w:ind w:left="720" w:hanging="360"/>
      </w:pPr>
    </w:lvl>
    <w:lvl w:ilvl="1" w:tplc="EDE295AC">
      <w:start w:val="180"/>
      <w:numFmt w:val="bullet"/>
      <w:lvlText w:val="–"/>
      <w:lvlJc w:val="left"/>
      <w:pPr>
        <w:tabs>
          <w:tab w:val="num" w:pos="1440"/>
        </w:tabs>
        <w:ind w:left="1440" w:hanging="360"/>
      </w:pPr>
      <w:rPr>
        <w:rFonts w:ascii="Times New Roman" w:hAnsi="Times New Roman" w:hint="default"/>
      </w:rPr>
    </w:lvl>
    <w:lvl w:ilvl="2" w:tplc="6E76471C" w:tentative="1">
      <w:start w:val="1"/>
      <w:numFmt w:val="decimal"/>
      <w:lvlText w:val="%3."/>
      <w:lvlJc w:val="left"/>
      <w:pPr>
        <w:tabs>
          <w:tab w:val="num" w:pos="2160"/>
        </w:tabs>
        <w:ind w:left="2160" w:hanging="360"/>
      </w:pPr>
    </w:lvl>
    <w:lvl w:ilvl="3" w:tplc="8D884210" w:tentative="1">
      <w:start w:val="1"/>
      <w:numFmt w:val="decimal"/>
      <w:lvlText w:val="%4."/>
      <w:lvlJc w:val="left"/>
      <w:pPr>
        <w:tabs>
          <w:tab w:val="num" w:pos="2880"/>
        </w:tabs>
        <w:ind w:left="2880" w:hanging="360"/>
      </w:pPr>
    </w:lvl>
    <w:lvl w:ilvl="4" w:tplc="D9C299D4" w:tentative="1">
      <w:start w:val="1"/>
      <w:numFmt w:val="decimal"/>
      <w:lvlText w:val="%5."/>
      <w:lvlJc w:val="left"/>
      <w:pPr>
        <w:tabs>
          <w:tab w:val="num" w:pos="3600"/>
        </w:tabs>
        <w:ind w:left="3600" w:hanging="360"/>
      </w:pPr>
    </w:lvl>
    <w:lvl w:ilvl="5" w:tplc="F1E0DF4E" w:tentative="1">
      <w:start w:val="1"/>
      <w:numFmt w:val="decimal"/>
      <w:lvlText w:val="%6."/>
      <w:lvlJc w:val="left"/>
      <w:pPr>
        <w:tabs>
          <w:tab w:val="num" w:pos="4320"/>
        </w:tabs>
        <w:ind w:left="4320" w:hanging="360"/>
      </w:pPr>
    </w:lvl>
    <w:lvl w:ilvl="6" w:tplc="64FA4F5E" w:tentative="1">
      <w:start w:val="1"/>
      <w:numFmt w:val="decimal"/>
      <w:lvlText w:val="%7."/>
      <w:lvlJc w:val="left"/>
      <w:pPr>
        <w:tabs>
          <w:tab w:val="num" w:pos="5040"/>
        </w:tabs>
        <w:ind w:left="5040" w:hanging="360"/>
      </w:pPr>
    </w:lvl>
    <w:lvl w:ilvl="7" w:tplc="33C42C9C" w:tentative="1">
      <w:start w:val="1"/>
      <w:numFmt w:val="decimal"/>
      <w:lvlText w:val="%8."/>
      <w:lvlJc w:val="left"/>
      <w:pPr>
        <w:tabs>
          <w:tab w:val="num" w:pos="5760"/>
        </w:tabs>
        <w:ind w:left="5760" w:hanging="360"/>
      </w:pPr>
    </w:lvl>
    <w:lvl w:ilvl="8" w:tplc="A47490F4" w:tentative="1">
      <w:start w:val="1"/>
      <w:numFmt w:val="decimal"/>
      <w:lvlText w:val="%9."/>
      <w:lvlJc w:val="left"/>
      <w:pPr>
        <w:tabs>
          <w:tab w:val="num" w:pos="6480"/>
        </w:tabs>
        <w:ind w:left="6480" w:hanging="360"/>
      </w:pPr>
    </w:lvl>
  </w:abstractNum>
  <w:abstractNum w:abstractNumId="40" w15:restartNumberingAfterBreak="0">
    <w:nsid w:val="5EA41483"/>
    <w:multiLevelType w:val="hybridMultilevel"/>
    <w:tmpl w:val="23280C1E"/>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F895DB0"/>
    <w:multiLevelType w:val="hybridMultilevel"/>
    <w:tmpl w:val="CAFEEC5E"/>
    <w:lvl w:ilvl="0" w:tplc="048E14FE">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516639"/>
    <w:multiLevelType w:val="hybridMultilevel"/>
    <w:tmpl w:val="8AB60B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680BB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4" w15:restartNumberingAfterBreak="0">
    <w:nsid w:val="6AD83944"/>
    <w:multiLevelType w:val="hybridMultilevel"/>
    <w:tmpl w:val="435EE26E"/>
    <w:lvl w:ilvl="0" w:tplc="7F8234E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F56050D"/>
    <w:multiLevelType w:val="hybridMultilevel"/>
    <w:tmpl w:val="503A3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4E749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7" w15:restartNumberingAfterBreak="0">
    <w:nsid w:val="749F59FA"/>
    <w:multiLevelType w:val="hybridMultilevel"/>
    <w:tmpl w:val="11F41220"/>
    <w:lvl w:ilvl="0" w:tplc="08090011">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8" w15:restartNumberingAfterBreak="0">
    <w:nsid w:val="77FB30B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9" w15:restartNumberingAfterBreak="0">
    <w:nsid w:val="78C32B95"/>
    <w:multiLevelType w:val="hybridMultilevel"/>
    <w:tmpl w:val="01B6E0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660DFB"/>
    <w:multiLevelType w:val="hybridMultilevel"/>
    <w:tmpl w:val="259E9056"/>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D474FA7"/>
    <w:multiLevelType w:val="multilevel"/>
    <w:tmpl w:val="051E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D20539"/>
    <w:multiLevelType w:val="hybridMultilevel"/>
    <w:tmpl w:val="4E6628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30734884">
    <w:abstractNumId w:val="43"/>
  </w:num>
  <w:num w:numId="2" w16cid:durableId="211313280">
    <w:abstractNumId w:val="30"/>
  </w:num>
  <w:num w:numId="3" w16cid:durableId="79959313">
    <w:abstractNumId w:val="10"/>
  </w:num>
  <w:num w:numId="4" w16cid:durableId="1760977654">
    <w:abstractNumId w:val="12"/>
  </w:num>
  <w:num w:numId="5" w16cid:durableId="1012338030">
    <w:abstractNumId w:val="46"/>
  </w:num>
  <w:num w:numId="6" w16cid:durableId="1703676056">
    <w:abstractNumId w:val="48"/>
  </w:num>
  <w:num w:numId="7" w16cid:durableId="1645312028">
    <w:abstractNumId w:val="18"/>
  </w:num>
  <w:num w:numId="8" w16cid:durableId="519321919">
    <w:abstractNumId w:val="37"/>
  </w:num>
  <w:num w:numId="9" w16cid:durableId="1876768126">
    <w:abstractNumId w:val="38"/>
  </w:num>
  <w:num w:numId="10" w16cid:durableId="1683554452">
    <w:abstractNumId w:val="21"/>
  </w:num>
  <w:num w:numId="11" w16cid:durableId="1500805321">
    <w:abstractNumId w:val="13"/>
  </w:num>
  <w:num w:numId="12" w16cid:durableId="427963465">
    <w:abstractNumId w:val="29"/>
  </w:num>
  <w:num w:numId="13" w16cid:durableId="259025719">
    <w:abstractNumId w:val="39"/>
  </w:num>
  <w:num w:numId="14" w16cid:durableId="1677997866">
    <w:abstractNumId w:val="26"/>
  </w:num>
  <w:num w:numId="15" w16cid:durableId="2070956372">
    <w:abstractNumId w:val="27"/>
  </w:num>
  <w:num w:numId="16" w16cid:durableId="1300964301">
    <w:abstractNumId w:val="22"/>
  </w:num>
  <w:num w:numId="17" w16cid:durableId="750859771">
    <w:abstractNumId w:val="1"/>
  </w:num>
  <w:num w:numId="18" w16cid:durableId="162942316">
    <w:abstractNumId w:val="31"/>
  </w:num>
  <w:num w:numId="19" w16cid:durableId="1996639812">
    <w:abstractNumId w:val="40"/>
  </w:num>
  <w:num w:numId="20" w16cid:durableId="1372147756">
    <w:abstractNumId w:val="3"/>
  </w:num>
  <w:num w:numId="21" w16cid:durableId="1720015177">
    <w:abstractNumId w:val="50"/>
  </w:num>
  <w:num w:numId="22" w16cid:durableId="409498757">
    <w:abstractNumId w:val="32"/>
  </w:num>
  <w:num w:numId="23" w16cid:durableId="1539706481">
    <w:abstractNumId w:val="35"/>
  </w:num>
  <w:num w:numId="24" w16cid:durableId="859394513">
    <w:abstractNumId w:val="52"/>
  </w:num>
  <w:num w:numId="25" w16cid:durableId="374624593">
    <w:abstractNumId w:val="2"/>
  </w:num>
  <w:num w:numId="26" w16cid:durableId="1753700419">
    <w:abstractNumId w:val="7"/>
  </w:num>
  <w:num w:numId="27" w16cid:durableId="1323201205">
    <w:abstractNumId w:val="47"/>
  </w:num>
  <w:num w:numId="28" w16cid:durableId="1284383798">
    <w:abstractNumId w:val="17"/>
  </w:num>
  <w:num w:numId="29" w16cid:durableId="1551763154">
    <w:abstractNumId w:val="16"/>
  </w:num>
  <w:num w:numId="30" w16cid:durableId="1258640322">
    <w:abstractNumId w:val="8"/>
  </w:num>
  <w:num w:numId="31" w16cid:durableId="1975914386">
    <w:abstractNumId w:val="23"/>
  </w:num>
  <w:num w:numId="32" w16cid:durableId="405415409">
    <w:abstractNumId w:val="36"/>
  </w:num>
  <w:num w:numId="33" w16cid:durableId="1134711958">
    <w:abstractNumId w:val="20"/>
  </w:num>
  <w:num w:numId="34" w16cid:durableId="1287347174">
    <w:abstractNumId w:val="34"/>
  </w:num>
  <w:num w:numId="35" w16cid:durableId="1547982661">
    <w:abstractNumId w:val="44"/>
  </w:num>
  <w:num w:numId="36" w16cid:durableId="1135949390">
    <w:abstractNumId w:val="19"/>
  </w:num>
  <w:num w:numId="37" w16cid:durableId="2048748873">
    <w:abstractNumId w:val="28"/>
  </w:num>
  <w:num w:numId="38" w16cid:durableId="1330908123">
    <w:abstractNumId w:val="14"/>
  </w:num>
  <w:num w:numId="39" w16cid:durableId="44527482">
    <w:abstractNumId w:val="11"/>
  </w:num>
  <w:num w:numId="40" w16cid:durableId="2007781364">
    <w:abstractNumId w:val="9"/>
  </w:num>
  <w:num w:numId="41" w16cid:durableId="278345160">
    <w:abstractNumId w:val="33"/>
  </w:num>
  <w:num w:numId="42" w16cid:durableId="151875103">
    <w:abstractNumId w:val="45"/>
  </w:num>
  <w:num w:numId="43" w16cid:durableId="1744645065">
    <w:abstractNumId w:val="42"/>
  </w:num>
  <w:num w:numId="44" w16cid:durableId="1776905553">
    <w:abstractNumId w:val="15"/>
  </w:num>
  <w:num w:numId="45" w16cid:durableId="2094813700">
    <w:abstractNumId w:val="5"/>
  </w:num>
  <w:num w:numId="46" w16cid:durableId="886256709">
    <w:abstractNumId w:val="0"/>
  </w:num>
  <w:num w:numId="47" w16cid:durableId="202594554">
    <w:abstractNumId w:val="49"/>
  </w:num>
  <w:num w:numId="48" w16cid:durableId="991567471">
    <w:abstractNumId w:val="25"/>
  </w:num>
  <w:num w:numId="49" w16cid:durableId="1096755077">
    <w:abstractNumId w:val="6"/>
  </w:num>
  <w:num w:numId="50" w16cid:durableId="1619992152">
    <w:abstractNumId w:val="24"/>
  </w:num>
  <w:num w:numId="51" w16cid:durableId="1162114331">
    <w:abstractNumId w:val="41"/>
  </w:num>
  <w:num w:numId="52" w16cid:durableId="1722510149">
    <w:abstractNumId w:val="4"/>
  </w:num>
  <w:num w:numId="53" w16cid:durableId="267733746">
    <w:abstractNumId w:val="5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81"/>
    <w:rsid w:val="00000344"/>
    <w:rsid w:val="00003000"/>
    <w:rsid w:val="00003ABF"/>
    <w:rsid w:val="00010C7C"/>
    <w:rsid w:val="00011C7D"/>
    <w:rsid w:val="00011D02"/>
    <w:rsid w:val="0001281B"/>
    <w:rsid w:val="000135A6"/>
    <w:rsid w:val="00014368"/>
    <w:rsid w:val="00014A40"/>
    <w:rsid w:val="00016078"/>
    <w:rsid w:val="000225B3"/>
    <w:rsid w:val="000253F6"/>
    <w:rsid w:val="00031D03"/>
    <w:rsid w:val="00034415"/>
    <w:rsid w:val="00035418"/>
    <w:rsid w:val="0003622A"/>
    <w:rsid w:val="00040BFB"/>
    <w:rsid w:val="00042CC1"/>
    <w:rsid w:val="00044CF9"/>
    <w:rsid w:val="000566DD"/>
    <w:rsid w:val="00057F38"/>
    <w:rsid w:val="000635C7"/>
    <w:rsid w:val="00063E3E"/>
    <w:rsid w:val="00066767"/>
    <w:rsid w:val="0007096C"/>
    <w:rsid w:val="00072FE8"/>
    <w:rsid w:val="000739D5"/>
    <w:rsid w:val="0007654C"/>
    <w:rsid w:val="00077135"/>
    <w:rsid w:val="00080500"/>
    <w:rsid w:val="00081B9F"/>
    <w:rsid w:val="00085692"/>
    <w:rsid w:val="00086D4E"/>
    <w:rsid w:val="00091A38"/>
    <w:rsid w:val="00092348"/>
    <w:rsid w:val="000929A5"/>
    <w:rsid w:val="000979E9"/>
    <w:rsid w:val="000A08B7"/>
    <w:rsid w:val="000A344D"/>
    <w:rsid w:val="000A3843"/>
    <w:rsid w:val="000A6E77"/>
    <w:rsid w:val="000A76E0"/>
    <w:rsid w:val="000B5D7E"/>
    <w:rsid w:val="000B65CF"/>
    <w:rsid w:val="000B6A98"/>
    <w:rsid w:val="000B710E"/>
    <w:rsid w:val="000C76F6"/>
    <w:rsid w:val="000D19C4"/>
    <w:rsid w:val="000D2B68"/>
    <w:rsid w:val="000D6EBA"/>
    <w:rsid w:val="000D7111"/>
    <w:rsid w:val="000D7A51"/>
    <w:rsid w:val="000E0B44"/>
    <w:rsid w:val="000E0B49"/>
    <w:rsid w:val="000E24DF"/>
    <w:rsid w:val="000E4064"/>
    <w:rsid w:val="000E5282"/>
    <w:rsid w:val="000F0469"/>
    <w:rsid w:val="000F19E3"/>
    <w:rsid w:val="000F4EB6"/>
    <w:rsid w:val="001022DE"/>
    <w:rsid w:val="00104BBF"/>
    <w:rsid w:val="00106BA7"/>
    <w:rsid w:val="0011151C"/>
    <w:rsid w:val="0011218D"/>
    <w:rsid w:val="00114884"/>
    <w:rsid w:val="00114F77"/>
    <w:rsid w:val="0012493B"/>
    <w:rsid w:val="001266C0"/>
    <w:rsid w:val="00136174"/>
    <w:rsid w:val="001415CF"/>
    <w:rsid w:val="0014488D"/>
    <w:rsid w:val="00147776"/>
    <w:rsid w:val="001501F8"/>
    <w:rsid w:val="00151578"/>
    <w:rsid w:val="0015276D"/>
    <w:rsid w:val="001608E5"/>
    <w:rsid w:val="00162175"/>
    <w:rsid w:val="0016675D"/>
    <w:rsid w:val="001708DA"/>
    <w:rsid w:val="00172B2E"/>
    <w:rsid w:val="00175C30"/>
    <w:rsid w:val="001768D5"/>
    <w:rsid w:val="00177760"/>
    <w:rsid w:val="00177953"/>
    <w:rsid w:val="00190E3E"/>
    <w:rsid w:val="00192D40"/>
    <w:rsid w:val="001962C0"/>
    <w:rsid w:val="0019782A"/>
    <w:rsid w:val="001A1DE3"/>
    <w:rsid w:val="001A3AEF"/>
    <w:rsid w:val="001A5F90"/>
    <w:rsid w:val="001B343C"/>
    <w:rsid w:val="001B4BC7"/>
    <w:rsid w:val="001C6626"/>
    <w:rsid w:val="001C7C40"/>
    <w:rsid w:val="001C7FEA"/>
    <w:rsid w:val="001D2F9E"/>
    <w:rsid w:val="001E2FCE"/>
    <w:rsid w:val="001E621E"/>
    <w:rsid w:val="001E65E6"/>
    <w:rsid w:val="001E7504"/>
    <w:rsid w:val="001F23A6"/>
    <w:rsid w:val="001F5C8F"/>
    <w:rsid w:val="002003CB"/>
    <w:rsid w:val="0020091E"/>
    <w:rsid w:val="00202BF8"/>
    <w:rsid w:val="00202C28"/>
    <w:rsid w:val="00202ECE"/>
    <w:rsid w:val="002030BD"/>
    <w:rsid w:val="00210059"/>
    <w:rsid w:val="0021529C"/>
    <w:rsid w:val="00216950"/>
    <w:rsid w:val="00222EEE"/>
    <w:rsid w:val="002251B0"/>
    <w:rsid w:val="00230E93"/>
    <w:rsid w:val="00233247"/>
    <w:rsid w:val="0024154D"/>
    <w:rsid w:val="00241CE7"/>
    <w:rsid w:val="0024241E"/>
    <w:rsid w:val="00242878"/>
    <w:rsid w:val="00244F13"/>
    <w:rsid w:val="0025717E"/>
    <w:rsid w:val="00257DED"/>
    <w:rsid w:val="00261471"/>
    <w:rsid w:val="0026187A"/>
    <w:rsid w:val="00262695"/>
    <w:rsid w:val="00272DD6"/>
    <w:rsid w:val="002766BD"/>
    <w:rsid w:val="0028241E"/>
    <w:rsid w:val="00287799"/>
    <w:rsid w:val="002925A4"/>
    <w:rsid w:val="002929B8"/>
    <w:rsid w:val="00295537"/>
    <w:rsid w:val="00296E19"/>
    <w:rsid w:val="002A6EA3"/>
    <w:rsid w:val="002B08FF"/>
    <w:rsid w:val="002B1338"/>
    <w:rsid w:val="002B1B18"/>
    <w:rsid w:val="002B1BC6"/>
    <w:rsid w:val="002B229D"/>
    <w:rsid w:val="002B546C"/>
    <w:rsid w:val="002B54CD"/>
    <w:rsid w:val="002C15C9"/>
    <w:rsid w:val="002C763D"/>
    <w:rsid w:val="002D5810"/>
    <w:rsid w:val="002D7F05"/>
    <w:rsid w:val="002F3A8D"/>
    <w:rsid w:val="00300468"/>
    <w:rsid w:val="00300D7D"/>
    <w:rsid w:val="00303002"/>
    <w:rsid w:val="00304895"/>
    <w:rsid w:val="003115A5"/>
    <w:rsid w:val="00311BB7"/>
    <w:rsid w:val="00312ECD"/>
    <w:rsid w:val="00315D96"/>
    <w:rsid w:val="00322939"/>
    <w:rsid w:val="00326ED5"/>
    <w:rsid w:val="003338D2"/>
    <w:rsid w:val="003361D3"/>
    <w:rsid w:val="00336F6E"/>
    <w:rsid w:val="00343C37"/>
    <w:rsid w:val="00346DAF"/>
    <w:rsid w:val="003500BC"/>
    <w:rsid w:val="0035254A"/>
    <w:rsid w:val="00353779"/>
    <w:rsid w:val="003552CD"/>
    <w:rsid w:val="00360935"/>
    <w:rsid w:val="00363127"/>
    <w:rsid w:val="00364C8F"/>
    <w:rsid w:val="003704FD"/>
    <w:rsid w:val="00370519"/>
    <w:rsid w:val="00370A62"/>
    <w:rsid w:val="00373C88"/>
    <w:rsid w:val="00377032"/>
    <w:rsid w:val="0038461F"/>
    <w:rsid w:val="0038466C"/>
    <w:rsid w:val="00384A25"/>
    <w:rsid w:val="00384D3C"/>
    <w:rsid w:val="00391E2D"/>
    <w:rsid w:val="00393CAB"/>
    <w:rsid w:val="0039486A"/>
    <w:rsid w:val="003A0F24"/>
    <w:rsid w:val="003A49FC"/>
    <w:rsid w:val="003B0912"/>
    <w:rsid w:val="003B1D5C"/>
    <w:rsid w:val="003B2639"/>
    <w:rsid w:val="003B3433"/>
    <w:rsid w:val="003B5DCD"/>
    <w:rsid w:val="003C0B21"/>
    <w:rsid w:val="003C2AAA"/>
    <w:rsid w:val="003C2E03"/>
    <w:rsid w:val="003C34AE"/>
    <w:rsid w:val="003C4AC0"/>
    <w:rsid w:val="003C5119"/>
    <w:rsid w:val="003D0D3A"/>
    <w:rsid w:val="003D40D1"/>
    <w:rsid w:val="003D4FD4"/>
    <w:rsid w:val="003E063D"/>
    <w:rsid w:val="003E0DDB"/>
    <w:rsid w:val="003E3DB2"/>
    <w:rsid w:val="003E702F"/>
    <w:rsid w:val="003F0408"/>
    <w:rsid w:val="003F2B9B"/>
    <w:rsid w:val="003F49B6"/>
    <w:rsid w:val="003F7138"/>
    <w:rsid w:val="00403292"/>
    <w:rsid w:val="00404D72"/>
    <w:rsid w:val="00411886"/>
    <w:rsid w:val="00412C5B"/>
    <w:rsid w:val="004147E4"/>
    <w:rsid w:val="00422475"/>
    <w:rsid w:val="00425127"/>
    <w:rsid w:val="0042609E"/>
    <w:rsid w:val="004266E8"/>
    <w:rsid w:val="004318A9"/>
    <w:rsid w:val="00433EDE"/>
    <w:rsid w:val="00435940"/>
    <w:rsid w:val="00435E75"/>
    <w:rsid w:val="0043632D"/>
    <w:rsid w:val="00437A9A"/>
    <w:rsid w:val="0044186E"/>
    <w:rsid w:val="004442C4"/>
    <w:rsid w:val="00444802"/>
    <w:rsid w:val="00450235"/>
    <w:rsid w:val="004562E5"/>
    <w:rsid w:val="00456871"/>
    <w:rsid w:val="00461C76"/>
    <w:rsid w:val="0046301C"/>
    <w:rsid w:val="00463AD0"/>
    <w:rsid w:val="00465E04"/>
    <w:rsid w:val="00467262"/>
    <w:rsid w:val="004712A6"/>
    <w:rsid w:val="004714CB"/>
    <w:rsid w:val="00474400"/>
    <w:rsid w:val="0047519E"/>
    <w:rsid w:val="00475324"/>
    <w:rsid w:val="004753CB"/>
    <w:rsid w:val="004779F3"/>
    <w:rsid w:val="00480278"/>
    <w:rsid w:val="00480C37"/>
    <w:rsid w:val="0048682F"/>
    <w:rsid w:val="0049226B"/>
    <w:rsid w:val="0049554E"/>
    <w:rsid w:val="004965C4"/>
    <w:rsid w:val="00497302"/>
    <w:rsid w:val="004973B6"/>
    <w:rsid w:val="004A28BE"/>
    <w:rsid w:val="004A308C"/>
    <w:rsid w:val="004A647C"/>
    <w:rsid w:val="004B5155"/>
    <w:rsid w:val="004B5B72"/>
    <w:rsid w:val="004C54F7"/>
    <w:rsid w:val="004C64FE"/>
    <w:rsid w:val="004C73AC"/>
    <w:rsid w:val="004D173A"/>
    <w:rsid w:val="004D487D"/>
    <w:rsid w:val="004D7A99"/>
    <w:rsid w:val="004E0517"/>
    <w:rsid w:val="004E6AD9"/>
    <w:rsid w:val="004F1EEE"/>
    <w:rsid w:val="004F20B4"/>
    <w:rsid w:val="004F3B0E"/>
    <w:rsid w:val="004F552E"/>
    <w:rsid w:val="004F5D8A"/>
    <w:rsid w:val="00500E34"/>
    <w:rsid w:val="0050210F"/>
    <w:rsid w:val="005024C0"/>
    <w:rsid w:val="00505EB8"/>
    <w:rsid w:val="00512BA1"/>
    <w:rsid w:val="00516884"/>
    <w:rsid w:val="0052130D"/>
    <w:rsid w:val="00523FD1"/>
    <w:rsid w:val="0052457E"/>
    <w:rsid w:val="00525EA1"/>
    <w:rsid w:val="00530060"/>
    <w:rsid w:val="00535D6A"/>
    <w:rsid w:val="00535F94"/>
    <w:rsid w:val="00536A38"/>
    <w:rsid w:val="0054077A"/>
    <w:rsid w:val="005410FB"/>
    <w:rsid w:val="00544325"/>
    <w:rsid w:val="00550E52"/>
    <w:rsid w:val="00556D8A"/>
    <w:rsid w:val="0056107E"/>
    <w:rsid w:val="00561523"/>
    <w:rsid w:val="00561A2C"/>
    <w:rsid w:val="005634D8"/>
    <w:rsid w:val="005636E6"/>
    <w:rsid w:val="00563A61"/>
    <w:rsid w:val="00563AD0"/>
    <w:rsid w:val="0056656D"/>
    <w:rsid w:val="005822BF"/>
    <w:rsid w:val="00582C1A"/>
    <w:rsid w:val="00586001"/>
    <w:rsid w:val="0059035F"/>
    <w:rsid w:val="00593B77"/>
    <w:rsid w:val="00594A27"/>
    <w:rsid w:val="00597973"/>
    <w:rsid w:val="00597D57"/>
    <w:rsid w:val="005A153B"/>
    <w:rsid w:val="005A2C9D"/>
    <w:rsid w:val="005A6755"/>
    <w:rsid w:val="005B70E9"/>
    <w:rsid w:val="005B718F"/>
    <w:rsid w:val="005C1229"/>
    <w:rsid w:val="005C6055"/>
    <w:rsid w:val="005C76A4"/>
    <w:rsid w:val="005D22F2"/>
    <w:rsid w:val="005E0745"/>
    <w:rsid w:val="005E5386"/>
    <w:rsid w:val="005E5DAF"/>
    <w:rsid w:val="005F4DBA"/>
    <w:rsid w:val="005F50E9"/>
    <w:rsid w:val="00610DE6"/>
    <w:rsid w:val="00621549"/>
    <w:rsid w:val="00623652"/>
    <w:rsid w:val="00625532"/>
    <w:rsid w:val="0062636B"/>
    <w:rsid w:val="00627FED"/>
    <w:rsid w:val="006303A4"/>
    <w:rsid w:val="0063344B"/>
    <w:rsid w:val="00635530"/>
    <w:rsid w:val="0064008D"/>
    <w:rsid w:val="00641EFA"/>
    <w:rsid w:val="00641F39"/>
    <w:rsid w:val="006454F8"/>
    <w:rsid w:val="00645646"/>
    <w:rsid w:val="00645BE4"/>
    <w:rsid w:val="00654D77"/>
    <w:rsid w:val="00655DB2"/>
    <w:rsid w:val="00657DD0"/>
    <w:rsid w:val="00662221"/>
    <w:rsid w:val="006626FC"/>
    <w:rsid w:val="0066508D"/>
    <w:rsid w:val="00665615"/>
    <w:rsid w:val="006668BC"/>
    <w:rsid w:val="006831BF"/>
    <w:rsid w:val="006835EA"/>
    <w:rsid w:val="00684154"/>
    <w:rsid w:val="006848D7"/>
    <w:rsid w:val="00685105"/>
    <w:rsid w:val="00685F84"/>
    <w:rsid w:val="00687DE0"/>
    <w:rsid w:val="006921B1"/>
    <w:rsid w:val="00692F2C"/>
    <w:rsid w:val="006A09F1"/>
    <w:rsid w:val="006B0710"/>
    <w:rsid w:val="006B5A25"/>
    <w:rsid w:val="006C25EB"/>
    <w:rsid w:val="006C2AFB"/>
    <w:rsid w:val="006C3A00"/>
    <w:rsid w:val="006C42A8"/>
    <w:rsid w:val="006C5A18"/>
    <w:rsid w:val="006C5D73"/>
    <w:rsid w:val="006C78F0"/>
    <w:rsid w:val="006D23DF"/>
    <w:rsid w:val="006E0A3D"/>
    <w:rsid w:val="006E16B9"/>
    <w:rsid w:val="006E2D94"/>
    <w:rsid w:val="006E2F12"/>
    <w:rsid w:val="006E33C3"/>
    <w:rsid w:val="006E4649"/>
    <w:rsid w:val="006F376E"/>
    <w:rsid w:val="006F4767"/>
    <w:rsid w:val="006F76E9"/>
    <w:rsid w:val="00702DF4"/>
    <w:rsid w:val="00703A09"/>
    <w:rsid w:val="007064E5"/>
    <w:rsid w:val="0070750C"/>
    <w:rsid w:val="00710330"/>
    <w:rsid w:val="007107A3"/>
    <w:rsid w:val="00713536"/>
    <w:rsid w:val="00715307"/>
    <w:rsid w:val="00716288"/>
    <w:rsid w:val="007173F0"/>
    <w:rsid w:val="00722BFC"/>
    <w:rsid w:val="00723739"/>
    <w:rsid w:val="007270C9"/>
    <w:rsid w:val="00731C0F"/>
    <w:rsid w:val="007320F4"/>
    <w:rsid w:val="00732D58"/>
    <w:rsid w:val="007332B8"/>
    <w:rsid w:val="00733C1A"/>
    <w:rsid w:val="007368FF"/>
    <w:rsid w:val="00740937"/>
    <w:rsid w:val="00741C8D"/>
    <w:rsid w:val="00751CF9"/>
    <w:rsid w:val="00753968"/>
    <w:rsid w:val="007539EB"/>
    <w:rsid w:val="007563D3"/>
    <w:rsid w:val="00756C32"/>
    <w:rsid w:val="00765684"/>
    <w:rsid w:val="0076599A"/>
    <w:rsid w:val="00770C75"/>
    <w:rsid w:val="00772C08"/>
    <w:rsid w:val="00774069"/>
    <w:rsid w:val="007800F7"/>
    <w:rsid w:val="007805AC"/>
    <w:rsid w:val="007809A0"/>
    <w:rsid w:val="00781119"/>
    <w:rsid w:val="00785302"/>
    <w:rsid w:val="0078534A"/>
    <w:rsid w:val="00787265"/>
    <w:rsid w:val="00794FD7"/>
    <w:rsid w:val="0079794D"/>
    <w:rsid w:val="007A024F"/>
    <w:rsid w:val="007A4345"/>
    <w:rsid w:val="007A64CB"/>
    <w:rsid w:val="007B1207"/>
    <w:rsid w:val="007B1C0F"/>
    <w:rsid w:val="007B21EA"/>
    <w:rsid w:val="007B5109"/>
    <w:rsid w:val="007C0F76"/>
    <w:rsid w:val="007C36AD"/>
    <w:rsid w:val="007C7960"/>
    <w:rsid w:val="007C7F4A"/>
    <w:rsid w:val="007D2E97"/>
    <w:rsid w:val="007D6081"/>
    <w:rsid w:val="007D642B"/>
    <w:rsid w:val="007E09B7"/>
    <w:rsid w:val="007E2589"/>
    <w:rsid w:val="007E3E2C"/>
    <w:rsid w:val="007E5E10"/>
    <w:rsid w:val="007F118B"/>
    <w:rsid w:val="007F22BB"/>
    <w:rsid w:val="007F2ACD"/>
    <w:rsid w:val="007F4A83"/>
    <w:rsid w:val="008002E2"/>
    <w:rsid w:val="00804B8F"/>
    <w:rsid w:val="00804F5C"/>
    <w:rsid w:val="0080752F"/>
    <w:rsid w:val="00814B17"/>
    <w:rsid w:val="008156D0"/>
    <w:rsid w:val="00815FC4"/>
    <w:rsid w:val="00824265"/>
    <w:rsid w:val="00824E53"/>
    <w:rsid w:val="00826B3D"/>
    <w:rsid w:val="00827F8C"/>
    <w:rsid w:val="00830610"/>
    <w:rsid w:val="008313B9"/>
    <w:rsid w:val="0083480C"/>
    <w:rsid w:val="00834AC0"/>
    <w:rsid w:val="008365DC"/>
    <w:rsid w:val="00844F10"/>
    <w:rsid w:val="008518A4"/>
    <w:rsid w:val="008544FF"/>
    <w:rsid w:val="0085489E"/>
    <w:rsid w:val="00855193"/>
    <w:rsid w:val="00857246"/>
    <w:rsid w:val="008600E7"/>
    <w:rsid w:val="00867465"/>
    <w:rsid w:val="0087232D"/>
    <w:rsid w:val="008733F3"/>
    <w:rsid w:val="0088022C"/>
    <w:rsid w:val="00880A2D"/>
    <w:rsid w:val="00881A7E"/>
    <w:rsid w:val="00883044"/>
    <w:rsid w:val="00883737"/>
    <w:rsid w:val="0088647A"/>
    <w:rsid w:val="008873E9"/>
    <w:rsid w:val="00887C79"/>
    <w:rsid w:val="0089314D"/>
    <w:rsid w:val="00894E05"/>
    <w:rsid w:val="00894FFB"/>
    <w:rsid w:val="00896213"/>
    <w:rsid w:val="008A0D09"/>
    <w:rsid w:val="008A1982"/>
    <w:rsid w:val="008A4609"/>
    <w:rsid w:val="008A691E"/>
    <w:rsid w:val="008A6F4A"/>
    <w:rsid w:val="008B1F37"/>
    <w:rsid w:val="008B3297"/>
    <w:rsid w:val="008B491D"/>
    <w:rsid w:val="008B5806"/>
    <w:rsid w:val="008B5F82"/>
    <w:rsid w:val="008B600D"/>
    <w:rsid w:val="008C0091"/>
    <w:rsid w:val="008C3F92"/>
    <w:rsid w:val="008C5CE3"/>
    <w:rsid w:val="008C6BB4"/>
    <w:rsid w:val="008C72C9"/>
    <w:rsid w:val="008D044D"/>
    <w:rsid w:val="008D1BE8"/>
    <w:rsid w:val="008D36CC"/>
    <w:rsid w:val="008D4466"/>
    <w:rsid w:val="008D5C47"/>
    <w:rsid w:val="008D6888"/>
    <w:rsid w:val="008D6ED4"/>
    <w:rsid w:val="008D73F4"/>
    <w:rsid w:val="008E2E66"/>
    <w:rsid w:val="008E76B6"/>
    <w:rsid w:val="008E76CC"/>
    <w:rsid w:val="008E7703"/>
    <w:rsid w:val="008F19F1"/>
    <w:rsid w:val="008F288C"/>
    <w:rsid w:val="008F3F6C"/>
    <w:rsid w:val="008F7FF8"/>
    <w:rsid w:val="00900A4E"/>
    <w:rsid w:val="009016C5"/>
    <w:rsid w:val="00912F44"/>
    <w:rsid w:val="00913A97"/>
    <w:rsid w:val="009211DC"/>
    <w:rsid w:val="00924A4F"/>
    <w:rsid w:val="009267A5"/>
    <w:rsid w:val="009315C3"/>
    <w:rsid w:val="00933C3A"/>
    <w:rsid w:val="00934792"/>
    <w:rsid w:val="009406F9"/>
    <w:rsid w:val="00940CCC"/>
    <w:rsid w:val="009464A7"/>
    <w:rsid w:val="009475CD"/>
    <w:rsid w:val="009512DB"/>
    <w:rsid w:val="00956498"/>
    <w:rsid w:val="00956F92"/>
    <w:rsid w:val="00970D7C"/>
    <w:rsid w:val="00972AF9"/>
    <w:rsid w:val="009772ED"/>
    <w:rsid w:val="0098039B"/>
    <w:rsid w:val="00980882"/>
    <w:rsid w:val="009839FA"/>
    <w:rsid w:val="00984ADA"/>
    <w:rsid w:val="00987703"/>
    <w:rsid w:val="0099275B"/>
    <w:rsid w:val="00992A92"/>
    <w:rsid w:val="009938FB"/>
    <w:rsid w:val="00993CE0"/>
    <w:rsid w:val="00997D36"/>
    <w:rsid w:val="009A1375"/>
    <w:rsid w:val="009A1FC2"/>
    <w:rsid w:val="009A34E1"/>
    <w:rsid w:val="009A3960"/>
    <w:rsid w:val="009B1639"/>
    <w:rsid w:val="009B501D"/>
    <w:rsid w:val="009C0AAC"/>
    <w:rsid w:val="009C2DF9"/>
    <w:rsid w:val="009C2F81"/>
    <w:rsid w:val="009C392D"/>
    <w:rsid w:val="009C59CE"/>
    <w:rsid w:val="009C6E68"/>
    <w:rsid w:val="009C7A6E"/>
    <w:rsid w:val="009D4596"/>
    <w:rsid w:val="009D714F"/>
    <w:rsid w:val="009E0A01"/>
    <w:rsid w:val="009E3EA5"/>
    <w:rsid w:val="009E733F"/>
    <w:rsid w:val="009F08DA"/>
    <w:rsid w:val="00A02F14"/>
    <w:rsid w:val="00A031FF"/>
    <w:rsid w:val="00A0390E"/>
    <w:rsid w:val="00A03E4E"/>
    <w:rsid w:val="00A044FC"/>
    <w:rsid w:val="00A04842"/>
    <w:rsid w:val="00A05AFE"/>
    <w:rsid w:val="00A06162"/>
    <w:rsid w:val="00A07687"/>
    <w:rsid w:val="00A120F0"/>
    <w:rsid w:val="00A1223C"/>
    <w:rsid w:val="00A1372D"/>
    <w:rsid w:val="00A17972"/>
    <w:rsid w:val="00A205B9"/>
    <w:rsid w:val="00A20E64"/>
    <w:rsid w:val="00A316D5"/>
    <w:rsid w:val="00A36AD3"/>
    <w:rsid w:val="00A5615F"/>
    <w:rsid w:val="00A5618B"/>
    <w:rsid w:val="00A62575"/>
    <w:rsid w:val="00A7059E"/>
    <w:rsid w:val="00A8284B"/>
    <w:rsid w:val="00A862FF"/>
    <w:rsid w:val="00A9042B"/>
    <w:rsid w:val="00A92B9E"/>
    <w:rsid w:val="00A94685"/>
    <w:rsid w:val="00A95085"/>
    <w:rsid w:val="00A95D74"/>
    <w:rsid w:val="00AA2161"/>
    <w:rsid w:val="00AA4247"/>
    <w:rsid w:val="00AA7B03"/>
    <w:rsid w:val="00AA7FE4"/>
    <w:rsid w:val="00AB16A1"/>
    <w:rsid w:val="00AB600A"/>
    <w:rsid w:val="00AB619E"/>
    <w:rsid w:val="00AC0F69"/>
    <w:rsid w:val="00AC2AC7"/>
    <w:rsid w:val="00AC2FA9"/>
    <w:rsid w:val="00AC4C4B"/>
    <w:rsid w:val="00AC793F"/>
    <w:rsid w:val="00AD30D0"/>
    <w:rsid w:val="00AD4033"/>
    <w:rsid w:val="00AD7BD6"/>
    <w:rsid w:val="00AE51EB"/>
    <w:rsid w:val="00AF0FBA"/>
    <w:rsid w:val="00AF2520"/>
    <w:rsid w:val="00B020F0"/>
    <w:rsid w:val="00B03832"/>
    <w:rsid w:val="00B07E03"/>
    <w:rsid w:val="00B12471"/>
    <w:rsid w:val="00B156DF"/>
    <w:rsid w:val="00B16A23"/>
    <w:rsid w:val="00B16C88"/>
    <w:rsid w:val="00B22C8B"/>
    <w:rsid w:val="00B24FCB"/>
    <w:rsid w:val="00B32236"/>
    <w:rsid w:val="00B42EE9"/>
    <w:rsid w:val="00B436F6"/>
    <w:rsid w:val="00B438E1"/>
    <w:rsid w:val="00B44733"/>
    <w:rsid w:val="00B46046"/>
    <w:rsid w:val="00B47E6D"/>
    <w:rsid w:val="00B47E99"/>
    <w:rsid w:val="00B47F46"/>
    <w:rsid w:val="00B502BD"/>
    <w:rsid w:val="00B50BB9"/>
    <w:rsid w:val="00B55AE6"/>
    <w:rsid w:val="00B57F60"/>
    <w:rsid w:val="00B621BB"/>
    <w:rsid w:val="00B6684B"/>
    <w:rsid w:val="00B72358"/>
    <w:rsid w:val="00B73EEB"/>
    <w:rsid w:val="00B742AA"/>
    <w:rsid w:val="00B748A3"/>
    <w:rsid w:val="00B828A3"/>
    <w:rsid w:val="00B8365E"/>
    <w:rsid w:val="00B836B5"/>
    <w:rsid w:val="00B842DF"/>
    <w:rsid w:val="00B9091C"/>
    <w:rsid w:val="00B90980"/>
    <w:rsid w:val="00B90D8F"/>
    <w:rsid w:val="00B95A6D"/>
    <w:rsid w:val="00BA683A"/>
    <w:rsid w:val="00BB2DC1"/>
    <w:rsid w:val="00BB461A"/>
    <w:rsid w:val="00BB6421"/>
    <w:rsid w:val="00BB6E45"/>
    <w:rsid w:val="00BC1934"/>
    <w:rsid w:val="00BC565B"/>
    <w:rsid w:val="00BC7623"/>
    <w:rsid w:val="00BD1C92"/>
    <w:rsid w:val="00BD3C28"/>
    <w:rsid w:val="00BD5E40"/>
    <w:rsid w:val="00BD67CF"/>
    <w:rsid w:val="00BD6920"/>
    <w:rsid w:val="00BD73FE"/>
    <w:rsid w:val="00BE079E"/>
    <w:rsid w:val="00BE0842"/>
    <w:rsid w:val="00BE2C8E"/>
    <w:rsid w:val="00BE651E"/>
    <w:rsid w:val="00BE75E9"/>
    <w:rsid w:val="00BF1D79"/>
    <w:rsid w:val="00BF2AEF"/>
    <w:rsid w:val="00BF5571"/>
    <w:rsid w:val="00BF78CD"/>
    <w:rsid w:val="00C02C5F"/>
    <w:rsid w:val="00C05026"/>
    <w:rsid w:val="00C05FAA"/>
    <w:rsid w:val="00C21190"/>
    <w:rsid w:val="00C218E8"/>
    <w:rsid w:val="00C22F47"/>
    <w:rsid w:val="00C23F93"/>
    <w:rsid w:val="00C27A3C"/>
    <w:rsid w:val="00C32623"/>
    <w:rsid w:val="00C33958"/>
    <w:rsid w:val="00C347A7"/>
    <w:rsid w:val="00C34F34"/>
    <w:rsid w:val="00C35259"/>
    <w:rsid w:val="00C40192"/>
    <w:rsid w:val="00C40278"/>
    <w:rsid w:val="00C40697"/>
    <w:rsid w:val="00C44133"/>
    <w:rsid w:val="00C50461"/>
    <w:rsid w:val="00C51453"/>
    <w:rsid w:val="00C5285E"/>
    <w:rsid w:val="00C6024C"/>
    <w:rsid w:val="00C61755"/>
    <w:rsid w:val="00C61A4C"/>
    <w:rsid w:val="00C63F5D"/>
    <w:rsid w:val="00C75A14"/>
    <w:rsid w:val="00C76CE0"/>
    <w:rsid w:val="00C77FD1"/>
    <w:rsid w:val="00C82792"/>
    <w:rsid w:val="00C82F1C"/>
    <w:rsid w:val="00C8385F"/>
    <w:rsid w:val="00C845B8"/>
    <w:rsid w:val="00C8654D"/>
    <w:rsid w:val="00C8728A"/>
    <w:rsid w:val="00C879EF"/>
    <w:rsid w:val="00C908F7"/>
    <w:rsid w:val="00C926E8"/>
    <w:rsid w:val="00CA328F"/>
    <w:rsid w:val="00CA4453"/>
    <w:rsid w:val="00CB0453"/>
    <w:rsid w:val="00CB079E"/>
    <w:rsid w:val="00CB4526"/>
    <w:rsid w:val="00CB5707"/>
    <w:rsid w:val="00CC051A"/>
    <w:rsid w:val="00CC090E"/>
    <w:rsid w:val="00CC310C"/>
    <w:rsid w:val="00CC41AF"/>
    <w:rsid w:val="00CC593D"/>
    <w:rsid w:val="00CC7A2C"/>
    <w:rsid w:val="00CD3242"/>
    <w:rsid w:val="00CE3477"/>
    <w:rsid w:val="00CE64BF"/>
    <w:rsid w:val="00CF675D"/>
    <w:rsid w:val="00CF6C27"/>
    <w:rsid w:val="00D00B83"/>
    <w:rsid w:val="00D12544"/>
    <w:rsid w:val="00D13E61"/>
    <w:rsid w:val="00D15528"/>
    <w:rsid w:val="00D16E9D"/>
    <w:rsid w:val="00D20957"/>
    <w:rsid w:val="00D264FC"/>
    <w:rsid w:val="00D3099D"/>
    <w:rsid w:val="00D33817"/>
    <w:rsid w:val="00D37CC6"/>
    <w:rsid w:val="00D413C7"/>
    <w:rsid w:val="00D50A5C"/>
    <w:rsid w:val="00D51072"/>
    <w:rsid w:val="00D51606"/>
    <w:rsid w:val="00D51B4D"/>
    <w:rsid w:val="00D62B72"/>
    <w:rsid w:val="00D67A6A"/>
    <w:rsid w:val="00D763EA"/>
    <w:rsid w:val="00D77066"/>
    <w:rsid w:val="00D8407D"/>
    <w:rsid w:val="00D8424D"/>
    <w:rsid w:val="00D90A6C"/>
    <w:rsid w:val="00D90B36"/>
    <w:rsid w:val="00D92C12"/>
    <w:rsid w:val="00D9356C"/>
    <w:rsid w:val="00D979B9"/>
    <w:rsid w:val="00DA4CB6"/>
    <w:rsid w:val="00DA5665"/>
    <w:rsid w:val="00DB3810"/>
    <w:rsid w:val="00DC3E2E"/>
    <w:rsid w:val="00DC56A4"/>
    <w:rsid w:val="00DC66E3"/>
    <w:rsid w:val="00DC71B1"/>
    <w:rsid w:val="00DD6AE9"/>
    <w:rsid w:val="00DD7C94"/>
    <w:rsid w:val="00DE4CB9"/>
    <w:rsid w:val="00DE5E4A"/>
    <w:rsid w:val="00DE7878"/>
    <w:rsid w:val="00DF4BAD"/>
    <w:rsid w:val="00DF72B0"/>
    <w:rsid w:val="00DF742A"/>
    <w:rsid w:val="00E03470"/>
    <w:rsid w:val="00E04793"/>
    <w:rsid w:val="00E0631A"/>
    <w:rsid w:val="00E07E04"/>
    <w:rsid w:val="00E133EF"/>
    <w:rsid w:val="00E15F2E"/>
    <w:rsid w:val="00E160A3"/>
    <w:rsid w:val="00E16E38"/>
    <w:rsid w:val="00E210DF"/>
    <w:rsid w:val="00E24A54"/>
    <w:rsid w:val="00E33C32"/>
    <w:rsid w:val="00E34E6E"/>
    <w:rsid w:val="00E36046"/>
    <w:rsid w:val="00E50099"/>
    <w:rsid w:val="00E50F19"/>
    <w:rsid w:val="00E53A3C"/>
    <w:rsid w:val="00E5449A"/>
    <w:rsid w:val="00E551C8"/>
    <w:rsid w:val="00E56EAE"/>
    <w:rsid w:val="00E60E49"/>
    <w:rsid w:val="00E61A7D"/>
    <w:rsid w:val="00E62D1A"/>
    <w:rsid w:val="00E657DE"/>
    <w:rsid w:val="00E671F2"/>
    <w:rsid w:val="00E80D2F"/>
    <w:rsid w:val="00E84CD2"/>
    <w:rsid w:val="00E87A2D"/>
    <w:rsid w:val="00E87AD3"/>
    <w:rsid w:val="00E936C8"/>
    <w:rsid w:val="00E944CF"/>
    <w:rsid w:val="00E94A18"/>
    <w:rsid w:val="00E9601A"/>
    <w:rsid w:val="00E96059"/>
    <w:rsid w:val="00EA1EB0"/>
    <w:rsid w:val="00EA465C"/>
    <w:rsid w:val="00EA6740"/>
    <w:rsid w:val="00EB455E"/>
    <w:rsid w:val="00EB563F"/>
    <w:rsid w:val="00EB75E6"/>
    <w:rsid w:val="00EC4722"/>
    <w:rsid w:val="00ED17ED"/>
    <w:rsid w:val="00ED2018"/>
    <w:rsid w:val="00ED5AB8"/>
    <w:rsid w:val="00EE39E3"/>
    <w:rsid w:val="00EE4D16"/>
    <w:rsid w:val="00EE4F13"/>
    <w:rsid w:val="00EE51E1"/>
    <w:rsid w:val="00EE5F16"/>
    <w:rsid w:val="00EE6FC2"/>
    <w:rsid w:val="00EE735B"/>
    <w:rsid w:val="00EF097D"/>
    <w:rsid w:val="00EF7EE3"/>
    <w:rsid w:val="00F11591"/>
    <w:rsid w:val="00F20C3C"/>
    <w:rsid w:val="00F23665"/>
    <w:rsid w:val="00F26098"/>
    <w:rsid w:val="00F31E1E"/>
    <w:rsid w:val="00F33E78"/>
    <w:rsid w:val="00F35BFE"/>
    <w:rsid w:val="00F36927"/>
    <w:rsid w:val="00F372F7"/>
    <w:rsid w:val="00F410BC"/>
    <w:rsid w:val="00F4397B"/>
    <w:rsid w:val="00F44F48"/>
    <w:rsid w:val="00F45893"/>
    <w:rsid w:val="00F46706"/>
    <w:rsid w:val="00F50066"/>
    <w:rsid w:val="00F500E0"/>
    <w:rsid w:val="00F52A2D"/>
    <w:rsid w:val="00F53A34"/>
    <w:rsid w:val="00F55C84"/>
    <w:rsid w:val="00F5763F"/>
    <w:rsid w:val="00F667CA"/>
    <w:rsid w:val="00F6742C"/>
    <w:rsid w:val="00F7187F"/>
    <w:rsid w:val="00F7226A"/>
    <w:rsid w:val="00F74DEA"/>
    <w:rsid w:val="00F8290D"/>
    <w:rsid w:val="00F859B0"/>
    <w:rsid w:val="00F877DF"/>
    <w:rsid w:val="00F91AC8"/>
    <w:rsid w:val="00F94576"/>
    <w:rsid w:val="00FA1AC6"/>
    <w:rsid w:val="00FB2E34"/>
    <w:rsid w:val="00FB7611"/>
    <w:rsid w:val="00FC6282"/>
    <w:rsid w:val="00FC71C5"/>
    <w:rsid w:val="00FD079A"/>
    <w:rsid w:val="00FD32FD"/>
    <w:rsid w:val="00FD3E99"/>
    <w:rsid w:val="00FD4498"/>
    <w:rsid w:val="00FD530E"/>
    <w:rsid w:val="00FE06F0"/>
    <w:rsid w:val="00FE4D8D"/>
    <w:rsid w:val="00FE6BA1"/>
    <w:rsid w:val="00FF01A5"/>
    <w:rsid w:val="00FF0952"/>
    <w:rsid w:val="00FF233C"/>
    <w:rsid w:val="00FF797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E9F0D"/>
  <w15:chartTrackingRefBased/>
  <w15:docId w15:val="{B300467F-58A5-4120-877A-C3B0CB02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4D72"/>
    <w:rPr>
      <w:lang w:val="en-GB" w:eastAsia="en-US"/>
    </w:rPr>
  </w:style>
  <w:style w:type="paragraph" w:styleId="Heading1">
    <w:name w:val="heading 1"/>
    <w:basedOn w:val="Normal"/>
    <w:next w:val="Normal"/>
    <w:link w:val="Heading1Char"/>
    <w:qFormat/>
    <w:pPr>
      <w:keepNext/>
      <w:outlineLvl w:val="0"/>
    </w:pPr>
    <w:rPr>
      <w:b/>
      <w:sz w:val="24"/>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jc w:val="center"/>
      <w:outlineLvl w:val="2"/>
    </w:pPr>
    <w:rPr>
      <w:rFonts w:ascii="NewCenturySchlbk" w:hAnsi="NewCenturySchlbk"/>
      <w:b/>
      <w:sz w:val="40"/>
    </w:rPr>
  </w:style>
  <w:style w:type="paragraph" w:styleId="Heading4">
    <w:name w:val="heading 4"/>
    <w:basedOn w:val="Normal"/>
    <w:next w:val="Normal"/>
    <w:qFormat/>
    <w:pPr>
      <w:keepNext/>
      <w:outlineLvl w:val="3"/>
    </w:pPr>
    <w:rPr>
      <w:b/>
      <w:sz w:val="28"/>
    </w:rPr>
  </w:style>
  <w:style w:type="paragraph" w:styleId="Heading5">
    <w:name w:val="heading 5"/>
    <w:basedOn w:val="Normal"/>
    <w:next w:val="Normal"/>
    <w:qFormat/>
    <w:pPr>
      <w:keepNext/>
      <w:outlineLvl w:val="4"/>
    </w:pPr>
    <w:rPr>
      <w:sz w:val="24"/>
    </w:rPr>
  </w:style>
  <w:style w:type="paragraph" w:styleId="Heading6">
    <w:name w:val="heading 6"/>
    <w:basedOn w:val="Normal"/>
    <w:next w:val="Normal"/>
    <w:qFormat/>
    <w:pPr>
      <w:keepNext/>
      <w:outlineLvl w:val="5"/>
    </w:pPr>
    <w:rPr>
      <w:b/>
      <w:sz w:val="32"/>
    </w:rPr>
  </w:style>
  <w:style w:type="paragraph" w:styleId="Heading7">
    <w:name w:val="heading 7"/>
    <w:basedOn w:val="Normal"/>
    <w:next w:val="Normal"/>
    <w:qFormat/>
    <w:pPr>
      <w:keepNext/>
      <w:outlineLvl w:val="6"/>
    </w:pPr>
    <w:rPr>
      <w:i/>
    </w:rPr>
  </w:style>
  <w:style w:type="paragraph" w:styleId="Heading8">
    <w:name w:val="heading 8"/>
    <w:basedOn w:val="Normal"/>
    <w:next w:val="Normal"/>
    <w:qFormat/>
    <w:pPr>
      <w:keepNext/>
      <w:outlineLvl w:val="7"/>
    </w:pPr>
    <w:rPr>
      <w:i/>
      <w:sz w:val="22"/>
    </w:rPr>
  </w:style>
  <w:style w:type="paragraph" w:styleId="Heading9">
    <w:name w:val="heading 9"/>
    <w:basedOn w:val="Normal"/>
    <w:next w:val="Normal"/>
    <w:qFormat/>
    <w:pPr>
      <w:keepNext/>
      <w:outlineLvl w:val="8"/>
    </w:pPr>
    <w:rPr>
      <w:b/>
      <w:color w:val="FFFF00"/>
      <w:sz w:val="1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CommentText">
    <w:name w:val="annotation text"/>
    <w:basedOn w:val="Normal"/>
    <w:link w:val="CommentTextChar"/>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rPr>
      <w:sz w:val="24"/>
    </w:rPr>
  </w:style>
  <w:style w:type="paragraph" w:styleId="Title">
    <w:name w:val="Title"/>
    <w:basedOn w:val="Normal"/>
    <w:qFormat/>
    <w:pPr>
      <w:spacing w:line="240" w:lineRule="atLeast"/>
      <w:ind w:right="11"/>
      <w:jc w:val="center"/>
    </w:pPr>
    <w:rPr>
      <w:b/>
      <w:snapToGrid w:val="0"/>
      <w:sz w:val="40"/>
    </w:rPr>
  </w:style>
  <w:style w:type="paragraph" w:styleId="BodyTextIndent">
    <w:name w:val="Body Text Indent"/>
    <w:basedOn w:val="Normal"/>
    <w:pPr>
      <w:ind w:left="540"/>
    </w:pPr>
    <w:rPr>
      <w:sz w:val="22"/>
    </w:rPr>
  </w:style>
  <w:style w:type="paragraph" w:styleId="BodyTextIndent2">
    <w:name w:val="Body Text Indent 2"/>
    <w:basedOn w:val="Normal"/>
    <w:pPr>
      <w:ind w:left="540"/>
    </w:pPr>
  </w:style>
  <w:style w:type="paragraph" w:styleId="PlainText">
    <w:name w:val="Plain Text"/>
    <w:basedOn w:val="Normal"/>
    <w:rPr>
      <w:rFonts w:ascii="Courier New" w:hAnsi="Courier New"/>
    </w:rPr>
  </w:style>
  <w:style w:type="paragraph" w:styleId="BodyTextIndent3">
    <w:name w:val="Body Text Indent 3"/>
    <w:basedOn w:val="Normal"/>
    <w:pPr>
      <w:ind w:left="540"/>
      <w:jc w:val="both"/>
    </w:pPr>
  </w:style>
  <w:style w:type="paragraph" w:styleId="BodyText2">
    <w:name w:val="Body Text 2"/>
    <w:basedOn w:val="Normal"/>
    <w:rPr>
      <w:sz w:val="22"/>
    </w:rPr>
  </w:style>
  <w:style w:type="paragraph" w:styleId="BodyText3">
    <w:name w:val="Body Text 3"/>
    <w:basedOn w:val="Normal"/>
    <w:rPr>
      <w:rFonts w:ascii="Arial" w:hAnsi="Arial"/>
      <w:b/>
    </w:rPr>
  </w:style>
  <w:style w:type="paragraph" w:styleId="BalloonText">
    <w:name w:val="Balloon Text"/>
    <w:basedOn w:val="Normal"/>
    <w:semiHidden/>
    <w:rPr>
      <w:rFonts w:ascii="Tahoma" w:hAnsi="Tahoma" w:cs="Wingdings"/>
      <w:sz w:val="16"/>
      <w:szCs w:val="16"/>
    </w:rPr>
  </w:style>
  <w:style w:type="character" w:styleId="CommentReference">
    <w:name w:val="annotation reference"/>
    <w:semiHidden/>
    <w:rPr>
      <w:sz w:val="16"/>
      <w:szCs w:val="16"/>
    </w:rPr>
  </w:style>
  <w:style w:type="paragraph" w:styleId="CommentSubject">
    <w:name w:val="annotation subject"/>
    <w:basedOn w:val="CommentText"/>
    <w:next w:val="CommentText"/>
    <w:semiHidden/>
    <w:rPr>
      <w:b/>
      <w:bCs/>
    </w:rPr>
  </w:style>
  <w:style w:type="table" w:styleId="TableGrid">
    <w:name w:val="Table Grid"/>
    <w:basedOn w:val="TableNormal"/>
    <w:uiPriority w:val="59"/>
    <w:rsid w:val="00753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1415CF"/>
    <w:rPr>
      <w:color w:val="800080"/>
      <w:u w:val="single"/>
    </w:rPr>
  </w:style>
  <w:style w:type="paragraph" w:customStyle="1" w:styleId="a">
    <w:basedOn w:val="Normal"/>
    <w:rsid w:val="00E50F19"/>
    <w:pPr>
      <w:spacing w:after="160" w:line="240" w:lineRule="exact"/>
    </w:pPr>
    <w:rPr>
      <w:rFonts w:ascii="Verdana" w:hAnsi="Verdana"/>
      <w:lang w:val="en-US"/>
    </w:rPr>
  </w:style>
  <w:style w:type="paragraph" w:styleId="NormalWeb">
    <w:name w:val="Normal (Web)"/>
    <w:basedOn w:val="Normal"/>
    <w:rsid w:val="00740937"/>
    <w:pPr>
      <w:spacing w:before="100" w:beforeAutospacing="1" w:after="100" w:afterAutospacing="1"/>
    </w:pPr>
    <w:rPr>
      <w:rFonts w:eastAsia="SimSun"/>
      <w:sz w:val="24"/>
      <w:szCs w:val="24"/>
      <w:lang w:val="en-US" w:eastAsia="zh-CN"/>
    </w:rPr>
  </w:style>
  <w:style w:type="character" w:styleId="Strong">
    <w:name w:val="Strong"/>
    <w:qFormat/>
    <w:rsid w:val="00740937"/>
    <w:rPr>
      <w:b/>
      <w:bCs/>
    </w:rPr>
  </w:style>
  <w:style w:type="paragraph" w:styleId="FootnoteText">
    <w:name w:val="footnote text"/>
    <w:basedOn w:val="Normal"/>
    <w:link w:val="FootnoteTextChar"/>
    <w:uiPriority w:val="99"/>
    <w:semiHidden/>
    <w:rsid w:val="00DE7878"/>
  </w:style>
  <w:style w:type="character" w:styleId="FootnoteReference">
    <w:name w:val="footnote reference"/>
    <w:uiPriority w:val="99"/>
    <w:semiHidden/>
    <w:rsid w:val="00DE7878"/>
    <w:rPr>
      <w:vertAlign w:val="superscript"/>
    </w:rPr>
  </w:style>
  <w:style w:type="paragraph" w:styleId="Date">
    <w:name w:val="Date"/>
    <w:basedOn w:val="Normal"/>
    <w:next w:val="Normal"/>
    <w:rsid w:val="002925A4"/>
  </w:style>
  <w:style w:type="paragraph" w:customStyle="1" w:styleId="CharChar1CharCharCharCharCharCharCharCharChar">
    <w:name w:val="Char Char1 Char Char Char Char Char Char Char Char Char"/>
    <w:basedOn w:val="Normal"/>
    <w:rsid w:val="00A07687"/>
    <w:pPr>
      <w:spacing w:after="160" w:line="240" w:lineRule="exact"/>
    </w:pPr>
    <w:rPr>
      <w:rFonts w:ascii="Verdana" w:hAnsi="Verdana"/>
      <w:lang w:val="en-US"/>
    </w:rPr>
  </w:style>
  <w:style w:type="paragraph" w:customStyle="1" w:styleId="CharChar1">
    <w:name w:val="Char Char1"/>
    <w:basedOn w:val="Normal"/>
    <w:rsid w:val="0043632D"/>
    <w:pPr>
      <w:spacing w:after="160" w:line="240" w:lineRule="exact"/>
    </w:pPr>
    <w:rPr>
      <w:rFonts w:ascii="Verdana" w:hAnsi="Verdana"/>
      <w:lang w:val="en-US"/>
    </w:rPr>
  </w:style>
  <w:style w:type="character" w:customStyle="1" w:styleId="CommentTextChar">
    <w:name w:val="Comment Text Char"/>
    <w:link w:val="CommentText"/>
    <w:semiHidden/>
    <w:rsid w:val="001B343C"/>
    <w:rPr>
      <w:lang w:val="en-GB" w:eastAsia="en-US" w:bidi="ar-SA"/>
    </w:rPr>
  </w:style>
  <w:style w:type="paragraph" w:styleId="ListParagraph">
    <w:name w:val="List Paragraph"/>
    <w:basedOn w:val="Normal"/>
    <w:uiPriority w:val="34"/>
    <w:qFormat/>
    <w:rsid w:val="00AE51EB"/>
    <w:pPr>
      <w:widowControl w:val="0"/>
      <w:spacing w:after="200" w:line="276" w:lineRule="auto"/>
      <w:ind w:left="720"/>
      <w:contextualSpacing/>
    </w:pPr>
    <w:rPr>
      <w:rFonts w:ascii="Calibri" w:eastAsia="Calibri" w:hAnsi="Calibri"/>
      <w:sz w:val="22"/>
      <w:szCs w:val="22"/>
      <w:lang w:val="en-US"/>
    </w:rPr>
  </w:style>
  <w:style w:type="character" w:customStyle="1" w:styleId="FootnoteTextChar">
    <w:name w:val="Footnote Text Char"/>
    <w:link w:val="FootnoteText"/>
    <w:uiPriority w:val="99"/>
    <w:semiHidden/>
    <w:rsid w:val="00AE51EB"/>
    <w:rPr>
      <w:lang w:val="en-GB" w:eastAsia="en-US"/>
    </w:rPr>
  </w:style>
  <w:style w:type="paragraph" w:customStyle="1" w:styleId="Default">
    <w:name w:val="Default"/>
    <w:basedOn w:val="Normal"/>
    <w:rsid w:val="002B229D"/>
    <w:pPr>
      <w:autoSpaceDE w:val="0"/>
      <w:autoSpaceDN w:val="0"/>
    </w:pPr>
    <w:rPr>
      <w:rFonts w:ascii="Arial" w:eastAsia="DengXian" w:hAnsi="Arial" w:cs="Arial"/>
      <w:color w:val="000000"/>
      <w:sz w:val="24"/>
      <w:szCs w:val="24"/>
      <w:lang w:val="en-SG" w:eastAsia="zh-CN"/>
    </w:rPr>
  </w:style>
  <w:style w:type="paragraph" w:styleId="Revision">
    <w:name w:val="Revision"/>
    <w:hidden/>
    <w:uiPriority w:val="99"/>
    <w:semiHidden/>
    <w:rsid w:val="008544FF"/>
    <w:rPr>
      <w:lang w:val="en-GB" w:eastAsia="en-US"/>
    </w:rPr>
  </w:style>
  <w:style w:type="character" w:styleId="UnresolvedMention">
    <w:name w:val="Unresolved Mention"/>
    <w:uiPriority w:val="99"/>
    <w:semiHidden/>
    <w:unhideWhenUsed/>
    <w:rsid w:val="00F53A34"/>
    <w:rPr>
      <w:color w:val="605E5C"/>
      <w:shd w:val="clear" w:color="auto" w:fill="E1DFDD"/>
    </w:rPr>
  </w:style>
  <w:style w:type="character" w:customStyle="1" w:styleId="Heading1Char">
    <w:name w:val="Heading 1 Char"/>
    <w:link w:val="Heading1"/>
    <w:rsid w:val="00404D72"/>
    <w:rPr>
      <w:b/>
      <w:sz w:val="24"/>
      <w:lang w:val="en-GB" w:eastAsia="en-US"/>
    </w:rPr>
  </w:style>
  <w:style w:type="character" w:customStyle="1" w:styleId="BodyTextChar">
    <w:name w:val="Body Text Char"/>
    <w:link w:val="BodyText"/>
    <w:rsid w:val="0080752F"/>
    <w:rPr>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378087">
      <w:bodyDiv w:val="1"/>
      <w:marLeft w:val="0"/>
      <w:marRight w:val="0"/>
      <w:marTop w:val="0"/>
      <w:marBottom w:val="0"/>
      <w:divBdr>
        <w:top w:val="none" w:sz="0" w:space="0" w:color="auto"/>
        <w:left w:val="none" w:sz="0" w:space="0" w:color="auto"/>
        <w:bottom w:val="none" w:sz="0" w:space="0" w:color="auto"/>
        <w:right w:val="none" w:sz="0" w:space="0" w:color="auto"/>
      </w:divBdr>
      <w:divsChild>
        <w:div w:id="2122142780">
          <w:marLeft w:val="0"/>
          <w:marRight w:val="0"/>
          <w:marTop w:val="0"/>
          <w:marBottom w:val="0"/>
          <w:divBdr>
            <w:top w:val="none" w:sz="0" w:space="0" w:color="auto"/>
            <w:left w:val="none" w:sz="0" w:space="0" w:color="auto"/>
            <w:bottom w:val="none" w:sz="0" w:space="0" w:color="auto"/>
            <w:right w:val="none" w:sz="0" w:space="0" w:color="auto"/>
          </w:divBdr>
          <w:divsChild>
            <w:div w:id="279188429">
              <w:marLeft w:val="0"/>
              <w:marRight w:val="0"/>
              <w:marTop w:val="0"/>
              <w:marBottom w:val="0"/>
              <w:divBdr>
                <w:top w:val="none" w:sz="0" w:space="0" w:color="auto"/>
                <w:left w:val="none" w:sz="0" w:space="0" w:color="auto"/>
                <w:bottom w:val="none" w:sz="0" w:space="0" w:color="auto"/>
                <w:right w:val="none" w:sz="0" w:space="0" w:color="auto"/>
              </w:divBdr>
            </w:div>
            <w:div w:id="488181735">
              <w:marLeft w:val="0"/>
              <w:marRight w:val="0"/>
              <w:marTop w:val="0"/>
              <w:marBottom w:val="0"/>
              <w:divBdr>
                <w:top w:val="none" w:sz="0" w:space="0" w:color="auto"/>
                <w:left w:val="none" w:sz="0" w:space="0" w:color="auto"/>
                <w:bottom w:val="none" w:sz="0" w:space="0" w:color="auto"/>
                <w:right w:val="none" w:sz="0" w:space="0" w:color="auto"/>
              </w:divBdr>
            </w:div>
            <w:div w:id="584657539">
              <w:marLeft w:val="0"/>
              <w:marRight w:val="0"/>
              <w:marTop w:val="0"/>
              <w:marBottom w:val="0"/>
              <w:divBdr>
                <w:top w:val="none" w:sz="0" w:space="0" w:color="auto"/>
                <w:left w:val="none" w:sz="0" w:space="0" w:color="auto"/>
                <w:bottom w:val="none" w:sz="0" w:space="0" w:color="auto"/>
                <w:right w:val="none" w:sz="0" w:space="0" w:color="auto"/>
              </w:divBdr>
            </w:div>
            <w:div w:id="590479405">
              <w:marLeft w:val="0"/>
              <w:marRight w:val="0"/>
              <w:marTop w:val="0"/>
              <w:marBottom w:val="0"/>
              <w:divBdr>
                <w:top w:val="none" w:sz="0" w:space="0" w:color="auto"/>
                <w:left w:val="none" w:sz="0" w:space="0" w:color="auto"/>
                <w:bottom w:val="none" w:sz="0" w:space="0" w:color="auto"/>
                <w:right w:val="none" w:sz="0" w:space="0" w:color="auto"/>
              </w:divBdr>
            </w:div>
            <w:div w:id="882405722">
              <w:marLeft w:val="0"/>
              <w:marRight w:val="0"/>
              <w:marTop w:val="0"/>
              <w:marBottom w:val="0"/>
              <w:divBdr>
                <w:top w:val="none" w:sz="0" w:space="0" w:color="auto"/>
                <w:left w:val="none" w:sz="0" w:space="0" w:color="auto"/>
                <w:bottom w:val="none" w:sz="0" w:space="0" w:color="auto"/>
                <w:right w:val="none" w:sz="0" w:space="0" w:color="auto"/>
              </w:divBdr>
            </w:div>
            <w:div w:id="1100680928">
              <w:marLeft w:val="0"/>
              <w:marRight w:val="0"/>
              <w:marTop w:val="0"/>
              <w:marBottom w:val="0"/>
              <w:divBdr>
                <w:top w:val="none" w:sz="0" w:space="0" w:color="auto"/>
                <w:left w:val="none" w:sz="0" w:space="0" w:color="auto"/>
                <w:bottom w:val="none" w:sz="0" w:space="0" w:color="auto"/>
                <w:right w:val="none" w:sz="0" w:space="0" w:color="auto"/>
              </w:divBdr>
            </w:div>
            <w:div w:id="193115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39711">
      <w:bodyDiv w:val="1"/>
      <w:marLeft w:val="0"/>
      <w:marRight w:val="0"/>
      <w:marTop w:val="0"/>
      <w:marBottom w:val="0"/>
      <w:divBdr>
        <w:top w:val="none" w:sz="0" w:space="0" w:color="auto"/>
        <w:left w:val="none" w:sz="0" w:space="0" w:color="auto"/>
        <w:bottom w:val="none" w:sz="0" w:space="0" w:color="auto"/>
        <w:right w:val="none" w:sz="0" w:space="0" w:color="auto"/>
      </w:divBdr>
      <w:divsChild>
        <w:div w:id="11805834">
          <w:marLeft w:val="0"/>
          <w:marRight w:val="0"/>
          <w:marTop w:val="0"/>
          <w:marBottom w:val="0"/>
          <w:divBdr>
            <w:top w:val="none" w:sz="0" w:space="0" w:color="auto"/>
            <w:left w:val="none" w:sz="0" w:space="0" w:color="auto"/>
            <w:bottom w:val="none" w:sz="0" w:space="0" w:color="auto"/>
            <w:right w:val="none" w:sz="0" w:space="0" w:color="auto"/>
          </w:divBdr>
          <w:divsChild>
            <w:div w:id="56898644">
              <w:marLeft w:val="0"/>
              <w:marRight w:val="0"/>
              <w:marTop w:val="0"/>
              <w:marBottom w:val="0"/>
              <w:divBdr>
                <w:top w:val="none" w:sz="0" w:space="0" w:color="auto"/>
                <w:left w:val="none" w:sz="0" w:space="0" w:color="auto"/>
                <w:bottom w:val="none" w:sz="0" w:space="0" w:color="auto"/>
                <w:right w:val="none" w:sz="0" w:space="0" w:color="auto"/>
              </w:divBdr>
            </w:div>
            <w:div w:id="58216821">
              <w:marLeft w:val="0"/>
              <w:marRight w:val="0"/>
              <w:marTop w:val="0"/>
              <w:marBottom w:val="0"/>
              <w:divBdr>
                <w:top w:val="none" w:sz="0" w:space="0" w:color="auto"/>
                <w:left w:val="none" w:sz="0" w:space="0" w:color="auto"/>
                <w:bottom w:val="none" w:sz="0" w:space="0" w:color="auto"/>
                <w:right w:val="none" w:sz="0" w:space="0" w:color="auto"/>
              </w:divBdr>
            </w:div>
            <w:div w:id="329258114">
              <w:marLeft w:val="0"/>
              <w:marRight w:val="0"/>
              <w:marTop w:val="0"/>
              <w:marBottom w:val="0"/>
              <w:divBdr>
                <w:top w:val="none" w:sz="0" w:space="0" w:color="auto"/>
                <w:left w:val="none" w:sz="0" w:space="0" w:color="auto"/>
                <w:bottom w:val="none" w:sz="0" w:space="0" w:color="auto"/>
                <w:right w:val="none" w:sz="0" w:space="0" w:color="auto"/>
              </w:divBdr>
            </w:div>
            <w:div w:id="975600078">
              <w:marLeft w:val="0"/>
              <w:marRight w:val="0"/>
              <w:marTop w:val="0"/>
              <w:marBottom w:val="0"/>
              <w:divBdr>
                <w:top w:val="none" w:sz="0" w:space="0" w:color="auto"/>
                <w:left w:val="none" w:sz="0" w:space="0" w:color="auto"/>
                <w:bottom w:val="none" w:sz="0" w:space="0" w:color="auto"/>
                <w:right w:val="none" w:sz="0" w:space="0" w:color="auto"/>
              </w:divBdr>
            </w:div>
            <w:div w:id="1024088486">
              <w:marLeft w:val="0"/>
              <w:marRight w:val="0"/>
              <w:marTop w:val="0"/>
              <w:marBottom w:val="0"/>
              <w:divBdr>
                <w:top w:val="none" w:sz="0" w:space="0" w:color="auto"/>
                <w:left w:val="none" w:sz="0" w:space="0" w:color="auto"/>
                <w:bottom w:val="none" w:sz="0" w:space="0" w:color="auto"/>
                <w:right w:val="none" w:sz="0" w:space="0" w:color="auto"/>
              </w:divBdr>
            </w:div>
            <w:div w:id="1204173728">
              <w:marLeft w:val="0"/>
              <w:marRight w:val="0"/>
              <w:marTop w:val="0"/>
              <w:marBottom w:val="0"/>
              <w:divBdr>
                <w:top w:val="none" w:sz="0" w:space="0" w:color="auto"/>
                <w:left w:val="none" w:sz="0" w:space="0" w:color="auto"/>
                <w:bottom w:val="none" w:sz="0" w:space="0" w:color="auto"/>
                <w:right w:val="none" w:sz="0" w:space="0" w:color="auto"/>
              </w:divBdr>
            </w:div>
            <w:div w:id="14892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9611">
      <w:bodyDiv w:val="1"/>
      <w:marLeft w:val="0"/>
      <w:marRight w:val="0"/>
      <w:marTop w:val="0"/>
      <w:marBottom w:val="0"/>
      <w:divBdr>
        <w:top w:val="none" w:sz="0" w:space="0" w:color="auto"/>
        <w:left w:val="none" w:sz="0" w:space="0" w:color="auto"/>
        <w:bottom w:val="none" w:sz="0" w:space="0" w:color="auto"/>
        <w:right w:val="none" w:sz="0" w:space="0" w:color="auto"/>
      </w:divBdr>
      <w:divsChild>
        <w:div w:id="207381536">
          <w:marLeft w:val="0"/>
          <w:marRight w:val="0"/>
          <w:marTop w:val="0"/>
          <w:marBottom w:val="0"/>
          <w:divBdr>
            <w:top w:val="none" w:sz="0" w:space="0" w:color="auto"/>
            <w:left w:val="none" w:sz="0" w:space="0" w:color="auto"/>
            <w:bottom w:val="none" w:sz="0" w:space="0" w:color="auto"/>
            <w:right w:val="none" w:sz="0" w:space="0" w:color="auto"/>
          </w:divBdr>
          <w:divsChild>
            <w:div w:id="666978419">
              <w:marLeft w:val="0"/>
              <w:marRight w:val="0"/>
              <w:marTop w:val="0"/>
              <w:marBottom w:val="0"/>
              <w:divBdr>
                <w:top w:val="none" w:sz="0" w:space="0" w:color="auto"/>
                <w:left w:val="none" w:sz="0" w:space="0" w:color="auto"/>
                <w:bottom w:val="none" w:sz="0" w:space="0" w:color="auto"/>
                <w:right w:val="none" w:sz="0" w:space="0" w:color="auto"/>
              </w:divBdr>
            </w:div>
            <w:div w:id="1316227133">
              <w:marLeft w:val="0"/>
              <w:marRight w:val="0"/>
              <w:marTop w:val="0"/>
              <w:marBottom w:val="0"/>
              <w:divBdr>
                <w:top w:val="none" w:sz="0" w:space="0" w:color="auto"/>
                <w:left w:val="none" w:sz="0" w:space="0" w:color="auto"/>
                <w:bottom w:val="none" w:sz="0" w:space="0" w:color="auto"/>
                <w:right w:val="none" w:sz="0" w:space="0" w:color="auto"/>
              </w:divBdr>
            </w:div>
            <w:div w:id="1941915339">
              <w:marLeft w:val="0"/>
              <w:marRight w:val="0"/>
              <w:marTop w:val="0"/>
              <w:marBottom w:val="0"/>
              <w:divBdr>
                <w:top w:val="none" w:sz="0" w:space="0" w:color="auto"/>
                <w:left w:val="none" w:sz="0" w:space="0" w:color="auto"/>
                <w:bottom w:val="none" w:sz="0" w:space="0" w:color="auto"/>
                <w:right w:val="none" w:sz="0" w:space="0" w:color="auto"/>
              </w:divBdr>
            </w:div>
            <w:div w:id="21307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3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doi.org/10.1287/mksc.2021.1317"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1.png"/><Relationship Id="rId10"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oi.org/10.1109/SSCI.2018.8628823"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Form%20A_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8d717990-4148-42c7-9b69-5d29825f45f4"/>
    <Document_x0020_Date_x0020__x0028_mm_x002f_dd_x002f_yyyy_x0029_ xmlns="f1b14ad2-0fad-4c98-aeb5-96c6f5aaff5d" xsi:nil="true"/>
    <lcf76f155ced4ddcb4097134ff3c332f xmlns="c528e052-1dd2-4673-99a2-fed239af9c55">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2463384C2DE7B54E804C1EED98242225" ma:contentTypeVersion="341" ma:contentTypeDescription="Create a new document." ma:contentTypeScope="" ma:versionID="7e0a1a6bfd4e6d56c1441a8c1d0bdb6f">
  <xsd:schema xmlns:xsd="http://www.w3.org/2001/XMLSchema" xmlns:xs="http://www.w3.org/2001/XMLSchema" xmlns:p="http://schemas.microsoft.com/office/2006/metadata/properties" xmlns:ns2="f1b14ad2-0fad-4c98-aeb5-96c6f5aaff5d" xmlns:ns3="8d717990-4148-42c7-9b69-5d29825f45f4" xmlns:ns4="c528e052-1dd2-4673-99a2-fed239af9c55" xmlns:ns5="a90b89d2-060f-4877-8873-57bc20452cc8" targetNamespace="http://schemas.microsoft.com/office/2006/metadata/properties" ma:root="true" ma:fieldsID="2a4b2c4c40a504dbef7a5427d5e86b62" ns2:_="" ns3:_="" ns4:_="" ns5:_="">
    <xsd:import namespace="f1b14ad2-0fad-4c98-aeb5-96c6f5aaff5d"/>
    <xsd:import namespace="8d717990-4148-42c7-9b69-5d29825f45f4"/>
    <xsd:import namespace="c528e052-1dd2-4673-99a2-fed239af9c55"/>
    <xsd:import namespace="a90b89d2-060f-4877-8873-57bc20452cc8"/>
    <xsd:element name="properties">
      <xsd:complexType>
        <xsd:sequence>
          <xsd:element name="documentManagement">
            <xsd:complexType>
              <xsd:all>
                <xsd:element ref="ns2:Document_x0020_Date_x0020__x0028_mm_x002f_dd_x002f_yyyy_x0029_" minOccurs="0"/>
                <xsd:element ref="ns3:_dlc_DocId" minOccurs="0"/>
                <xsd:element ref="ns3:_dlc_DocIdUrl" minOccurs="0"/>
                <xsd:element ref="ns3:_dlc_DocIdPersistId" minOccurs="0"/>
                <xsd:element ref="ns4:MediaServiceMetadata" minOccurs="0"/>
                <xsd:element ref="ns4:MediaServiceFastMetadata" minOccurs="0"/>
                <xsd:element ref="ns4:MediaLengthInSeconds" minOccurs="0"/>
                <xsd:element ref="ns4:MediaServiceDateTaken"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5:SharedWithUsers" minOccurs="0"/>
                <xsd:element ref="ns5:SharedWithDetails" minOccurs="0"/>
                <xsd:element ref="ns4:lcf76f155ced4ddcb4097134ff3c332f" minOccurs="0"/>
                <xsd:element ref="ns3:TaxCatchAll"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b14ad2-0fad-4c98-aeb5-96c6f5aaff5d" elementFormDefault="qualified">
    <xsd:import namespace="http://schemas.microsoft.com/office/2006/documentManagement/types"/>
    <xsd:import namespace="http://schemas.microsoft.com/office/infopath/2007/PartnerControls"/>
    <xsd:element name="Document_x0020_Date_x0020__x0028_mm_x002f_dd_x002f_yyyy_x0029_" ma:index="8" nillable="true" ma:displayName="Document Date (mm/dd/yyyy)" ma:default="[today]" ma:format="DateOnly" ma:internalName="Document_x0020_Date_x0020__x0028_mm_x002f_dd_x002f_yyyy_x0029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d717990-4148-42c7-9b69-5d29825f45f4"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11674a61-729d-484c-a411-d0f7320454c5}" ma:internalName="TaxCatchAll" ma:showField="CatchAllData" ma:web="8d717990-4148-42c7-9b69-5d29825f45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28e052-1dd2-4673-99a2-fed239af9c55"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0b89d2-060f-4877-8873-57bc20452cc8"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91E536-DEE5-45B3-9AD3-B89BA2478932}">
  <ds:schemaRefs>
    <ds:schemaRef ds:uri="http://schemas.microsoft.com/sharepoint/events"/>
  </ds:schemaRefs>
</ds:datastoreItem>
</file>

<file path=customXml/itemProps2.xml><?xml version="1.0" encoding="utf-8"?>
<ds:datastoreItem xmlns:ds="http://schemas.openxmlformats.org/officeDocument/2006/customXml" ds:itemID="{4EE34073-6FDB-4144-B52B-52B5AC57DE19}">
  <ds:schemaRefs>
    <ds:schemaRef ds:uri="http://schemas.openxmlformats.org/officeDocument/2006/bibliography"/>
  </ds:schemaRefs>
</ds:datastoreItem>
</file>

<file path=customXml/itemProps3.xml><?xml version="1.0" encoding="utf-8"?>
<ds:datastoreItem xmlns:ds="http://schemas.openxmlformats.org/officeDocument/2006/customXml" ds:itemID="{E4FE7C69-72A5-4CD2-B6B3-406E8BDE8150}">
  <ds:schemaRefs>
    <ds:schemaRef ds:uri="http://schemas.microsoft.com/office/2006/metadata/longProperties"/>
  </ds:schemaRefs>
</ds:datastoreItem>
</file>

<file path=customXml/itemProps4.xml><?xml version="1.0" encoding="utf-8"?>
<ds:datastoreItem xmlns:ds="http://schemas.openxmlformats.org/officeDocument/2006/customXml" ds:itemID="{8061DA56-1430-4827-93F6-859990FC3B3B}">
  <ds:schemaRefs>
    <ds:schemaRef ds:uri="http://schemas.microsoft.com/office/2006/metadata/properties"/>
    <ds:schemaRef ds:uri="http://schemas.microsoft.com/office/infopath/2007/PartnerControls"/>
    <ds:schemaRef ds:uri="8d717990-4148-42c7-9b69-5d29825f45f4"/>
    <ds:schemaRef ds:uri="f1b14ad2-0fad-4c98-aeb5-96c6f5aaff5d"/>
    <ds:schemaRef ds:uri="c528e052-1dd2-4673-99a2-fed239af9c55"/>
  </ds:schemaRefs>
</ds:datastoreItem>
</file>

<file path=customXml/itemProps5.xml><?xml version="1.0" encoding="utf-8"?>
<ds:datastoreItem xmlns:ds="http://schemas.openxmlformats.org/officeDocument/2006/customXml" ds:itemID="{884376F5-5F4D-4DC4-8939-86C18815FFC9}">
  <ds:schemaRefs>
    <ds:schemaRef ds:uri="http://schemas.microsoft.com/sharepoint/v3/contenttype/forms"/>
  </ds:schemaRefs>
</ds:datastoreItem>
</file>

<file path=customXml/itemProps6.xml><?xml version="1.0" encoding="utf-8"?>
<ds:datastoreItem xmlns:ds="http://schemas.openxmlformats.org/officeDocument/2006/customXml" ds:itemID="{BA4B64CE-76D6-42C0-903F-8C294B5DD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b14ad2-0fad-4c98-aeb5-96c6f5aaff5d"/>
    <ds:schemaRef ds:uri="8d717990-4148-42c7-9b69-5d29825f45f4"/>
    <ds:schemaRef ds:uri="c528e052-1dd2-4673-99a2-fed239af9c55"/>
    <ds:schemaRef ds:uri="a90b89d2-060f-4877-8873-57bc20452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 A_V2.dot</Template>
  <TotalTime>0</TotalTime>
  <Pages>9</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AcRF Tier 1-RGF Application form (16 April)</vt:lpstr>
    </vt:vector>
  </TitlesOfParts>
  <Company>NSTB</Company>
  <LinksUpToDate>false</LinksUpToDate>
  <CharactersWithSpaces>13972</CharactersWithSpaces>
  <SharedDoc>false</SharedDoc>
  <HLinks>
    <vt:vector size="48" baseType="variant">
      <vt:variant>
        <vt:i4>7602286</vt:i4>
      </vt:variant>
      <vt:variant>
        <vt:i4>21</vt:i4>
      </vt:variant>
      <vt:variant>
        <vt:i4>0</vt:i4>
      </vt:variant>
      <vt:variant>
        <vt:i4>5</vt:i4>
      </vt:variant>
      <vt:variant>
        <vt:lpwstr>https://nusgs.nus.edu.sg/portal-financial-aid/</vt:lpwstr>
      </vt:variant>
      <vt:variant>
        <vt:lpwstr/>
      </vt:variant>
      <vt:variant>
        <vt:i4>6422582</vt:i4>
      </vt:variant>
      <vt:variant>
        <vt:i4>18</vt:i4>
      </vt:variant>
      <vt:variant>
        <vt:i4>0</vt:i4>
      </vt:variant>
      <vt:variant>
        <vt:i4>5</vt:i4>
      </vt:variant>
      <vt:variant>
        <vt:lpwstr>https://nusgs.nus.edu.sg/student-research-assistant</vt:lpwstr>
      </vt:variant>
      <vt:variant>
        <vt:lpwstr/>
      </vt:variant>
      <vt:variant>
        <vt:i4>589824</vt:i4>
      </vt:variant>
      <vt:variant>
        <vt:i4>15</vt:i4>
      </vt:variant>
      <vt:variant>
        <vt:i4>0</vt:i4>
      </vt:variant>
      <vt:variant>
        <vt:i4>5</vt:i4>
      </vt:variant>
      <vt:variant>
        <vt:lpwstr>https://nus.edu.sg/cfg/employers/internships</vt:lpwstr>
      </vt:variant>
      <vt:variant>
        <vt:lpwstr/>
      </vt:variant>
      <vt:variant>
        <vt:i4>5767249</vt:i4>
      </vt:variant>
      <vt:variant>
        <vt:i4>12</vt:i4>
      </vt:variant>
      <vt:variant>
        <vt:i4>0</vt:i4>
      </vt:variant>
      <vt:variant>
        <vt:i4>5</vt:i4>
      </vt:variant>
      <vt:variant>
        <vt:lpwstr>https://nus.edu.sg/cfg/students/jobs-internships/nsws</vt:lpwstr>
      </vt:variant>
      <vt:variant>
        <vt:lpwstr/>
      </vt:variant>
      <vt:variant>
        <vt:i4>7667809</vt:i4>
      </vt:variant>
      <vt:variant>
        <vt:i4>9</vt:i4>
      </vt:variant>
      <vt:variant>
        <vt:i4>0</vt:i4>
      </vt:variant>
      <vt:variant>
        <vt:i4>5</vt:i4>
      </vt:variant>
      <vt:variant>
        <vt:lpwstr>https://www.nus.edu.sg/research/research-integrity-and-ethics/research-data-management</vt:lpwstr>
      </vt:variant>
      <vt:variant>
        <vt:lpwstr/>
      </vt:variant>
      <vt:variant>
        <vt:i4>5374027</vt:i4>
      </vt:variant>
      <vt:variant>
        <vt:i4>6</vt:i4>
      </vt:variant>
      <vt:variant>
        <vt:i4>0</vt:i4>
      </vt:variant>
      <vt:variant>
        <vt:i4>5</vt:i4>
      </vt:variant>
      <vt:variant>
        <vt:lpwstr>https://nusu.sharepoint.com/:b:/r/sites/corporate/circulars/research/Research Data Management Policy.pdf?csf=1&amp;web=1&amp;e=RmsUTs</vt:lpwstr>
      </vt:variant>
      <vt:variant>
        <vt:lpwstr/>
      </vt:variant>
      <vt:variant>
        <vt:i4>2162771</vt:i4>
      </vt:variant>
      <vt:variant>
        <vt:i4>3</vt:i4>
      </vt:variant>
      <vt:variant>
        <vt:i4>0</vt:i4>
      </vt:variant>
      <vt:variant>
        <vt:i4>5</vt:i4>
      </vt:variant>
      <vt:variant>
        <vt:lpwstr>mailto:dprcct@nus.edu.sg</vt:lpwstr>
      </vt:variant>
      <vt:variant>
        <vt:lpwstr/>
      </vt:variant>
      <vt:variant>
        <vt:i4>6946821</vt:i4>
      </vt:variant>
      <vt:variant>
        <vt:i4>0</vt:i4>
      </vt:variant>
      <vt:variant>
        <vt:i4>0</vt:i4>
      </vt:variant>
      <vt:variant>
        <vt:i4>5</vt:i4>
      </vt:variant>
      <vt:variant>
        <vt:lpwstr>https://nusu.sharepoint.com/:x:/r/sites/corporate/forms/_layouts/15/Doc.aspx?sourcedoc=%7B936D924B-5523-4958-BD8C-8BDF8ACE36DE%7D&amp;file=Research%20Compliances%20and%20Resources.xlsx&amp;action=default&amp;mobileredirect=true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AcRF Tier 1-RGF Application form (16 April)</dc:title>
  <dc:subject/>
  <dc:creator>MOE</dc:creator>
  <cp:keywords/>
  <cp:lastModifiedBy>Yeo Zhang Han</cp:lastModifiedBy>
  <cp:revision>2</cp:revision>
  <cp:lastPrinted>2025-07-31T07:30:00Z</cp:lastPrinted>
  <dcterms:created xsi:type="dcterms:W3CDTF">2026-09-25T13:40:00Z</dcterms:created>
  <dcterms:modified xsi:type="dcterms:W3CDTF">2026-09-25T13:40:00Z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Ooi Su Fen</vt:lpwstr>
  </property>
  <property fmtid="{D5CDD505-2E9C-101B-9397-08002B2CF9AE}" pid="3" name="display_urn:schemas-microsoft-com:office:office#Author">
    <vt:lpwstr>Ooi Su Fen</vt:lpwstr>
  </property>
  <property fmtid="{D5CDD505-2E9C-101B-9397-08002B2CF9AE}" pid="4" name="_dlc_DocId">
    <vt:lpwstr>26K64TMM6D6V-374092358-4207</vt:lpwstr>
  </property>
  <property fmtid="{D5CDD505-2E9C-101B-9397-08002B2CF9AE}" pid="5" name="_dlc_DocIdItemGuid">
    <vt:lpwstr>b232e1c4-5dec-4d7b-bca5-fdaaaaaca300</vt:lpwstr>
  </property>
  <property fmtid="{D5CDD505-2E9C-101B-9397-08002B2CF9AE}" pid="6" name="_dlc_DocIdUrl">
    <vt:lpwstr>https://nusu.sharepoint.com/sites/corporate/forms/_layouts/15/DocIdRedir.aspx?ID=26K64TMM6D6V-374092358-4207, 26K64TMM6D6V-374092358-4207</vt:lpwstr>
  </property>
  <property fmtid="{D5CDD505-2E9C-101B-9397-08002B2CF9AE}" pid="7" name="GUID">
    <vt:lpwstr>a28d9694-9e6e-423b-adf8-55963d956ee3</vt:lpwstr>
  </property>
  <property fmtid="{D5CDD505-2E9C-101B-9397-08002B2CF9AE}" pid="8" name="Order">
    <vt:lpwstr>175100.000000000</vt:lpwstr>
  </property>
  <property fmtid="{D5CDD505-2E9C-101B-9397-08002B2CF9AE}" pid="9" name="display_urn\:schemas-microsoft-com\:office\:office#Author">
    <vt:lpwstr>Chiu Guo Feng, Jessie</vt:lpwstr>
  </property>
  <property fmtid="{D5CDD505-2E9C-101B-9397-08002B2CF9AE}" pid="10" name="display_urn\:schemas-microsoft-com\:office\:office#Editor">
    <vt:lpwstr>Chiu Guo Feng, Jessie</vt:lpwstr>
  </property>
</Properties>
</file>