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Review Seance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Master Absent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Matériel manquant.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faite a la va vite sans réelle écoute de la part de toute l’équipe.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Définition des tâches pour le sprint en cours et le sprint suivant.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Choix du template, début de la modification pour corespondre a nos besoins. Récupération des données (images et textes) sur un site externe. Ajout de ces données sur une nouvelle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Modification de la page d’index pour enlever les boutons de réseaux sociaux et nous approprier cette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