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47" w:rsidRDefault="005A1647" w:rsidP="0011548F">
      <w:pPr>
        <w:pStyle w:val="Ttulo1"/>
        <w:rPr>
          <w:lang w:val="es-MX"/>
        </w:rPr>
      </w:pPr>
      <w:r>
        <w:rPr>
          <w:lang w:val="es-MX"/>
        </w:rPr>
        <w:t>Plan Estratégico de Tecnología de la Información</w:t>
      </w:r>
    </w:p>
    <w:p w:rsidR="000F0F66" w:rsidRDefault="005A1647" w:rsidP="005F59D1">
      <w:pPr>
        <w:pStyle w:val="Ttulo2"/>
        <w:rPr>
          <w:lang w:val="es-MX"/>
        </w:rPr>
      </w:pPr>
      <w:r>
        <w:rPr>
          <w:lang w:val="es-MX"/>
        </w:rPr>
        <w:t xml:space="preserve">Integración del CRM </w:t>
      </w:r>
    </w:p>
    <w:p w:rsidR="005A1647" w:rsidRDefault="005A1647">
      <w:pPr>
        <w:rPr>
          <w:lang w:val="es-MX"/>
        </w:rPr>
      </w:pPr>
      <w:r>
        <w:rPr>
          <w:lang w:val="es-MX"/>
        </w:rPr>
        <w:t xml:space="preserve">Análisis Previos </w:t>
      </w:r>
    </w:p>
    <w:p w:rsidR="005A1647" w:rsidRDefault="005A1647">
      <w:pPr>
        <w:rPr>
          <w:lang w:val="es-MX"/>
        </w:rPr>
      </w:pPr>
      <w:r>
        <w:rPr>
          <w:lang w:val="es-MX"/>
        </w:rPr>
        <w:t xml:space="preserve">Hoy el Sistema en PHP cumple, con pequeños ajustes de seguridad y adaptaciones al Negocios,  con los requerimientos </w:t>
      </w:r>
      <w:proofErr w:type="gramStart"/>
      <w:r>
        <w:rPr>
          <w:lang w:val="es-MX"/>
        </w:rPr>
        <w:t>de :</w:t>
      </w:r>
      <w:proofErr w:type="gramEnd"/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ART</w:t>
      </w:r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OOSS</w:t>
      </w:r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Servicios Públicos – Gas Natural, </w:t>
      </w:r>
      <w:proofErr w:type="spellStart"/>
      <w:r>
        <w:rPr>
          <w:lang w:val="es-MX"/>
        </w:rPr>
        <w:t>Edesur</w:t>
      </w:r>
      <w:proofErr w:type="spellEnd"/>
      <w:r>
        <w:rPr>
          <w:lang w:val="es-MX"/>
        </w:rPr>
        <w:t xml:space="preserve"> –</w:t>
      </w:r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Consorcio – </w:t>
      </w:r>
      <w:proofErr w:type="spellStart"/>
      <w:r>
        <w:rPr>
          <w:lang w:val="es-MX"/>
        </w:rPr>
        <w:t>Nordelta</w:t>
      </w:r>
      <w:proofErr w:type="spellEnd"/>
      <w:r>
        <w:rPr>
          <w:lang w:val="es-MX"/>
        </w:rPr>
        <w:t xml:space="preserve"> , Ciudad del lago –</w:t>
      </w:r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Legales</w:t>
      </w:r>
    </w:p>
    <w:p w:rsidR="005A1647" w:rsidRDefault="005A1647" w:rsidP="005A164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AEXP Establecimientos </w:t>
      </w:r>
      <w:r w:rsidRPr="005A1647">
        <w:rPr>
          <w:lang w:val="es-MX"/>
        </w:rPr>
        <w:br/>
      </w:r>
    </w:p>
    <w:p w:rsidR="005A1647" w:rsidRDefault="005A1647" w:rsidP="005A1647">
      <w:pPr>
        <w:rPr>
          <w:lang w:val="es-MX"/>
        </w:rPr>
      </w:pPr>
      <w:r>
        <w:rPr>
          <w:lang w:val="es-MX"/>
        </w:rPr>
        <w:t xml:space="preserve">Por lo que impactaría en </w:t>
      </w:r>
      <w:r w:rsidR="005246F2">
        <w:rPr>
          <w:lang w:val="es-MX"/>
        </w:rPr>
        <w:t xml:space="preserve">más del </w:t>
      </w:r>
      <w:r>
        <w:rPr>
          <w:lang w:val="es-MX"/>
        </w:rPr>
        <w:t xml:space="preserve"> 90% de la Operación </w:t>
      </w:r>
    </w:p>
    <w:p w:rsidR="00B4774A" w:rsidRDefault="005A1647" w:rsidP="005A1647">
      <w:pPr>
        <w:rPr>
          <w:lang w:val="es-MX"/>
        </w:rPr>
      </w:pPr>
      <w:r>
        <w:rPr>
          <w:lang w:val="es-MX"/>
        </w:rPr>
        <w:t xml:space="preserve">Paralelamente  AMEX </w:t>
      </w:r>
      <w:proofErr w:type="gramStart"/>
      <w:r>
        <w:rPr>
          <w:lang w:val="es-MX"/>
        </w:rPr>
        <w:t>Cobranza ,</w:t>
      </w:r>
      <w:proofErr w:type="gramEnd"/>
      <w:r>
        <w:rPr>
          <w:lang w:val="es-MX"/>
        </w:rPr>
        <w:t xml:space="preserve"> donde hoy </w:t>
      </w:r>
      <w:r w:rsidR="00B4774A">
        <w:rPr>
          <w:lang w:val="es-MX"/>
        </w:rPr>
        <w:t>:</w:t>
      </w:r>
    </w:p>
    <w:p w:rsidR="00B4774A" w:rsidRDefault="00B4774A" w:rsidP="00B477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</w:t>
      </w:r>
      <w:r w:rsidR="005A1647" w:rsidRPr="00B4774A">
        <w:rPr>
          <w:lang w:val="es-MX"/>
        </w:rPr>
        <w:t>o cumple el mail</w:t>
      </w:r>
    </w:p>
    <w:p w:rsidR="00B4774A" w:rsidRDefault="00B4774A" w:rsidP="00B4774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No cumple el PHP</w:t>
      </w:r>
    </w:p>
    <w:p w:rsidR="005246F2" w:rsidRPr="00B4774A" w:rsidRDefault="00B4774A" w:rsidP="00B4774A">
      <w:pPr>
        <w:rPr>
          <w:lang w:val="es-MX"/>
        </w:rPr>
      </w:pPr>
      <w:r>
        <w:rPr>
          <w:lang w:val="es-MX"/>
        </w:rPr>
        <w:t>R</w:t>
      </w:r>
      <w:r w:rsidR="005A1647" w:rsidRPr="00B4774A">
        <w:rPr>
          <w:lang w:val="es-MX"/>
        </w:rPr>
        <w:t>epresenta</w:t>
      </w:r>
      <w:r w:rsidR="005246F2" w:rsidRPr="00B4774A">
        <w:rPr>
          <w:lang w:val="es-MX"/>
        </w:rPr>
        <w:t xml:space="preserve"> menos 10 %.</w:t>
      </w:r>
    </w:p>
    <w:p w:rsidR="005246F2" w:rsidRDefault="00B4774A" w:rsidP="005F59D1">
      <w:pPr>
        <w:pStyle w:val="Ttulo2"/>
        <w:rPr>
          <w:lang w:val="es-MX"/>
        </w:rPr>
      </w:pPr>
      <w:r>
        <w:rPr>
          <w:lang w:val="es-MX"/>
        </w:rPr>
        <w:t xml:space="preserve">Estrategia </w:t>
      </w:r>
      <w:proofErr w:type="gramStart"/>
      <w:r>
        <w:rPr>
          <w:lang w:val="es-MX"/>
        </w:rPr>
        <w:t>planteada :</w:t>
      </w:r>
      <w:proofErr w:type="gramEnd"/>
    </w:p>
    <w:p w:rsidR="00D029AA" w:rsidRDefault="00D029AA" w:rsidP="005A1647">
      <w:pPr>
        <w:rPr>
          <w:lang w:val="es-MX"/>
        </w:rPr>
      </w:pPr>
      <w:r>
        <w:rPr>
          <w:lang w:val="es-MX"/>
        </w:rPr>
        <w:t>ETAPA 1:</w:t>
      </w:r>
    </w:p>
    <w:p w:rsidR="00D029AA" w:rsidRDefault="00B4774A" w:rsidP="005A1647">
      <w:pPr>
        <w:rPr>
          <w:lang w:val="es-MX"/>
        </w:rPr>
      </w:pPr>
      <w:r>
        <w:rPr>
          <w:lang w:val="es-MX"/>
        </w:rPr>
        <w:t>AMEX-COBRANZA:</w:t>
      </w:r>
    </w:p>
    <w:p w:rsidR="00B4774A" w:rsidRPr="00D029AA" w:rsidRDefault="00B4774A" w:rsidP="00D029AA">
      <w:pPr>
        <w:pStyle w:val="Prrafodelista"/>
        <w:numPr>
          <w:ilvl w:val="0"/>
          <w:numId w:val="4"/>
        </w:numPr>
        <w:rPr>
          <w:lang w:val="es-MX"/>
        </w:rPr>
      </w:pPr>
      <w:r w:rsidRPr="00D029AA">
        <w:rPr>
          <w:lang w:val="es-MX"/>
        </w:rPr>
        <w:t>MIGRAR 100% A MAIL</w:t>
      </w:r>
      <w:r w:rsidR="00D029AA" w:rsidRPr="00D029AA">
        <w:rPr>
          <w:lang w:val="es-MX"/>
        </w:rPr>
        <w:t xml:space="preserve"> a</w:t>
      </w:r>
      <w:r w:rsidRPr="00D029AA">
        <w:rPr>
          <w:lang w:val="es-MX"/>
        </w:rPr>
        <w:t xml:space="preserve"> LINUX</w:t>
      </w:r>
      <w:r w:rsidR="00D029AA" w:rsidRPr="00D029AA">
        <w:rPr>
          <w:lang w:val="es-MX"/>
        </w:rPr>
        <w:t xml:space="preserve"> y Ajustar la visualización de la tarjeta Según PCI </w:t>
      </w:r>
    </w:p>
    <w:p w:rsidR="00D029AA" w:rsidRDefault="00D029AA" w:rsidP="005A1647">
      <w:pPr>
        <w:pStyle w:val="Prrafodelista"/>
        <w:numPr>
          <w:ilvl w:val="0"/>
          <w:numId w:val="4"/>
        </w:numPr>
        <w:rPr>
          <w:lang w:val="es-MX"/>
        </w:rPr>
      </w:pPr>
      <w:r w:rsidRPr="00D029AA">
        <w:rPr>
          <w:lang w:val="es-MX"/>
        </w:rPr>
        <w:t xml:space="preserve">Integrar Novedades con </w:t>
      </w:r>
      <w:r>
        <w:rPr>
          <w:lang w:val="es-MX"/>
        </w:rPr>
        <w:t xml:space="preserve">de AEXP FICO a nueva </w:t>
      </w:r>
      <w:proofErr w:type="spellStart"/>
      <w:r>
        <w:rPr>
          <w:lang w:val="es-MX"/>
        </w:rPr>
        <w:t>interfase</w:t>
      </w:r>
      <w:proofErr w:type="spellEnd"/>
      <w:r>
        <w:rPr>
          <w:lang w:val="es-MX"/>
        </w:rPr>
        <w:t xml:space="preserve"> REST</w:t>
      </w:r>
    </w:p>
    <w:p w:rsidR="00D029AA" w:rsidRDefault="005A1647" w:rsidP="00D029AA">
      <w:pPr>
        <w:ind w:left="142"/>
        <w:rPr>
          <w:lang w:val="es-MX"/>
        </w:rPr>
      </w:pPr>
      <w:r w:rsidRPr="00D029AA">
        <w:rPr>
          <w:lang w:val="es-MX"/>
        </w:rPr>
        <w:t xml:space="preserve"> </w:t>
      </w:r>
      <w:r w:rsidR="00D029AA" w:rsidRPr="00D029AA">
        <w:rPr>
          <w:lang w:val="es-MX"/>
        </w:rPr>
        <w:t xml:space="preserve">Un costo de 60 a 80 hora </w:t>
      </w:r>
      <w:r w:rsidR="00D029AA" w:rsidRPr="00D029AA">
        <w:rPr>
          <w:lang w:val="es-MX"/>
        </w:rPr>
        <w:sym w:font="Wingdings" w:char="F0E8"/>
      </w:r>
      <w:r w:rsidR="00D029AA" w:rsidRPr="00D029AA">
        <w:rPr>
          <w:lang w:val="es-MX"/>
        </w:rPr>
        <w:t xml:space="preserve"> costo aproximado $60.000.- ya que se aplicaran horas dedicadas al mantenimiento del </w:t>
      </w:r>
      <w:proofErr w:type="spellStart"/>
      <w:r w:rsidR="00D029AA" w:rsidRPr="00D029AA">
        <w:rPr>
          <w:lang w:val="es-MX"/>
        </w:rPr>
        <w:t>call</w:t>
      </w:r>
      <w:proofErr w:type="spellEnd"/>
      <w:r w:rsidR="00D029AA" w:rsidRPr="00D029AA">
        <w:rPr>
          <w:lang w:val="es-MX"/>
        </w:rPr>
        <w:t>.</w:t>
      </w:r>
    </w:p>
    <w:p w:rsidR="00D029AA" w:rsidRPr="004F6223" w:rsidRDefault="00D029AA" w:rsidP="00D029AA">
      <w:pPr>
        <w:rPr>
          <w:b/>
          <w:lang w:val="es-MX"/>
        </w:rPr>
      </w:pPr>
      <w:r w:rsidRPr="004F6223">
        <w:rPr>
          <w:b/>
          <w:lang w:val="es-MX"/>
        </w:rPr>
        <w:t xml:space="preserve">Resto de los </w:t>
      </w:r>
      <w:proofErr w:type="gramStart"/>
      <w:r w:rsidRPr="004F6223">
        <w:rPr>
          <w:b/>
          <w:lang w:val="es-MX"/>
        </w:rPr>
        <w:t>Productos :</w:t>
      </w:r>
      <w:proofErr w:type="gramEnd"/>
      <w:r w:rsidRPr="004F6223">
        <w:rPr>
          <w:b/>
          <w:lang w:val="es-MX"/>
        </w:rPr>
        <w:t xml:space="preserve"> </w:t>
      </w:r>
    </w:p>
    <w:p w:rsidR="005A1647" w:rsidRDefault="00D029AA" w:rsidP="00D029AA">
      <w:pPr>
        <w:pStyle w:val="Prrafodelista"/>
        <w:numPr>
          <w:ilvl w:val="0"/>
          <w:numId w:val="5"/>
        </w:numPr>
        <w:rPr>
          <w:lang w:val="es-MX"/>
        </w:rPr>
      </w:pPr>
      <w:r w:rsidRPr="00D029AA">
        <w:rPr>
          <w:lang w:val="es-MX"/>
        </w:rPr>
        <w:t xml:space="preserve">Finalizar e implementar </w:t>
      </w:r>
      <w:proofErr w:type="gramStart"/>
      <w:r w:rsidRPr="00D029AA">
        <w:rPr>
          <w:lang w:val="es-MX"/>
        </w:rPr>
        <w:t xml:space="preserve">el 100% de los productos con Sistema Actual </w:t>
      </w:r>
      <w:r w:rsidR="004F6223">
        <w:rPr>
          <w:lang w:val="es-MX"/>
        </w:rPr>
        <w:t xml:space="preserve">PHP, </w:t>
      </w:r>
      <w:r w:rsidRPr="00D029AA">
        <w:rPr>
          <w:lang w:val="es-MX"/>
        </w:rPr>
        <w:t>ajustados</w:t>
      </w:r>
      <w:proofErr w:type="gramEnd"/>
      <w:r w:rsidRPr="00D029AA">
        <w:rPr>
          <w:lang w:val="es-MX"/>
        </w:rPr>
        <w:t xml:space="preserve"> a Estándares.</w:t>
      </w:r>
    </w:p>
    <w:p w:rsidR="00D029AA" w:rsidRDefault="00D029AA" w:rsidP="00D029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Integrará</w:t>
      </w:r>
    </w:p>
    <w:p w:rsidR="00D029AA" w:rsidRDefault="00D029AA" w:rsidP="00D029AA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 Sistema de Correos – Individual y por campañas –   </w:t>
      </w:r>
      <w:r w:rsidRPr="00D029AA">
        <w:rPr>
          <w:lang w:val="es-MX"/>
        </w:rPr>
        <w:sym w:font="Wingdings" w:char="F0E8"/>
      </w:r>
      <w:r>
        <w:rPr>
          <w:lang w:val="es-MX"/>
        </w:rPr>
        <w:t xml:space="preserve"> Ya </w:t>
      </w:r>
      <w:proofErr w:type="spellStart"/>
      <w:r>
        <w:rPr>
          <w:lang w:val="es-MX"/>
        </w:rPr>
        <w:t>pedi</w:t>
      </w:r>
      <w:proofErr w:type="spellEnd"/>
      <w:r>
        <w:rPr>
          <w:lang w:val="es-MX"/>
        </w:rPr>
        <w:t xml:space="preserve"> que se mida el esfuerzo de esta acción</w:t>
      </w:r>
    </w:p>
    <w:p w:rsidR="00D029AA" w:rsidRDefault="00D029AA" w:rsidP="00D029AA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SMS – Interactivo (Individual y campañas)</w:t>
      </w:r>
    </w:p>
    <w:p w:rsidR="00D029AA" w:rsidRDefault="00D029AA" w:rsidP="00D029AA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lastRenderedPageBreak/>
        <w:t>Chat – Integrar Chat con portal –</w:t>
      </w:r>
    </w:p>
    <w:p w:rsidR="00D029AA" w:rsidRDefault="00D029AA" w:rsidP="00D029AA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Generación de Campañas, e informe de efectividad, para Asistidos, desde sistema CRM</w:t>
      </w:r>
    </w:p>
    <w:p w:rsidR="00D029AA" w:rsidRDefault="00D029AA" w:rsidP="00D029AA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Generación de Campaña Potencia</w:t>
      </w:r>
      <w:r>
        <w:rPr>
          <w:lang w:val="es-MX"/>
        </w:rPr>
        <w:t>, e informe de efectividad</w:t>
      </w:r>
      <w:r>
        <w:rPr>
          <w:lang w:val="es-MX"/>
        </w:rPr>
        <w:t xml:space="preserve">. </w:t>
      </w:r>
    </w:p>
    <w:p w:rsidR="00D029AA" w:rsidRDefault="00D029AA" w:rsidP="00D029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Módulo de Administración, Informe de cobranza y Emisión de Facturas y Recibos.</w:t>
      </w:r>
    </w:p>
    <w:p w:rsidR="004F6223" w:rsidRPr="004F6223" w:rsidRDefault="004F6223" w:rsidP="004F6223">
      <w:pPr>
        <w:rPr>
          <w:lang w:val="es-MX"/>
        </w:rPr>
      </w:pPr>
    </w:p>
    <w:p w:rsidR="004F6223" w:rsidRDefault="004F6223" w:rsidP="00D029AA">
      <w:pPr>
        <w:rPr>
          <w:lang w:val="es-MX"/>
        </w:rPr>
      </w:pPr>
      <w:r w:rsidRPr="005F59D1">
        <w:rPr>
          <w:rStyle w:val="Ttulo2Car"/>
        </w:rPr>
        <w:t>Sistema de Autogestión  de Cobranza Inteligente</w:t>
      </w:r>
      <w:r w:rsidR="00C9106E">
        <w:rPr>
          <w:rStyle w:val="Ttulo2Car"/>
        </w:rPr>
        <w:t xml:space="preserve"> “ACI”</w:t>
      </w:r>
      <w:r w:rsidRPr="005F59D1">
        <w:rPr>
          <w:rStyle w:val="Ttulo2Car"/>
        </w:rPr>
        <w:t>:</w:t>
      </w:r>
      <w:r w:rsidRPr="005F59D1">
        <w:rPr>
          <w:rStyle w:val="Ttulo2Car"/>
        </w:rPr>
        <w:br/>
      </w:r>
      <w:r>
        <w:rPr>
          <w:lang w:val="es-MX"/>
        </w:rPr>
        <w:t xml:space="preserve">EL sistema de Autogestión de Cobranza Inteligente, se desarrollara en .Net y Compliance PCI para todos los productos más allá de que lo requieran o no. </w:t>
      </w:r>
    </w:p>
    <w:p w:rsidR="004F6223" w:rsidRDefault="004F6223" w:rsidP="00D029AA">
      <w:pPr>
        <w:rPr>
          <w:lang w:val="es-MX"/>
        </w:rPr>
      </w:pPr>
      <w:r>
        <w:rPr>
          <w:lang w:val="es-MX"/>
        </w:rPr>
        <w:t>Este sistema se comunicara con sistema MAILAM-</w:t>
      </w:r>
      <w:proofErr w:type="spellStart"/>
      <w:r>
        <w:rPr>
          <w:lang w:val="es-MX"/>
        </w:rPr>
        <w:t>linux</w:t>
      </w:r>
      <w:proofErr w:type="spellEnd"/>
      <w:r>
        <w:rPr>
          <w:lang w:val="es-MX"/>
        </w:rPr>
        <w:t xml:space="preserve"> y PHPMARTIN, guardando en la historia de contacto todas las acciones realizadas, de tal manera que quede asegurada su integración pero que Ninguno de los sistemas sea dependiente del otro.</w:t>
      </w:r>
    </w:p>
    <w:p w:rsidR="004F6223" w:rsidRDefault="004F6223" w:rsidP="004F6223">
      <w:pPr>
        <w:rPr>
          <w:lang w:val="es-MX"/>
        </w:rPr>
      </w:pPr>
      <w:r>
        <w:rPr>
          <w:lang w:val="es-MX"/>
        </w:rPr>
        <w:t xml:space="preserve"> </w:t>
      </w:r>
    </w:p>
    <w:p w:rsidR="005F59D1" w:rsidRDefault="005F59D1" w:rsidP="004F6223">
      <w:pPr>
        <w:rPr>
          <w:lang w:val="es-MX"/>
        </w:rPr>
      </w:pPr>
    </w:p>
    <w:bookmarkStart w:id="0" w:name="_GoBack"/>
    <w:p w:rsidR="00C9106E" w:rsidRDefault="00C9106E" w:rsidP="00C9106E">
      <w:pPr>
        <w:jc w:val="center"/>
        <w:rPr>
          <w:lang w:val="es-MX"/>
        </w:rPr>
        <w:sectPr w:rsidR="00C9106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object w:dxaOrig="5986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9pt;height:171.65pt" o:ole="">
            <v:imagedata r:id="rId6" o:title=""/>
          </v:shape>
          <o:OLEObject Type="Embed" ProgID="Visio.Drawing.15" ShapeID="_x0000_i1025" DrawAspect="Content" ObjectID="_1581863507" r:id="rId7"/>
        </w:object>
      </w:r>
      <w:bookmarkEnd w:id="0"/>
    </w:p>
    <w:p w:rsidR="004F6223" w:rsidRDefault="004F6223" w:rsidP="005F59D1">
      <w:pPr>
        <w:pStyle w:val="Ttulo2"/>
        <w:rPr>
          <w:lang w:val="es-MX"/>
        </w:rPr>
      </w:pPr>
      <w:r>
        <w:rPr>
          <w:lang w:val="es-MX"/>
        </w:rPr>
        <w:lastRenderedPageBreak/>
        <w:t>Plan de trabajo</w:t>
      </w:r>
    </w:p>
    <w:tbl>
      <w:tblPr>
        <w:tblW w:w="140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20"/>
        <w:gridCol w:w="3249"/>
        <w:gridCol w:w="2551"/>
        <w:gridCol w:w="1418"/>
        <w:gridCol w:w="1984"/>
        <w:gridCol w:w="2168"/>
      </w:tblGrid>
      <w:tr w:rsidR="005F59D1" w:rsidRPr="005F59D1" w:rsidTr="005F59D1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  <w:t>MES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  <w:t>LUNES</w:t>
            </w:r>
          </w:p>
        </w:tc>
        <w:tc>
          <w:tcPr>
            <w:tcW w:w="32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  <w:t>Tarea RPP</w:t>
            </w:r>
          </w:p>
        </w:tc>
        <w:tc>
          <w:tcPr>
            <w:tcW w:w="812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Arial Black" w:eastAsia="Times New Roman" w:hAnsi="Arial Black" w:cs="Calibri"/>
                <w:caps/>
                <w:color w:val="000000"/>
                <w:sz w:val="20"/>
                <w:szCs w:val="20"/>
                <w:lang w:eastAsia="es-AR"/>
              </w:rPr>
              <w:t>Tareas TerCeros</w:t>
            </w:r>
          </w:p>
        </w:tc>
      </w:tr>
      <w:tr w:rsidR="005F59D1" w:rsidRPr="005F59D1" w:rsidTr="005F59D1">
        <w:trPr>
          <w:trHeight w:val="6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Marzo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Modulo</w:t>
            </w:r>
            <w:proofErr w:type="spellEnd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01:Analisis y definiciones Modulo de Identificación de la Persona y Asociación de producto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Modulo</w:t>
            </w:r>
            <w:proofErr w:type="spellEnd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02:Analisis y Defunción Modulo de Seguridad del sistema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Cotización Modulo 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6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32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Modulo03 Presentación: Análisis y definición Modulo de Negociación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Cotización Modulo 02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Desarrollo Modulo 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26</w:t>
            </w:r>
          </w:p>
        </w:tc>
        <w:tc>
          <w:tcPr>
            <w:tcW w:w="32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Desarrollo Modulo 02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9FF99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Abril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9FF9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2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9FF99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9FF9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32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Modulo03 </w:t>
            </w:r>
            <w:proofErr w:type="spellStart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Backoffice</w:t>
            </w:r>
            <w:proofErr w:type="spellEnd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: Análisis y definición Modulo BackOffice.</w:t>
            </w: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Carga de Cartera/Administrador de Reglas/etc.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Cotización Modulo03 Presentación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Desarrollo </w:t>
            </w: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>Modulo03 Presentación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9FF99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9FF9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32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9FF99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9FF9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Cotización Modulo03 BackOffice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Desarrollo </w:t>
            </w: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br/>
              <w:t xml:space="preserve">Modulo03 </w:t>
            </w:r>
            <w:proofErr w:type="spellStart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Backoffice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99FF99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FF99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324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Modulo</w:t>
            </w:r>
            <w:proofErr w:type="spellEnd"/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04: Análisis y Definiciones modulo Acuerdo y medios de pago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Mayo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324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32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Preparación de Ambiente de QA y PRODUCCIÓN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Cotización Modulo Acuerdo y Medios de Pago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5F59D1" w:rsidRPr="005F59D1" w:rsidTr="005F59D1">
        <w:trPr>
          <w:trHeight w:val="6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21</w:t>
            </w:r>
          </w:p>
        </w:tc>
        <w:tc>
          <w:tcPr>
            <w:tcW w:w="32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Desarrollo Modulo Acuerdo y Medios de Pago</w:t>
            </w:r>
          </w:p>
        </w:tc>
      </w:tr>
      <w:tr w:rsidR="005F59D1" w:rsidRPr="005F59D1" w:rsidTr="005F59D1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28</w:t>
            </w:r>
          </w:p>
        </w:tc>
        <w:tc>
          <w:tcPr>
            <w:tcW w:w="32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Análisis, seguimiento , Ajuste y Pruebas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Junio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2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32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1137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Pruebas de Integración</w:t>
            </w:r>
          </w:p>
        </w:tc>
      </w:tr>
      <w:tr w:rsidR="005F59D1" w:rsidRPr="005F59D1" w:rsidTr="005F59D1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25</w:t>
            </w:r>
          </w:p>
        </w:tc>
        <w:tc>
          <w:tcPr>
            <w:tcW w:w="11370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lastRenderedPageBreak/>
              <w:t>Julio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37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Puesta en Producción 1ra Etapa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1137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11370" w:type="dxa"/>
            <w:gridSpan w:val="5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Seguimiento y ajuste sistema en Producción</w:t>
            </w:r>
          </w:p>
        </w:tc>
      </w:tr>
      <w:tr w:rsidR="005F59D1" w:rsidRPr="005F59D1" w:rsidTr="005F59D1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</w:t>
            </w:r>
          </w:p>
        </w:tc>
        <w:tc>
          <w:tcPr>
            <w:tcW w:w="11370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5F59D1" w:rsidRPr="005F59D1" w:rsidTr="005F59D1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5F59D1" w:rsidRPr="005F59D1" w:rsidRDefault="005F59D1" w:rsidP="005F59D1">
            <w:pPr>
              <w:spacing w:after="0" w:line="240" w:lineRule="atLeast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5F59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1370" w:type="dxa"/>
            <w:gridSpan w:val="5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F59D1" w:rsidRPr="005F59D1" w:rsidRDefault="005F59D1" w:rsidP="005F59D1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:rsidR="005F59D1" w:rsidRDefault="005F59D1" w:rsidP="004F6223">
      <w:pPr>
        <w:rPr>
          <w:lang w:val="es-MX"/>
        </w:rPr>
      </w:pPr>
    </w:p>
    <w:p w:rsidR="004F6223" w:rsidRPr="00D029AA" w:rsidRDefault="004F6223" w:rsidP="004F6223">
      <w:pPr>
        <w:rPr>
          <w:lang w:val="es-MX"/>
        </w:rPr>
      </w:pPr>
    </w:p>
    <w:sectPr w:rsidR="004F6223" w:rsidRPr="00D029AA" w:rsidSect="005F59D1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596"/>
    <w:multiLevelType w:val="hybridMultilevel"/>
    <w:tmpl w:val="F244C8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B29F3"/>
    <w:multiLevelType w:val="hybridMultilevel"/>
    <w:tmpl w:val="36CA48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0290"/>
    <w:multiLevelType w:val="hybridMultilevel"/>
    <w:tmpl w:val="0450DE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41548"/>
    <w:multiLevelType w:val="hybridMultilevel"/>
    <w:tmpl w:val="C36C8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D1FAC"/>
    <w:multiLevelType w:val="hybridMultilevel"/>
    <w:tmpl w:val="A2DA2C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7"/>
    <w:rsid w:val="00016E3A"/>
    <w:rsid w:val="00053E1C"/>
    <w:rsid w:val="00062623"/>
    <w:rsid w:val="00072615"/>
    <w:rsid w:val="00096886"/>
    <w:rsid w:val="000A47B4"/>
    <w:rsid w:val="000D0A5B"/>
    <w:rsid w:val="000D3F40"/>
    <w:rsid w:val="000D5642"/>
    <w:rsid w:val="000E63E8"/>
    <w:rsid w:val="000F0F66"/>
    <w:rsid w:val="001076F5"/>
    <w:rsid w:val="0011548F"/>
    <w:rsid w:val="0013022C"/>
    <w:rsid w:val="0015212D"/>
    <w:rsid w:val="00156EBE"/>
    <w:rsid w:val="001C5602"/>
    <w:rsid w:val="001F22D8"/>
    <w:rsid w:val="001F2772"/>
    <w:rsid w:val="002267E2"/>
    <w:rsid w:val="00226880"/>
    <w:rsid w:val="00247B97"/>
    <w:rsid w:val="00286100"/>
    <w:rsid w:val="002A4929"/>
    <w:rsid w:val="002A78A2"/>
    <w:rsid w:val="002E5F53"/>
    <w:rsid w:val="00307F8C"/>
    <w:rsid w:val="00310C6A"/>
    <w:rsid w:val="00365535"/>
    <w:rsid w:val="003734E1"/>
    <w:rsid w:val="003928D7"/>
    <w:rsid w:val="00395BDE"/>
    <w:rsid w:val="003B0E6E"/>
    <w:rsid w:val="003C300F"/>
    <w:rsid w:val="00411C87"/>
    <w:rsid w:val="00457A92"/>
    <w:rsid w:val="004633C4"/>
    <w:rsid w:val="00464083"/>
    <w:rsid w:val="004728CB"/>
    <w:rsid w:val="0048289E"/>
    <w:rsid w:val="00494B09"/>
    <w:rsid w:val="004C1D6B"/>
    <w:rsid w:val="004F6223"/>
    <w:rsid w:val="005246F2"/>
    <w:rsid w:val="0053359B"/>
    <w:rsid w:val="00546312"/>
    <w:rsid w:val="00581C9B"/>
    <w:rsid w:val="00582B07"/>
    <w:rsid w:val="00597532"/>
    <w:rsid w:val="005A1647"/>
    <w:rsid w:val="005A63CE"/>
    <w:rsid w:val="005D0208"/>
    <w:rsid w:val="005F59D1"/>
    <w:rsid w:val="006050B6"/>
    <w:rsid w:val="006058F8"/>
    <w:rsid w:val="00610EB6"/>
    <w:rsid w:val="00625511"/>
    <w:rsid w:val="006311A2"/>
    <w:rsid w:val="00636741"/>
    <w:rsid w:val="00685642"/>
    <w:rsid w:val="006C5EAD"/>
    <w:rsid w:val="006E32EE"/>
    <w:rsid w:val="006F1245"/>
    <w:rsid w:val="007005E9"/>
    <w:rsid w:val="00705317"/>
    <w:rsid w:val="00712C08"/>
    <w:rsid w:val="00754534"/>
    <w:rsid w:val="007704C0"/>
    <w:rsid w:val="0078092D"/>
    <w:rsid w:val="00795BE8"/>
    <w:rsid w:val="00841567"/>
    <w:rsid w:val="008A1344"/>
    <w:rsid w:val="008B0FF5"/>
    <w:rsid w:val="008B3454"/>
    <w:rsid w:val="008C07A0"/>
    <w:rsid w:val="008D0F26"/>
    <w:rsid w:val="008D7A8A"/>
    <w:rsid w:val="00901B37"/>
    <w:rsid w:val="00906145"/>
    <w:rsid w:val="0091659C"/>
    <w:rsid w:val="009568DC"/>
    <w:rsid w:val="009957DA"/>
    <w:rsid w:val="00996550"/>
    <w:rsid w:val="009A759D"/>
    <w:rsid w:val="009B58B1"/>
    <w:rsid w:val="00A12DE0"/>
    <w:rsid w:val="00A34DBD"/>
    <w:rsid w:val="00A4742D"/>
    <w:rsid w:val="00A578C4"/>
    <w:rsid w:val="00AB6830"/>
    <w:rsid w:val="00AD37D0"/>
    <w:rsid w:val="00AD40D0"/>
    <w:rsid w:val="00AD56F6"/>
    <w:rsid w:val="00B01DAC"/>
    <w:rsid w:val="00B03110"/>
    <w:rsid w:val="00B17E33"/>
    <w:rsid w:val="00B4774A"/>
    <w:rsid w:val="00BA0D11"/>
    <w:rsid w:val="00C022CD"/>
    <w:rsid w:val="00C7689E"/>
    <w:rsid w:val="00C9106E"/>
    <w:rsid w:val="00CF4694"/>
    <w:rsid w:val="00D01D16"/>
    <w:rsid w:val="00D029AA"/>
    <w:rsid w:val="00D309B0"/>
    <w:rsid w:val="00D442A7"/>
    <w:rsid w:val="00D45632"/>
    <w:rsid w:val="00D52A90"/>
    <w:rsid w:val="00D57083"/>
    <w:rsid w:val="00D80476"/>
    <w:rsid w:val="00DA481B"/>
    <w:rsid w:val="00DD7969"/>
    <w:rsid w:val="00DE1026"/>
    <w:rsid w:val="00DF6819"/>
    <w:rsid w:val="00DF766E"/>
    <w:rsid w:val="00E41BE5"/>
    <w:rsid w:val="00E53DF1"/>
    <w:rsid w:val="00E7709D"/>
    <w:rsid w:val="00E9189A"/>
    <w:rsid w:val="00F46BC4"/>
    <w:rsid w:val="00F57F8C"/>
    <w:rsid w:val="00F6393E"/>
    <w:rsid w:val="00F768C0"/>
    <w:rsid w:val="00FB7D40"/>
    <w:rsid w:val="00FD51E8"/>
    <w:rsid w:val="00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6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5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6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F5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15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Dibujo_de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rpereyra</dc:creator>
  <cp:lastModifiedBy>rpereyra</cp:lastModifiedBy>
  <cp:revision>3</cp:revision>
  <dcterms:created xsi:type="dcterms:W3CDTF">2018-03-06T13:02:00Z</dcterms:created>
  <dcterms:modified xsi:type="dcterms:W3CDTF">2018-03-06T20:45:00Z</dcterms:modified>
</cp:coreProperties>
</file>