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14EC" w:rsidRDefault="00AE14EC" w:rsidP="00C50017">
      <w:pPr>
        <w:pStyle w:val="Ttulo1"/>
      </w:pPr>
      <w:bookmarkStart w:id="0" w:name="h.gjdgxs" w:colFirst="0" w:colLast="0"/>
      <w:bookmarkStart w:id="1" w:name="_GoBack"/>
      <w:bookmarkEnd w:id="0"/>
      <w:bookmarkEnd w:id="1"/>
    </w:p>
    <w:p w:rsidR="00FC4676" w:rsidRDefault="00FC4676">
      <w:pPr>
        <w:jc w:val="both"/>
      </w:pPr>
    </w:p>
    <w:p w:rsidR="00AE14EC" w:rsidRDefault="00AE14EC">
      <w:pPr>
        <w:jc w:val="both"/>
      </w:pPr>
    </w:p>
    <w:p w:rsidR="00AE14EC" w:rsidRDefault="00AE14EC">
      <w:pPr>
        <w:jc w:val="both"/>
      </w:pPr>
    </w:p>
    <w:p w:rsidR="00AE14EC" w:rsidRDefault="00AE14EC">
      <w:pPr>
        <w:jc w:val="both"/>
      </w:pPr>
    </w:p>
    <w:p w:rsidR="00FC4676" w:rsidRDefault="00FC4676">
      <w:pPr>
        <w:jc w:val="both"/>
      </w:pPr>
    </w:p>
    <w:p w:rsidR="00FC4676" w:rsidRDefault="00FC4676">
      <w:pPr>
        <w:jc w:val="both"/>
      </w:pPr>
    </w:p>
    <w:p w:rsidR="00FC4676" w:rsidRDefault="00FC4676">
      <w:pPr>
        <w:jc w:val="both"/>
      </w:pPr>
    </w:p>
    <w:p w:rsidR="00FC4676" w:rsidRDefault="00FC4676">
      <w:pPr>
        <w:jc w:val="both"/>
      </w:pPr>
    </w:p>
    <w:p w:rsidR="00FC4676" w:rsidRDefault="00FC4676">
      <w:pPr>
        <w:jc w:val="both"/>
      </w:pPr>
    </w:p>
    <w:p w:rsidR="00FC4676" w:rsidRDefault="00155255">
      <w:pPr>
        <w:pStyle w:val="Ttulo"/>
        <w:jc w:val="center"/>
      </w:pPr>
      <w:r>
        <w:t>Bases por Departamento</w:t>
      </w:r>
    </w:p>
    <w:p w:rsidR="00AB3187" w:rsidRPr="009F6584" w:rsidRDefault="00AB3187" w:rsidP="00AB31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6584">
        <w:rPr>
          <w:rFonts w:ascii="Cambria" w:eastAsia="Times New Roman" w:hAnsi="Cambria" w:cs="Times New Roman"/>
          <w:sz w:val="52"/>
          <w:szCs w:val="52"/>
        </w:rPr>
        <w:t>Relevamiento Anual</w:t>
      </w:r>
    </w:p>
    <w:p w:rsidR="00AB3187" w:rsidRPr="00AB3187" w:rsidRDefault="00AB3187" w:rsidP="00AB3187"/>
    <w:p w:rsidR="00FC4676" w:rsidRDefault="00FC4676">
      <w:pPr>
        <w:jc w:val="both"/>
      </w:pPr>
    </w:p>
    <w:p w:rsidR="00C50017" w:rsidRDefault="00C50017">
      <w:pPr>
        <w:jc w:val="both"/>
      </w:pPr>
    </w:p>
    <w:p w:rsidR="00FC4676" w:rsidRDefault="007F1BC2" w:rsidP="00AE14EC">
      <w:pPr>
        <w:pStyle w:val="Ttulo1"/>
        <w:jc w:val="center"/>
      </w:pPr>
      <w:r>
        <w:t>DICCIONARIO DE DATOS</w:t>
      </w:r>
    </w:p>
    <w:p w:rsidR="00FC4676" w:rsidRDefault="00FC4676">
      <w:pPr>
        <w:jc w:val="both"/>
      </w:pPr>
    </w:p>
    <w:p w:rsidR="00FC4676" w:rsidRDefault="00FC4676">
      <w:pPr>
        <w:jc w:val="both"/>
      </w:pPr>
    </w:p>
    <w:p w:rsidR="00FC4676" w:rsidRDefault="00FC4676">
      <w:pPr>
        <w:jc w:val="both"/>
      </w:pPr>
    </w:p>
    <w:p w:rsidR="00FC4676" w:rsidRDefault="00155255">
      <w:r>
        <w:br w:type="page"/>
      </w:r>
    </w:p>
    <w:p w:rsidR="00FC4676" w:rsidRPr="006F04B4" w:rsidRDefault="00155255">
      <w:pPr>
        <w:pStyle w:val="Ttulo1"/>
        <w:jc w:val="both"/>
        <w:rPr>
          <w:sz w:val="32"/>
        </w:rPr>
      </w:pPr>
      <w:r w:rsidRPr="006F04B4">
        <w:rPr>
          <w:sz w:val="32"/>
        </w:rPr>
        <w:lastRenderedPageBreak/>
        <w:t>Presentación</w:t>
      </w:r>
    </w:p>
    <w:p w:rsidR="00B014A7" w:rsidRDefault="00B014A7">
      <w:pPr>
        <w:jc w:val="both"/>
      </w:pPr>
    </w:p>
    <w:p w:rsidR="00FC4676" w:rsidRDefault="007F1BC2">
      <w:pPr>
        <w:jc w:val="both"/>
      </w:pPr>
      <w:r>
        <w:t xml:space="preserve">Se presenta a continuación el detalle de </w:t>
      </w:r>
      <w:r w:rsidR="00155255">
        <w:t xml:space="preserve">bases planas de las principales unidades de análisis relevadas, </w:t>
      </w:r>
      <w:r>
        <w:t>y la composición de las mismas, indicando nombre, tipo, longitud y contenido</w:t>
      </w:r>
      <w:r w:rsidR="00AB3187">
        <w:t xml:space="preserve"> de cada una de las variables. Las tablas incluidas en la selección no se encuentran detalladas en éste documento por no revestir complejidad para su apertura. </w:t>
      </w:r>
    </w:p>
    <w:p w:rsidR="00FC4676" w:rsidRPr="006F04B4" w:rsidRDefault="00155255">
      <w:pPr>
        <w:pStyle w:val="Ttulo1"/>
        <w:jc w:val="both"/>
        <w:rPr>
          <w:sz w:val="32"/>
        </w:rPr>
      </w:pPr>
      <w:r w:rsidRPr="006F04B4">
        <w:rPr>
          <w:sz w:val="32"/>
        </w:rPr>
        <w:t>Índice de Bases de Datos y Tablas</w:t>
      </w:r>
    </w:p>
    <w:p w:rsidR="00FC4676" w:rsidRDefault="00FC4676"/>
    <w:p w:rsidR="00AB3187" w:rsidRDefault="00AB3187" w:rsidP="00AB3187">
      <w:pPr>
        <w:numPr>
          <w:ilvl w:val="0"/>
          <w:numId w:val="14"/>
        </w:numPr>
        <w:spacing w:after="0"/>
        <w:ind w:hanging="360"/>
        <w:contextualSpacing/>
        <w:jc w:val="both"/>
      </w:pPr>
      <w:r>
        <w:t>BASE: Educación Común y modalidades Educación Especial y Educación de Jóvenes y Adultos. Matrícula por modalidad, oferta educativa y sector de gestión según departamento.</w:t>
      </w:r>
    </w:p>
    <w:p w:rsidR="00AB3187" w:rsidRDefault="00AB3187" w:rsidP="00AB3187">
      <w:pPr>
        <w:numPr>
          <w:ilvl w:val="0"/>
          <w:numId w:val="14"/>
        </w:numPr>
        <w:spacing w:after="0"/>
        <w:ind w:hanging="360"/>
        <w:contextualSpacing/>
        <w:jc w:val="both"/>
      </w:pPr>
      <w:r>
        <w:t xml:space="preserve">BASE: Educación Común y modalidades Educación Especial y Educación de Jóvenes y Adultos. Cargos Docentes por modalidad, oferta educativa y sector de gestión según departamento. </w:t>
      </w:r>
    </w:p>
    <w:p w:rsidR="00AB3187" w:rsidRDefault="00AB3187" w:rsidP="00AB3187">
      <w:pPr>
        <w:numPr>
          <w:ilvl w:val="0"/>
          <w:numId w:val="14"/>
        </w:numPr>
        <w:spacing w:after="0"/>
        <w:ind w:hanging="360"/>
        <w:contextualSpacing/>
        <w:jc w:val="both"/>
      </w:pPr>
      <w:r>
        <w:t xml:space="preserve">BASE: Educación Común. Matrícula por nivel educativo, año de estudio y sector de gestión según departamento. </w:t>
      </w:r>
    </w:p>
    <w:p w:rsidR="00AB3187" w:rsidRDefault="00AB3187" w:rsidP="00AB3187">
      <w:pPr>
        <w:numPr>
          <w:ilvl w:val="0"/>
          <w:numId w:val="14"/>
        </w:numPr>
        <w:spacing w:after="0"/>
        <w:ind w:hanging="360"/>
        <w:contextualSpacing/>
        <w:jc w:val="both"/>
      </w:pPr>
      <w:r>
        <w:t>BASE: Educación Común. Secciones por nivel educativo, sector de gestión, según departamento.</w:t>
      </w:r>
    </w:p>
    <w:p w:rsidR="00AB3187" w:rsidRDefault="00AB3187" w:rsidP="00AB3187">
      <w:pPr>
        <w:numPr>
          <w:ilvl w:val="0"/>
          <w:numId w:val="14"/>
        </w:numPr>
        <w:spacing w:after="0"/>
        <w:ind w:hanging="360"/>
        <w:contextualSpacing/>
        <w:jc w:val="both"/>
      </w:pPr>
      <w:r>
        <w:t>TABLA: Educación Especial. Alumnos Integrados a la Educación Común o de Jóvenes y Adultos por nivel educativo y sector de gestión según político territorial.</w:t>
      </w:r>
    </w:p>
    <w:p w:rsidR="00AB3187" w:rsidRDefault="00AB3187" w:rsidP="00AB3187">
      <w:pPr>
        <w:numPr>
          <w:ilvl w:val="0"/>
          <w:numId w:val="14"/>
        </w:numPr>
        <w:spacing w:after="0"/>
        <w:ind w:hanging="360"/>
        <w:contextualSpacing/>
        <w:jc w:val="both"/>
      </w:pPr>
      <w:r>
        <w:t>TABLA: Modalidad de Educación Especial. Matrícula por discapacidad según división político territorial.</w:t>
      </w:r>
    </w:p>
    <w:p w:rsidR="00AB3187" w:rsidRDefault="00AB3187" w:rsidP="00AB3187">
      <w:pPr>
        <w:numPr>
          <w:ilvl w:val="0"/>
          <w:numId w:val="14"/>
        </w:numPr>
        <w:spacing w:after="0"/>
        <w:ind w:hanging="360"/>
        <w:contextualSpacing/>
        <w:jc w:val="both"/>
      </w:pPr>
      <w:r>
        <w:t xml:space="preserve">BASE: Educación Común y modalidades Educación Especial y Educación de Jóvenes y Adultos. Horas cátedra por modalidad, oferta educativa y sector de gestión según departamento. </w:t>
      </w:r>
    </w:p>
    <w:p w:rsidR="00AB3187" w:rsidRDefault="00AB3187" w:rsidP="00AB3187">
      <w:pPr>
        <w:numPr>
          <w:ilvl w:val="0"/>
          <w:numId w:val="14"/>
        </w:numPr>
        <w:spacing w:after="0"/>
        <w:ind w:hanging="360"/>
        <w:contextualSpacing/>
        <w:jc w:val="both"/>
      </w:pPr>
      <w:r>
        <w:t>BASE: Educación Común y modalidades Educación Especial y Educación de Jóvenes y Adultos. Unidades de Servicio por modalidad, oferta educativa y sector de gestión según departamento.</w:t>
      </w:r>
    </w:p>
    <w:p w:rsidR="00AB3187" w:rsidRDefault="00AB3187" w:rsidP="00332614">
      <w:pPr>
        <w:spacing w:after="0"/>
        <w:contextualSpacing/>
        <w:jc w:val="both"/>
      </w:pPr>
    </w:p>
    <w:p w:rsidR="00AB3187" w:rsidRDefault="00AB3187" w:rsidP="00332614">
      <w:pPr>
        <w:spacing w:after="0"/>
        <w:contextualSpacing/>
        <w:jc w:val="both"/>
      </w:pPr>
    </w:p>
    <w:p w:rsidR="007F1BC2" w:rsidRDefault="007F1BC2">
      <w:pPr>
        <w:rPr>
          <w:rFonts w:ascii="Cambria" w:eastAsia="Cambria" w:hAnsi="Cambria" w:cs="Cambria"/>
          <w:b/>
          <w:color w:val="366091"/>
          <w:sz w:val="32"/>
          <w:szCs w:val="28"/>
        </w:rPr>
      </w:pPr>
      <w:r>
        <w:rPr>
          <w:sz w:val="32"/>
        </w:rPr>
        <w:br w:type="page"/>
      </w:r>
    </w:p>
    <w:p w:rsidR="00FC4676" w:rsidRPr="006F04B4" w:rsidRDefault="007F1BC2">
      <w:pPr>
        <w:pStyle w:val="Ttulo1"/>
        <w:jc w:val="both"/>
        <w:rPr>
          <w:sz w:val="32"/>
        </w:rPr>
      </w:pPr>
      <w:r>
        <w:rPr>
          <w:sz w:val="32"/>
        </w:rPr>
        <w:lastRenderedPageBreak/>
        <w:t>Descripción de Variables</w:t>
      </w:r>
    </w:p>
    <w:p w:rsidR="00AE14EC" w:rsidRDefault="00AE14EC">
      <w:pPr>
        <w:jc w:val="both"/>
      </w:pPr>
    </w:p>
    <w:p w:rsidR="007F1BC2" w:rsidRPr="00F74427" w:rsidRDefault="007F1BC2" w:rsidP="007F1BC2">
      <w:pPr>
        <w:spacing w:after="0"/>
        <w:contextualSpacing/>
        <w:jc w:val="both"/>
        <w:rPr>
          <w:b/>
          <w:sz w:val="24"/>
          <w:szCs w:val="24"/>
        </w:rPr>
      </w:pPr>
      <w:r w:rsidRPr="00F74427">
        <w:rPr>
          <w:b/>
          <w:sz w:val="24"/>
          <w:szCs w:val="24"/>
          <w:u w:val="single"/>
        </w:rPr>
        <w:t>BASE:</w:t>
      </w:r>
      <w:r w:rsidRPr="00F74427">
        <w:rPr>
          <w:b/>
          <w:sz w:val="24"/>
          <w:szCs w:val="24"/>
        </w:rPr>
        <w:t xml:space="preserve"> Educación Común y modalidades Educación Especial y Educación de Jóvenes y Adultos. Matrícula por modalidad, oferta educativa y sector de gestión según departamento.</w:t>
      </w:r>
    </w:p>
    <w:p w:rsid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tbl>
      <w:tblPr>
        <w:tblW w:w="80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360"/>
        <w:gridCol w:w="910"/>
        <w:gridCol w:w="3240"/>
      </w:tblGrid>
      <w:tr w:rsidR="007F1BC2" w:rsidRPr="007F1BC2" w:rsidTr="007F1BC2">
        <w:trPr>
          <w:trHeight w:val="30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campo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campo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Longitud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Contenido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7F1BC2">
              <w:rPr>
                <w:rFonts w:eastAsia="Times New Roman" w:cs="Times New Roman"/>
              </w:rPr>
              <w:t>anio_relevamiento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 xml:space="preserve">Año del Relevamiento Anual 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provincia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Provincia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7F1BC2">
              <w:rPr>
                <w:rFonts w:eastAsia="Times New Roman" w:cs="Times New Roman"/>
              </w:rPr>
              <w:t>cod_provincia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Provincia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departamento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Departamento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7F1BC2">
              <w:rPr>
                <w:rFonts w:eastAsia="Times New Roman" w:cs="Times New Roman"/>
              </w:rPr>
              <w:t>cod_departamento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Departamento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sector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Sector de Gestión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7F1BC2">
              <w:rPr>
                <w:rFonts w:eastAsia="Times New Roman" w:cs="Times New Roman"/>
              </w:rPr>
              <w:t>modalidad_basica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Modalidad Básica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nivel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31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Nivel Educativo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alumnos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Alumnos</w:t>
            </w:r>
          </w:p>
        </w:tc>
      </w:tr>
    </w:tbl>
    <w:p w:rsidR="007F1BC2" w:rsidRP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p w:rsidR="007F1BC2" w:rsidRPr="00F74427" w:rsidRDefault="007F1BC2" w:rsidP="007F1BC2">
      <w:pPr>
        <w:spacing w:after="0"/>
        <w:contextualSpacing/>
        <w:jc w:val="both"/>
        <w:rPr>
          <w:b/>
          <w:sz w:val="24"/>
          <w:szCs w:val="24"/>
        </w:rPr>
      </w:pPr>
      <w:r w:rsidRPr="00F74427">
        <w:rPr>
          <w:b/>
          <w:sz w:val="24"/>
          <w:szCs w:val="24"/>
          <w:u w:val="single"/>
        </w:rPr>
        <w:t>BASE:</w:t>
      </w:r>
      <w:r w:rsidRPr="00F74427">
        <w:rPr>
          <w:b/>
          <w:sz w:val="24"/>
          <w:szCs w:val="24"/>
        </w:rPr>
        <w:t xml:space="preserve"> Educación Común y modalidades Educación Especial y Educación de Jóvenes y Adultos. Cargos Docentes por modalidad, oferta educativa y sector de gestión según departamento. </w:t>
      </w:r>
    </w:p>
    <w:p w:rsid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tbl>
      <w:tblPr>
        <w:tblW w:w="80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360"/>
        <w:gridCol w:w="910"/>
        <w:gridCol w:w="3240"/>
      </w:tblGrid>
      <w:tr w:rsidR="007F1BC2" w:rsidRPr="007F1BC2" w:rsidTr="007F1BC2">
        <w:trPr>
          <w:trHeight w:val="30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campo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campo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Longitud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Contenido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anio_relevamiento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 xml:space="preserve">Año del Relevamiento Anual 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provincia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departamento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cod_departamento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sector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Sector de Gestión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modalidad_basica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Modalidad Básica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Nivel Educativo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cargos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Cargos Docentes</w:t>
            </w:r>
          </w:p>
        </w:tc>
      </w:tr>
    </w:tbl>
    <w:p w:rsidR="007F1BC2" w:rsidRPr="007F1BC2" w:rsidRDefault="007F1BC2" w:rsidP="007F1BC2">
      <w:pPr>
        <w:spacing w:after="0"/>
        <w:contextualSpacing/>
        <w:jc w:val="both"/>
        <w:rPr>
          <w:sz w:val="28"/>
        </w:rPr>
      </w:pPr>
    </w:p>
    <w:p w:rsidR="007F1BC2" w:rsidRDefault="007F1BC2" w:rsidP="007F1BC2">
      <w:pPr>
        <w:spacing w:after="0"/>
        <w:contextualSpacing/>
        <w:jc w:val="both"/>
        <w:rPr>
          <w:b/>
          <w:sz w:val="28"/>
          <w:u w:val="single"/>
        </w:rPr>
      </w:pPr>
    </w:p>
    <w:p w:rsidR="00F74427" w:rsidRDefault="00F74427" w:rsidP="007F1BC2">
      <w:pPr>
        <w:spacing w:after="0"/>
        <w:contextualSpacing/>
        <w:jc w:val="both"/>
        <w:rPr>
          <w:b/>
          <w:sz w:val="28"/>
          <w:u w:val="single"/>
        </w:rPr>
      </w:pPr>
    </w:p>
    <w:p w:rsidR="007F1BC2" w:rsidRPr="00F74427" w:rsidRDefault="007F1BC2" w:rsidP="007F1BC2">
      <w:pPr>
        <w:spacing w:after="0"/>
        <w:contextualSpacing/>
        <w:jc w:val="both"/>
        <w:rPr>
          <w:b/>
          <w:sz w:val="24"/>
          <w:szCs w:val="24"/>
        </w:rPr>
      </w:pPr>
      <w:r w:rsidRPr="00F74427">
        <w:rPr>
          <w:b/>
          <w:sz w:val="24"/>
          <w:szCs w:val="24"/>
          <w:u w:val="single"/>
        </w:rPr>
        <w:lastRenderedPageBreak/>
        <w:t>BASE:</w:t>
      </w:r>
      <w:r w:rsidRPr="00F74427">
        <w:rPr>
          <w:b/>
          <w:sz w:val="24"/>
          <w:szCs w:val="24"/>
        </w:rPr>
        <w:t xml:space="preserve"> Educación Común. Matrícula por nivel educativo, año de estudio y sector de gestión según departamento. </w:t>
      </w:r>
    </w:p>
    <w:p w:rsid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tbl>
      <w:tblPr>
        <w:tblW w:w="80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360"/>
        <w:gridCol w:w="910"/>
        <w:gridCol w:w="3240"/>
      </w:tblGrid>
      <w:tr w:rsidR="007F1BC2" w:rsidRPr="007F1BC2" w:rsidTr="007F1BC2">
        <w:trPr>
          <w:trHeight w:val="30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campo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campo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Longitud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Contenido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anio_relevamiento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 xml:space="preserve">Año del Relevamiento Anual 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provincia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departamento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cod_departamento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sector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Sector de Gestión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modalidad_basica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Modalidad Básica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Año de estudio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Año de Estudio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Alumnos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Alumnos</w:t>
            </w:r>
          </w:p>
        </w:tc>
      </w:tr>
    </w:tbl>
    <w:p w:rsidR="007F1BC2" w:rsidRDefault="007F1BC2" w:rsidP="007F1BC2">
      <w:pPr>
        <w:spacing w:after="0"/>
        <w:contextualSpacing/>
        <w:jc w:val="both"/>
        <w:rPr>
          <w:sz w:val="28"/>
        </w:rPr>
      </w:pPr>
    </w:p>
    <w:p w:rsidR="007F1BC2" w:rsidRPr="007F1BC2" w:rsidRDefault="007F1BC2" w:rsidP="007F1BC2">
      <w:pPr>
        <w:spacing w:after="0"/>
        <w:contextualSpacing/>
        <w:jc w:val="both"/>
        <w:rPr>
          <w:sz w:val="28"/>
        </w:rPr>
      </w:pPr>
    </w:p>
    <w:p w:rsidR="007F1BC2" w:rsidRPr="00F74427" w:rsidRDefault="007F1BC2" w:rsidP="007F1BC2">
      <w:pPr>
        <w:spacing w:after="0"/>
        <w:contextualSpacing/>
        <w:jc w:val="both"/>
        <w:rPr>
          <w:b/>
          <w:sz w:val="24"/>
          <w:szCs w:val="24"/>
        </w:rPr>
      </w:pPr>
      <w:r w:rsidRPr="00F74427">
        <w:rPr>
          <w:b/>
          <w:sz w:val="24"/>
          <w:szCs w:val="24"/>
          <w:u w:val="single"/>
        </w:rPr>
        <w:t>BASE:</w:t>
      </w:r>
      <w:r w:rsidRPr="00F74427">
        <w:rPr>
          <w:b/>
          <w:sz w:val="24"/>
          <w:szCs w:val="24"/>
        </w:rPr>
        <w:t xml:space="preserve"> Educación Común. </w:t>
      </w:r>
      <w:r w:rsidR="00332614">
        <w:rPr>
          <w:b/>
          <w:sz w:val="24"/>
          <w:szCs w:val="24"/>
        </w:rPr>
        <w:t>S</w:t>
      </w:r>
      <w:r w:rsidRPr="00F74427">
        <w:rPr>
          <w:b/>
          <w:sz w:val="24"/>
          <w:szCs w:val="24"/>
        </w:rPr>
        <w:t>ecciones por nivel educativo, sector de gestión, según departamento.</w:t>
      </w:r>
    </w:p>
    <w:p w:rsid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tbl>
      <w:tblPr>
        <w:tblW w:w="8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360"/>
        <w:gridCol w:w="910"/>
        <w:gridCol w:w="3240"/>
      </w:tblGrid>
      <w:tr w:rsidR="007F1BC2" w:rsidRPr="007F1BC2" w:rsidTr="007F1BC2">
        <w:trPr>
          <w:trHeight w:val="30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campo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campo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Longitud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Contenido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anio_relevamiento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 xml:space="preserve">Año del Relevamiento Anual 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provincia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departamento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cod_departamento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modalidad_basica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Sector de Gestión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Modalidad Básica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anio_estudio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Año de Estudio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secciones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Secciones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tipo_seccion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Tipo de Sección</w:t>
            </w:r>
          </w:p>
        </w:tc>
      </w:tr>
    </w:tbl>
    <w:p w:rsid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p w:rsid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p w:rsidR="00F74427" w:rsidRDefault="00F74427" w:rsidP="007F1BC2">
      <w:pPr>
        <w:spacing w:after="0"/>
        <w:ind w:left="360"/>
        <w:contextualSpacing/>
        <w:jc w:val="both"/>
        <w:rPr>
          <w:sz w:val="28"/>
        </w:rPr>
      </w:pPr>
    </w:p>
    <w:p w:rsidR="007F1BC2" w:rsidRP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p w:rsidR="007F1BC2" w:rsidRPr="00F74427" w:rsidRDefault="007F1BC2" w:rsidP="007F1BC2">
      <w:pPr>
        <w:spacing w:after="0"/>
        <w:contextualSpacing/>
        <w:jc w:val="both"/>
        <w:rPr>
          <w:b/>
          <w:sz w:val="24"/>
          <w:szCs w:val="24"/>
        </w:rPr>
      </w:pPr>
      <w:r w:rsidRPr="00F74427">
        <w:rPr>
          <w:b/>
          <w:sz w:val="24"/>
          <w:szCs w:val="24"/>
          <w:u w:val="single"/>
        </w:rPr>
        <w:lastRenderedPageBreak/>
        <w:t>BASE:</w:t>
      </w:r>
      <w:r w:rsidRPr="00F74427">
        <w:rPr>
          <w:b/>
          <w:sz w:val="24"/>
          <w:szCs w:val="24"/>
        </w:rPr>
        <w:t xml:space="preserve"> Educación Común y modalidades Educación Especial y Educación de Jóvenes y Adultos. Horas cátedra por modalidad, oferta educativa y sector de gestión según departamento. </w:t>
      </w:r>
    </w:p>
    <w:p w:rsid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tbl>
      <w:tblPr>
        <w:tblW w:w="8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360"/>
        <w:gridCol w:w="910"/>
        <w:gridCol w:w="3240"/>
      </w:tblGrid>
      <w:tr w:rsidR="007F1BC2" w:rsidRPr="007F1BC2" w:rsidTr="007F1BC2">
        <w:trPr>
          <w:trHeight w:val="30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campo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campo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Longitud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Contenido</w:t>
            </w:r>
          </w:p>
        </w:tc>
      </w:tr>
      <w:tr w:rsidR="007F1BC2" w:rsidRPr="007F1BC2" w:rsidTr="007F1BC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anio_relevamiento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 xml:space="preserve">Año del Relevamiento Anual 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prov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cod_prov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depto.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cod_depto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sector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Sector de Gestión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modalidad_basica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Modalidad Básica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Nivel Educativo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Cantidad de Horas Cátedra</w:t>
            </w:r>
          </w:p>
        </w:tc>
      </w:tr>
    </w:tbl>
    <w:p w:rsidR="007F1BC2" w:rsidRPr="007F1BC2" w:rsidRDefault="007F1BC2" w:rsidP="007F1BC2">
      <w:pPr>
        <w:spacing w:after="0"/>
        <w:ind w:left="360"/>
        <w:contextualSpacing/>
        <w:jc w:val="both"/>
        <w:rPr>
          <w:sz w:val="28"/>
        </w:rPr>
      </w:pPr>
    </w:p>
    <w:p w:rsidR="007F1BC2" w:rsidRPr="00F74427" w:rsidRDefault="007F1BC2" w:rsidP="007F1BC2">
      <w:pPr>
        <w:spacing w:after="0"/>
        <w:contextualSpacing/>
        <w:jc w:val="both"/>
        <w:rPr>
          <w:b/>
          <w:sz w:val="24"/>
          <w:szCs w:val="24"/>
        </w:rPr>
      </w:pPr>
      <w:r w:rsidRPr="00F74427">
        <w:rPr>
          <w:b/>
          <w:sz w:val="24"/>
          <w:szCs w:val="24"/>
          <w:u w:val="single"/>
        </w:rPr>
        <w:t>BASE:</w:t>
      </w:r>
      <w:r w:rsidRPr="00F74427">
        <w:rPr>
          <w:b/>
          <w:sz w:val="24"/>
          <w:szCs w:val="24"/>
        </w:rPr>
        <w:t xml:space="preserve"> Educación Común y modalidades Educación Especial y Educación de Jóvenes y Adultos. Unidades de Servicio por modalidad, oferta educativa y sector de gestión según departamento.</w:t>
      </w:r>
    </w:p>
    <w:p w:rsidR="007F1BC2" w:rsidRDefault="007F1BC2" w:rsidP="007F1BC2">
      <w:pPr>
        <w:jc w:val="both"/>
        <w:rPr>
          <w:sz w:val="28"/>
        </w:rPr>
      </w:pPr>
    </w:p>
    <w:tbl>
      <w:tblPr>
        <w:tblW w:w="8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360"/>
        <w:gridCol w:w="910"/>
        <w:gridCol w:w="3240"/>
      </w:tblGrid>
      <w:tr w:rsidR="007F1BC2" w:rsidRPr="007F1BC2" w:rsidTr="007F1BC2">
        <w:trPr>
          <w:trHeight w:val="30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campo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campo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Longitud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1BC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Contenido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anio_relevamiento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 xml:space="preserve">Año del Relevamiento Anual 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provincia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Provincia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departamento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cod_departamento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Código de Departamento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sz w:val="24"/>
                <w:szCs w:val="24"/>
              </w:rPr>
              <w:t>sector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Sector de Gestión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sz w:val="24"/>
                <w:szCs w:val="24"/>
              </w:rPr>
              <w:t>modalidad_basica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</w:rPr>
            </w:pPr>
            <w:r w:rsidRPr="007F1BC2">
              <w:rPr>
                <w:rFonts w:eastAsia="Times New Roman" w:cs="Times New Roman"/>
              </w:rPr>
              <w:t>Modalidad Básica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F1BC2">
              <w:rPr>
                <w:rFonts w:eastAsia="Times New Roman" w:cs="Times New Roman"/>
                <w:color w:val="auto"/>
                <w:sz w:val="24"/>
                <w:szCs w:val="24"/>
              </w:rPr>
              <w:t>nivel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Texto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29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Nivel Educativo</w:t>
            </w:r>
          </w:p>
        </w:tc>
      </w:tr>
      <w:tr w:rsidR="007F1BC2" w:rsidRPr="007F1BC2" w:rsidTr="007F1BC2">
        <w:trPr>
          <w:trHeight w:val="315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7F1BC2">
              <w:rPr>
                <w:rFonts w:eastAsia="Times New Roman" w:cs="Times New Roman"/>
                <w:color w:val="auto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Numérico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BC2" w:rsidRPr="007F1BC2" w:rsidRDefault="007F1BC2" w:rsidP="007F1BC2"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 w:rsidRPr="007F1BC2">
              <w:rPr>
                <w:rFonts w:eastAsia="Times New Roman" w:cs="Times New Roman"/>
                <w:color w:val="auto"/>
              </w:rPr>
              <w:t>Cantidad de Unidades de Servicio</w:t>
            </w:r>
          </w:p>
        </w:tc>
      </w:tr>
    </w:tbl>
    <w:p w:rsidR="007F1BC2" w:rsidRPr="007F1BC2" w:rsidRDefault="007F1BC2" w:rsidP="007F1BC2">
      <w:pPr>
        <w:jc w:val="both"/>
        <w:rPr>
          <w:sz w:val="28"/>
        </w:rPr>
      </w:pPr>
    </w:p>
    <w:p w:rsidR="007F1BC2" w:rsidRPr="007F1BC2" w:rsidRDefault="007F1BC2" w:rsidP="007F1BC2">
      <w:pPr>
        <w:jc w:val="both"/>
        <w:rPr>
          <w:sz w:val="28"/>
        </w:rPr>
      </w:pPr>
    </w:p>
    <w:p w:rsidR="007F1BC2" w:rsidRPr="007F1BC2" w:rsidRDefault="007F1BC2" w:rsidP="007F1BC2">
      <w:pPr>
        <w:jc w:val="both"/>
        <w:rPr>
          <w:sz w:val="28"/>
        </w:rPr>
      </w:pPr>
    </w:p>
    <w:p w:rsidR="00FC4676" w:rsidRPr="00AB3187" w:rsidRDefault="00155255" w:rsidP="00AB3187">
      <w:pPr>
        <w:pStyle w:val="Ttulo2"/>
        <w:rPr>
          <w:sz w:val="32"/>
          <w:szCs w:val="32"/>
        </w:rPr>
      </w:pPr>
      <w:r w:rsidRPr="00AB3187">
        <w:rPr>
          <w:sz w:val="32"/>
          <w:szCs w:val="32"/>
        </w:rPr>
        <w:lastRenderedPageBreak/>
        <w:t>Contacto para la solicitud de Información Estadística</w:t>
      </w:r>
    </w:p>
    <w:p w:rsidR="007F1BC2" w:rsidRDefault="007F1BC2">
      <w:pPr>
        <w:jc w:val="both"/>
      </w:pPr>
    </w:p>
    <w:p w:rsidR="00FC4676" w:rsidRDefault="00155255">
      <w:pPr>
        <w:jc w:val="both"/>
      </w:pPr>
      <w:r>
        <w:t xml:space="preserve">En su compromiso de garantizar el acceso a la información a la ciudadanía, la Dirección dispone de un correo electrónico para que los usuarios realicen solicitudes de información específicas del sistema educativo. Puede comunicarse con el área a través de </w:t>
      </w:r>
      <w:r w:rsidR="006F04B4" w:rsidRPr="006F04B4">
        <w:t>gestioninfo@me.gov.ar</w:t>
      </w:r>
      <w:r>
        <w:t xml:space="preserve">. </w:t>
      </w:r>
    </w:p>
    <w:p w:rsidR="006F04B4" w:rsidRDefault="006F04B4">
      <w:pPr>
        <w:jc w:val="both"/>
      </w:pPr>
    </w:p>
    <w:p w:rsidR="006F04B4" w:rsidRDefault="0095339C" w:rsidP="0095339C">
      <w:pPr>
        <w:tabs>
          <w:tab w:val="left" w:pos="7605"/>
        </w:tabs>
        <w:jc w:val="both"/>
      </w:pPr>
      <w:r>
        <w:tab/>
      </w:r>
    </w:p>
    <w:p w:rsidR="00FC4676" w:rsidRDefault="00155255">
      <w:pPr>
        <w:spacing w:after="0" w:line="240" w:lineRule="auto"/>
        <w:jc w:val="center"/>
      </w:pPr>
      <w:r>
        <w:t>Producción y Análisis de Información</w:t>
      </w:r>
    </w:p>
    <w:p w:rsidR="00FC4676" w:rsidRDefault="00155255">
      <w:pPr>
        <w:spacing w:after="0" w:line="240" w:lineRule="auto"/>
        <w:jc w:val="center"/>
      </w:pPr>
      <w:r>
        <w:t>Dirección Nacional de Información y Estadística Educativa</w:t>
      </w:r>
    </w:p>
    <w:p w:rsidR="00FC4676" w:rsidRDefault="00155255">
      <w:pPr>
        <w:spacing w:after="0" w:line="240" w:lineRule="auto"/>
        <w:jc w:val="center"/>
      </w:pPr>
      <w:r>
        <w:t>Secretaría de Innovación y Calidad Educativa</w:t>
      </w:r>
    </w:p>
    <w:p w:rsidR="00FC4676" w:rsidRDefault="00155255">
      <w:pPr>
        <w:spacing w:after="0" w:line="240" w:lineRule="auto"/>
        <w:jc w:val="center"/>
      </w:pPr>
      <w:r>
        <w:t>Ministerio de Educación y Deportes de la Nación</w:t>
      </w:r>
    </w:p>
    <w:p w:rsidR="00FC4676" w:rsidRDefault="00155255">
      <w:pPr>
        <w:spacing w:after="0" w:line="240" w:lineRule="auto"/>
        <w:jc w:val="center"/>
      </w:pPr>
      <w:r>
        <w:t xml:space="preserve">Paraguay 1657 1°cfte. </w:t>
      </w:r>
      <w:proofErr w:type="gramStart"/>
      <w:r>
        <w:t>of</w:t>
      </w:r>
      <w:proofErr w:type="gramEnd"/>
      <w:r>
        <w:t>. 102</w:t>
      </w:r>
    </w:p>
    <w:p w:rsidR="00FC4676" w:rsidRDefault="00155255">
      <w:pPr>
        <w:spacing w:after="0" w:line="240" w:lineRule="auto"/>
        <w:jc w:val="center"/>
      </w:pPr>
      <w:r>
        <w:t>Ciudad de Buenos Aires- C1062ACA</w:t>
      </w:r>
    </w:p>
    <w:p w:rsidR="00FC4676" w:rsidRDefault="00155255">
      <w:pPr>
        <w:spacing w:after="0" w:line="240" w:lineRule="auto"/>
        <w:jc w:val="center"/>
      </w:pPr>
      <w:r>
        <w:t>011 4129-1402</w:t>
      </w:r>
    </w:p>
    <w:p w:rsidR="007F1BC2" w:rsidRDefault="007F1BC2">
      <w:pPr>
        <w:spacing w:after="0" w:line="240" w:lineRule="auto"/>
        <w:jc w:val="center"/>
      </w:pPr>
    </w:p>
    <w:p w:rsidR="007F1BC2" w:rsidRDefault="007F1BC2">
      <w:pPr>
        <w:spacing w:after="0" w:line="240" w:lineRule="auto"/>
        <w:jc w:val="center"/>
      </w:pPr>
    </w:p>
    <w:p w:rsidR="007F1BC2" w:rsidRDefault="007F1BC2">
      <w:pPr>
        <w:spacing w:after="0" w:line="240" w:lineRule="auto"/>
        <w:jc w:val="center"/>
      </w:pPr>
    </w:p>
    <w:sectPr w:rsidR="007F1BC2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E3" w:rsidRDefault="003630E3" w:rsidP="00AE14EC">
      <w:pPr>
        <w:spacing w:after="0" w:line="240" w:lineRule="auto"/>
      </w:pPr>
      <w:r>
        <w:separator/>
      </w:r>
    </w:p>
  </w:endnote>
  <w:endnote w:type="continuationSeparator" w:id="0">
    <w:p w:rsidR="003630E3" w:rsidRDefault="003630E3" w:rsidP="00AE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042597"/>
      <w:docPartObj>
        <w:docPartGallery w:val="Page Numbers (Bottom of Page)"/>
        <w:docPartUnique/>
      </w:docPartObj>
    </w:sdtPr>
    <w:sdtEndPr>
      <w:rPr>
        <w:rFonts w:ascii="Verdana" w:hAnsi="Verdana"/>
        <w:color w:val="548DD4" w:themeColor="text2" w:themeTint="99"/>
      </w:rPr>
    </w:sdtEndPr>
    <w:sdtContent>
      <w:p w:rsidR="00C45777" w:rsidRPr="00C50017" w:rsidRDefault="00C45777">
        <w:pPr>
          <w:pStyle w:val="Piedepgina"/>
          <w:jc w:val="right"/>
          <w:rPr>
            <w:rFonts w:ascii="Verdana" w:hAnsi="Verdana"/>
            <w:color w:val="548DD4" w:themeColor="text2" w:themeTint="99"/>
          </w:rPr>
        </w:pPr>
        <w:r w:rsidRPr="00C50017">
          <w:rPr>
            <w:rFonts w:ascii="Verdana" w:hAnsi="Verdana"/>
            <w:color w:val="548DD4" w:themeColor="text2" w:themeTint="99"/>
          </w:rPr>
          <w:fldChar w:fldCharType="begin"/>
        </w:r>
        <w:r w:rsidRPr="00C50017">
          <w:rPr>
            <w:rFonts w:ascii="Verdana" w:hAnsi="Verdana"/>
            <w:color w:val="548DD4" w:themeColor="text2" w:themeTint="99"/>
          </w:rPr>
          <w:instrText>PAGE   \* MERGEFORMAT</w:instrText>
        </w:r>
        <w:r w:rsidRPr="00C50017">
          <w:rPr>
            <w:rFonts w:ascii="Verdana" w:hAnsi="Verdana"/>
            <w:color w:val="548DD4" w:themeColor="text2" w:themeTint="99"/>
          </w:rPr>
          <w:fldChar w:fldCharType="separate"/>
        </w:r>
        <w:r w:rsidR="00AB3187" w:rsidRPr="00AB3187">
          <w:rPr>
            <w:rFonts w:ascii="Verdana" w:hAnsi="Verdana"/>
            <w:noProof/>
            <w:color w:val="548DD4" w:themeColor="text2" w:themeTint="99"/>
            <w:lang w:val="es-ES"/>
          </w:rPr>
          <w:t>6</w:t>
        </w:r>
        <w:r w:rsidRPr="00C50017">
          <w:rPr>
            <w:rFonts w:ascii="Verdana" w:hAnsi="Verdana"/>
            <w:color w:val="548DD4" w:themeColor="text2" w:themeTint="99"/>
          </w:rPr>
          <w:fldChar w:fldCharType="end"/>
        </w:r>
      </w:p>
    </w:sdtContent>
  </w:sdt>
  <w:p w:rsidR="00B014A7" w:rsidRDefault="00B014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E3" w:rsidRDefault="003630E3" w:rsidP="00AE14EC">
      <w:pPr>
        <w:spacing w:after="0" w:line="240" w:lineRule="auto"/>
      </w:pPr>
      <w:r>
        <w:separator/>
      </w:r>
    </w:p>
  </w:footnote>
  <w:footnote w:type="continuationSeparator" w:id="0">
    <w:p w:rsidR="003630E3" w:rsidRDefault="003630E3" w:rsidP="00AE1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EC" w:rsidRDefault="00AE14EC">
    <w:pPr>
      <w:pStyle w:val="Encabezado"/>
      <w:rPr>
        <w:noProof/>
      </w:rPr>
    </w:pPr>
    <w:r>
      <w:rPr>
        <w:noProof/>
      </w:rPr>
      <w:drawing>
        <wp:inline distT="0" distB="0" distL="0" distR="0" wp14:anchorId="26759FCB" wp14:editId="097FFFAC">
          <wp:extent cx="2752725" cy="500801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MED color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930" cy="502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0E80238F" wp14:editId="64E0CFA8">
          <wp:extent cx="1209675" cy="470192"/>
          <wp:effectExtent l="0" t="0" r="0" b="635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iniee color con fondo transparen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017" cy="473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14EC" w:rsidRDefault="00AE14EC">
    <w:pPr>
      <w:pStyle w:val="Encabezado"/>
      <w:rPr>
        <w:noProof/>
      </w:rPr>
    </w:pPr>
  </w:p>
  <w:p w:rsidR="00AE14EC" w:rsidRDefault="00AE14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628"/>
    <w:multiLevelType w:val="multilevel"/>
    <w:tmpl w:val="910625B4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">
    <w:nsid w:val="1A7D68D9"/>
    <w:multiLevelType w:val="multilevel"/>
    <w:tmpl w:val="34AAC3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B960886"/>
    <w:multiLevelType w:val="multilevel"/>
    <w:tmpl w:val="80FE0A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3647F0E"/>
    <w:multiLevelType w:val="multilevel"/>
    <w:tmpl w:val="24960D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B871D64"/>
    <w:multiLevelType w:val="multilevel"/>
    <w:tmpl w:val="76365E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FD83E64"/>
    <w:multiLevelType w:val="multilevel"/>
    <w:tmpl w:val="9AEE48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30B84EC8"/>
    <w:multiLevelType w:val="multilevel"/>
    <w:tmpl w:val="47505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2AF2710"/>
    <w:multiLevelType w:val="multilevel"/>
    <w:tmpl w:val="911EA0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45A22BC"/>
    <w:multiLevelType w:val="multilevel"/>
    <w:tmpl w:val="9C0E60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400C57F4"/>
    <w:multiLevelType w:val="multilevel"/>
    <w:tmpl w:val="09F41E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5EF2A2A"/>
    <w:multiLevelType w:val="multilevel"/>
    <w:tmpl w:val="8A80BB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4DFE4788"/>
    <w:multiLevelType w:val="multilevel"/>
    <w:tmpl w:val="BDD05A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E1C3EEA"/>
    <w:multiLevelType w:val="multilevel"/>
    <w:tmpl w:val="99DE5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656366A1"/>
    <w:multiLevelType w:val="multilevel"/>
    <w:tmpl w:val="E466AD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657D2724"/>
    <w:multiLevelType w:val="multilevel"/>
    <w:tmpl w:val="94A861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65C616EC"/>
    <w:multiLevelType w:val="multilevel"/>
    <w:tmpl w:val="27822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FC527FD"/>
    <w:multiLevelType w:val="multilevel"/>
    <w:tmpl w:val="7A6885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75C7356B"/>
    <w:multiLevelType w:val="multilevel"/>
    <w:tmpl w:val="F90019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5DC45EA"/>
    <w:multiLevelType w:val="multilevel"/>
    <w:tmpl w:val="C87CEF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4"/>
  </w:num>
  <w:num w:numId="5">
    <w:abstractNumId w:val="1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13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15"/>
  </w:num>
  <w:num w:numId="16">
    <w:abstractNumId w:val="5"/>
  </w:num>
  <w:num w:numId="17">
    <w:abstractNumId w:val="17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4676"/>
    <w:rsid w:val="00155255"/>
    <w:rsid w:val="00332614"/>
    <w:rsid w:val="003630E3"/>
    <w:rsid w:val="005F5519"/>
    <w:rsid w:val="006B0D42"/>
    <w:rsid w:val="006F04B4"/>
    <w:rsid w:val="0075758E"/>
    <w:rsid w:val="007C37C6"/>
    <w:rsid w:val="007F1BC2"/>
    <w:rsid w:val="0095339C"/>
    <w:rsid w:val="00AB3187"/>
    <w:rsid w:val="00AE14EC"/>
    <w:rsid w:val="00B014A7"/>
    <w:rsid w:val="00B32161"/>
    <w:rsid w:val="00C45777"/>
    <w:rsid w:val="00C50017"/>
    <w:rsid w:val="00C52394"/>
    <w:rsid w:val="00F167CD"/>
    <w:rsid w:val="00F74427"/>
    <w:rsid w:val="00F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0017"/>
  </w:style>
  <w:style w:type="paragraph" w:styleId="Ttulo1">
    <w:name w:val="heading 1"/>
    <w:basedOn w:val="Normal"/>
    <w:next w:val="Normal"/>
    <w:rsid w:val="00C50017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rsid w:val="00C50017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1F497D" w:themeColor="text2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E14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4EC"/>
  </w:style>
  <w:style w:type="paragraph" w:styleId="Piedepgina">
    <w:name w:val="footer"/>
    <w:basedOn w:val="Normal"/>
    <w:link w:val="PiedepginaCar"/>
    <w:uiPriority w:val="99"/>
    <w:unhideWhenUsed/>
    <w:rsid w:val="00AE14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4EC"/>
  </w:style>
  <w:style w:type="paragraph" w:styleId="Textodeglobo">
    <w:name w:val="Balloon Text"/>
    <w:basedOn w:val="Normal"/>
    <w:link w:val="TextodegloboCar"/>
    <w:uiPriority w:val="99"/>
    <w:semiHidden/>
    <w:unhideWhenUsed/>
    <w:rsid w:val="00AE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4E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F04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0017"/>
  </w:style>
  <w:style w:type="paragraph" w:styleId="Ttulo1">
    <w:name w:val="heading 1"/>
    <w:basedOn w:val="Normal"/>
    <w:next w:val="Normal"/>
    <w:rsid w:val="00C50017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rsid w:val="00C50017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1F497D" w:themeColor="text2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E14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4EC"/>
  </w:style>
  <w:style w:type="paragraph" w:styleId="Piedepgina">
    <w:name w:val="footer"/>
    <w:basedOn w:val="Normal"/>
    <w:link w:val="PiedepginaCar"/>
    <w:uiPriority w:val="99"/>
    <w:unhideWhenUsed/>
    <w:rsid w:val="00AE14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4EC"/>
  </w:style>
  <w:style w:type="paragraph" w:styleId="Textodeglobo">
    <w:name w:val="Balloon Text"/>
    <w:basedOn w:val="Normal"/>
    <w:link w:val="TextodegloboCar"/>
    <w:uiPriority w:val="99"/>
    <w:semiHidden/>
    <w:unhideWhenUsed/>
    <w:rsid w:val="00AE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4E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F04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CF5D9-B385-4B29-9EEA-8E2B1F7A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Martinez</dc:creator>
  <cp:lastModifiedBy>Mercedes Martinez</cp:lastModifiedBy>
  <cp:revision>10</cp:revision>
  <cp:lastPrinted>2016-08-01T16:48:00Z</cp:lastPrinted>
  <dcterms:created xsi:type="dcterms:W3CDTF">2016-07-15T19:36:00Z</dcterms:created>
  <dcterms:modified xsi:type="dcterms:W3CDTF">2016-08-24T15:49:00Z</dcterms:modified>
</cp:coreProperties>
</file>