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1A9" w:rsidRDefault="008F649F" w:rsidP="00D51791">
      <w:pPr>
        <w:rPr>
          <w:i/>
          <w:iCs/>
          <w:color w:val="5B9BD5" w:themeColor="accent1"/>
        </w:rPr>
      </w:pPr>
      <w:r>
        <w:rPr>
          <w:noProof/>
          <w:lang w:eastAsia="es-AR"/>
        </w:rPr>
        <w:pict>
          <v:group id="_x0000_s1032" style="position:absolute;margin-left:43.15pt;margin-top:-2.75pt;width:339.05pt;height:348.35pt;z-index:251777024" coordorigin="2564,1362" coordsize="6781,69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3878;top:1362;width:4374;height:5131;mso-position-horizontal-relative:text;mso-position-vertical-relative:text">
              <v:imagedata r:id="rId9" o:title="Simpsons_FamilyPicture"/>
            </v:shape>
            <v:shape id="_x0000_s1029" type="#_x0000_t75" style="position:absolute;left:2564;top:5310;width:6781;height:3019;mso-position-horizontal-relative:text;mso-position-vertical-relative:text">
              <v:imagedata r:id="rId10" o:title="1200px-The_Simpsons_Logo"/>
            </v:shape>
          </v:group>
        </w:pict>
      </w:r>
    </w:p>
    <w:sdt>
      <w:sdtPr>
        <w:rPr>
          <w:i/>
          <w:iCs/>
          <w:color w:val="5B9BD5" w:themeColor="accent1"/>
        </w:rPr>
        <w:id w:val="-1482223345"/>
        <w:docPartObj>
          <w:docPartGallery w:val="Cover Pages"/>
          <w:docPartUnique/>
        </w:docPartObj>
      </w:sdtPr>
      <w:sdtEndPr>
        <w:rPr>
          <w:i w:val="0"/>
          <w:iCs w:val="0"/>
          <w:color w:val="auto"/>
          <w:sz w:val="40"/>
          <w:szCs w:val="40"/>
        </w:rPr>
      </w:sdtEndPr>
      <w:sdtContent>
        <w:p w:rsidR="00D51791" w:rsidRDefault="00D51791" w:rsidP="00D51791"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733425"/>
                    <wp:effectExtent l="0" t="0" r="0" b="9525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733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0000" w:themeColor="text1"/>
                                    <w:sz w:val="30"/>
                                    <w:szCs w:val="30"/>
                                  </w:rPr>
                                  <w:alias w:val="Subtítulo"/>
                                  <w:tag w:val=""/>
                                  <w:id w:val="2140983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57372F" w:rsidRPr="00D51791" w:rsidRDefault="0057372F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  <w:t>Comisión N°3</w:t>
                                    </w:r>
                                  </w:p>
                                </w:sdtContent>
                              </w:sdt>
                              <w:p w:rsidR="0057372F" w:rsidRDefault="0057372F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5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129620872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Agra, Federico germán (94186)</w:t>
                                    </w:r>
                                  </w:sdtContent>
                                </w:sdt>
                              </w:p>
                              <w:p w:rsidR="0057372F" w:rsidRDefault="0057372F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Díaz figueroa, rodrigo martin (97400)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6" type="#_x0000_t202" style="position:absolute;margin-left:0;margin-top:0;width:453pt;height:57.75pt;z-index:25166540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color w:val="000000" w:themeColor="text1"/>
                              <w:sz w:val="30"/>
                              <w:szCs w:val="30"/>
                            </w:rPr>
                            <w:alias w:val="Subtítulo"/>
                            <w:tag w:val=""/>
                            <w:id w:val="2140983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57372F" w:rsidRPr="00D51791" w:rsidRDefault="0057372F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000000" w:themeColor="text1"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30"/>
                                  <w:szCs w:val="30"/>
                                </w:rPr>
                                <w:t>Comisión N°3</w:t>
                              </w:r>
                            </w:p>
                          </w:sdtContent>
                        </w:sdt>
                        <w:p w:rsidR="0057372F" w:rsidRDefault="0057372F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129620872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Agra, Federico germán (94186)</w:t>
                              </w:r>
                            </w:sdtContent>
                          </w:sdt>
                        </w:p>
                        <w:p w:rsidR="0057372F" w:rsidRDefault="0057372F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Díaz figueroa, rodrigo martin (97400)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35F0C"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57372F" w:rsidRDefault="0057372F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alias w:val="Título"/>
                                      <w:tag w:val=""/>
                                      <w:id w:val="70661317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D51791"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Trabajo Prá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ctico de Entrega Obligatoria N°1 – Entrega 4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7" style="position:absolute;margin-left:0;margin-top:0;width:540pt;height:556.55pt;z-index:-251653120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t7v7AUAAMM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">
                    <o:lock v:ext="edit" aspectratio="t"/>
                    <v:shape id="Forma libre 10" o:spid="_x0000_s1028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57372F" w:rsidRDefault="0057372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alias w:val="Título"/>
                                <w:tag w:val=""/>
                                <w:id w:val="70661317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D51791"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Trabajo Prá</w:t>
                                </w:r>
                                <w: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ctico de Entrega Obligatoria N°1 – Entrega 4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9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035F0C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7372F" w:rsidRDefault="0057372F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74833438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Administración de Proyectos de Software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8745367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Universidad Nacional del Sur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28" o:spid="_x0000_s1030" type="#_x0000_t202" style="position:absolute;margin-left:0;margin-top:0;width:453pt;height:11.5pt;z-index:25166643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p1Q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yY2jIfGbqA6YL8ddKPjLb+rsSkr5sMjczgr2Eec&#10;//CAH6kAiw+9RMkW3K+/3Uc8Uhi1lDQ4eyX1P3fMCUrUV4Pkviomk8iPkE4ouCQU+dXF+BKPm+He&#10;7PQSsCEFLhnLkxjRQQ2idKCfcUMs4oOoYobjsyXdDOIydMsANwwXi0UC4WRaFlZmbXl0HfsT2fbU&#10;PjNne0rGwbiHYUDZ7A0zO2yijl3sAvIz0TaWuCtoX3qc6kT8fgPFtfH6nFCnPTn/DQ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Ys6d&#10;UI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57372F" w:rsidRDefault="0057372F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74833438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Administración de Proyectos de Software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8745367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Universidad Nacional del Sur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035F0C"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89216214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57372F" w:rsidRDefault="0057372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0" o:spid="_x0000_s1031" style="position:absolute;margin-left:-4.4pt;margin-top:0;width:46.8pt;height:77.75pt;z-index:25166438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P+IwiKICAACS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89216214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7372F" w:rsidRDefault="0057372F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64B38" w:rsidRDefault="005B41A9">
          <w:pPr>
            <w:rPr>
              <w:iCs/>
              <w:color w:val="5B9BD5" w:themeColor="accent1"/>
              <w:sz w:val="40"/>
              <w:szCs w:val="40"/>
            </w:rPr>
          </w:pPr>
          <w:r>
            <w:rPr>
              <w:i/>
              <w:sz w:val="40"/>
              <w:szCs w:val="40"/>
            </w:rPr>
            <w:br w:type="page"/>
          </w:r>
        </w:p>
        <w:p w:rsidR="00764B38" w:rsidRDefault="00764B38" w:rsidP="00C4536C">
          <w:pPr>
            <w:pStyle w:val="Citadestacada"/>
            <w:rPr>
              <w:i w:val="0"/>
              <w:sz w:val="40"/>
              <w:szCs w:val="40"/>
            </w:rPr>
          </w:pPr>
          <w:r>
            <w:rPr>
              <w:i w:val="0"/>
              <w:sz w:val="40"/>
              <w:szCs w:val="40"/>
            </w:rPr>
            <w:lastRenderedPageBreak/>
            <w:t>Índice</w:t>
          </w:r>
        </w:p>
        <w:p w:rsidR="00764B38" w:rsidRDefault="00764B38"/>
        <w:tbl>
          <w:tblPr>
            <w:tblStyle w:val="Tablaconcuadrcula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7792"/>
            <w:gridCol w:w="702"/>
          </w:tblGrid>
          <w:tr w:rsidR="00764B38" w:rsidRPr="00A344E6" w:rsidTr="00A344E6">
            <w:trPr>
              <w:trHeight w:val="680"/>
            </w:trPr>
            <w:tc>
              <w:tcPr>
                <w:tcW w:w="7792" w:type="dxa"/>
                <w:vAlign w:val="center"/>
              </w:tcPr>
              <w:p w:rsidR="00764B38" w:rsidRPr="00644D78" w:rsidRDefault="0010412E" w:rsidP="00644D78">
                <w:pPr>
                  <w:rPr>
                    <w:sz w:val="32"/>
                    <w:szCs w:val="32"/>
                  </w:rPr>
                </w:pPr>
                <w:r w:rsidRPr="00644D78">
                  <w:rPr>
                    <w:sz w:val="32"/>
                    <w:szCs w:val="32"/>
                  </w:rPr>
                  <w:t>Especificación de Requerimientos</w:t>
                </w:r>
                <w:r w:rsidR="00E53151" w:rsidRPr="00644D78">
                  <w:rPr>
                    <w:sz w:val="32"/>
                    <w:szCs w:val="32"/>
                  </w:rPr>
                  <w:t xml:space="preserve"> </w:t>
                </w:r>
                <w:r w:rsidR="00644D78">
                  <w:rPr>
                    <w:sz w:val="32"/>
                    <w:szCs w:val="32"/>
                  </w:rPr>
                  <w:t>Funcionales ---------------</w:t>
                </w:r>
              </w:p>
            </w:tc>
            <w:tc>
              <w:tcPr>
                <w:tcW w:w="702" w:type="dxa"/>
                <w:vAlign w:val="center"/>
              </w:tcPr>
              <w:p w:rsidR="00764B38" w:rsidRPr="00644D78" w:rsidRDefault="00644D78" w:rsidP="00764B38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2</w:t>
                </w:r>
              </w:p>
            </w:tc>
          </w:tr>
          <w:tr w:rsidR="00764B38" w:rsidRPr="00A344E6" w:rsidTr="00A344E6">
            <w:trPr>
              <w:trHeight w:val="680"/>
            </w:trPr>
            <w:tc>
              <w:tcPr>
                <w:tcW w:w="7792" w:type="dxa"/>
                <w:vAlign w:val="center"/>
              </w:tcPr>
              <w:p w:rsidR="00764B38" w:rsidRPr="00A344E6" w:rsidRDefault="00764B38" w:rsidP="00764B38">
                <w:pPr>
                  <w:rPr>
                    <w:sz w:val="32"/>
                    <w:szCs w:val="32"/>
                  </w:rPr>
                </w:pPr>
                <w:r w:rsidRPr="00A344E6">
                  <w:rPr>
                    <w:sz w:val="32"/>
                    <w:szCs w:val="32"/>
                  </w:rPr>
                  <w:t>Estructura de Descomposición del Trabajo</w:t>
                </w:r>
                <w:r w:rsidR="00E53151">
                  <w:rPr>
                    <w:sz w:val="32"/>
                    <w:szCs w:val="32"/>
                  </w:rPr>
                  <w:t xml:space="preserve"> --------------------</w:t>
                </w:r>
              </w:p>
            </w:tc>
            <w:tc>
              <w:tcPr>
                <w:tcW w:w="702" w:type="dxa"/>
                <w:vAlign w:val="center"/>
              </w:tcPr>
              <w:p w:rsidR="00764B38" w:rsidRPr="00A344E6" w:rsidRDefault="005A03C7" w:rsidP="00764B38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12</w:t>
                </w:r>
              </w:p>
            </w:tc>
          </w:tr>
          <w:tr w:rsidR="00764B38" w:rsidRPr="00A344E6" w:rsidTr="00A344E6">
            <w:trPr>
              <w:trHeight w:val="680"/>
            </w:trPr>
            <w:tc>
              <w:tcPr>
                <w:tcW w:w="7792" w:type="dxa"/>
                <w:vAlign w:val="center"/>
              </w:tcPr>
              <w:p w:rsidR="00764B38" w:rsidRPr="00A344E6" w:rsidRDefault="00764B38" w:rsidP="00764B38">
                <w:pPr>
                  <w:rPr>
                    <w:sz w:val="32"/>
                    <w:szCs w:val="32"/>
                  </w:rPr>
                </w:pPr>
                <w:r w:rsidRPr="00A344E6">
                  <w:rPr>
                    <w:sz w:val="32"/>
                    <w:szCs w:val="32"/>
                  </w:rPr>
                  <w:t>Listado de Actividades</w:t>
                </w:r>
                <w:r w:rsidR="00E53151">
                  <w:rPr>
                    <w:sz w:val="32"/>
                    <w:szCs w:val="32"/>
                  </w:rPr>
                  <w:t xml:space="preserve"> -----------------------------------------------</w:t>
                </w:r>
              </w:p>
            </w:tc>
            <w:tc>
              <w:tcPr>
                <w:tcW w:w="702" w:type="dxa"/>
                <w:vAlign w:val="center"/>
              </w:tcPr>
              <w:p w:rsidR="00764B38" w:rsidRPr="00A344E6" w:rsidRDefault="005A03C7" w:rsidP="00764B38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14</w:t>
                </w:r>
              </w:p>
            </w:tc>
          </w:tr>
          <w:tr w:rsidR="00764B38" w:rsidRPr="00A344E6" w:rsidTr="00A344E6">
            <w:trPr>
              <w:trHeight w:val="680"/>
            </w:trPr>
            <w:tc>
              <w:tcPr>
                <w:tcW w:w="7792" w:type="dxa"/>
                <w:vAlign w:val="center"/>
              </w:tcPr>
              <w:p w:rsidR="00764B38" w:rsidRPr="00A344E6" w:rsidRDefault="00764B38" w:rsidP="00764B38">
                <w:pPr>
                  <w:rPr>
                    <w:sz w:val="32"/>
                    <w:szCs w:val="32"/>
                  </w:rPr>
                </w:pPr>
                <w:r w:rsidRPr="00A344E6">
                  <w:rPr>
                    <w:sz w:val="32"/>
                    <w:szCs w:val="32"/>
                  </w:rPr>
                  <w:t>Planificación</w:t>
                </w:r>
                <w:r w:rsidR="00E53151">
                  <w:rPr>
                    <w:sz w:val="32"/>
                    <w:szCs w:val="32"/>
                  </w:rPr>
                  <w:t xml:space="preserve"> -----------------------------------------------------------</w:t>
                </w:r>
              </w:p>
            </w:tc>
            <w:tc>
              <w:tcPr>
                <w:tcW w:w="702" w:type="dxa"/>
                <w:vAlign w:val="center"/>
              </w:tcPr>
              <w:p w:rsidR="00764B38" w:rsidRPr="00A344E6" w:rsidRDefault="005A03C7" w:rsidP="00764B38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1</w:t>
                </w:r>
                <w:r w:rsidR="00EB5909">
                  <w:rPr>
                    <w:sz w:val="32"/>
                    <w:szCs w:val="32"/>
                  </w:rPr>
                  <w:t>7</w:t>
                </w:r>
              </w:p>
            </w:tc>
          </w:tr>
          <w:tr w:rsidR="00764B38" w:rsidRPr="00A344E6" w:rsidTr="00A344E6">
            <w:trPr>
              <w:trHeight w:val="680"/>
            </w:trPr>
            <w:tc>
              <w:tcPr>
                <w:tcW w:w="7792" w:type="dxa"/>
                <w:vAlign w:val="center"/>
              </w:tcPr>
              <w:p w:rsidR="00764B38" w:rsidRPr="00A344E6" w:rsidRDefault="00A344E6" w:rsidP="00764B38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ab/>
                </w:r>
                <w:r w:rsidR="00764B38" w:rsidRPr="00A344E6">
                  <w:rPr>
                    <w:sz w:val="24"/>
                    <w:szCs w:val="24"/>
                  </w:rPr>
                  <w:t>Diagrama de Gantt</w:t>
                </w:r>
                <w:r w:rsidR="00E53151">
                  <w:rPr>
                    <w:sz w:val="24"/>
                    <w:szCs w:val="24"/>
                  </w:rPr>
                  <w:t xml:space="preserve"> -------------------------------------------------------------------</w:t>
                </w:r>
              </w:p>
            </w:tc>
            <w:tc>
              <w:tcPr>
                <w:tcW w:w="702" w:type="dxa"/>
                <w:vAlign w:val="center"/>
              </w:tcPr>
              <w:p w:rsidR="00A47D7B" w:rsidRPr="00A47D7B" w:rsidRDefault="005A03C7" w:rsidP="00A47D7B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</w:t>
                </w:r>
                <w:r w:rsidR="00EB5909">
                  <w:rPr>
                    <w:sz w:val="24"/>
                    <w:szCs w:val="24"/>
                  </w:rPr>
                  <w:t>7</w:t>
                </w:r>
              </w:p>
            </w:tc>
          </w:tr>
          <w:tr w:rsidR="00764B38" w:rsidRPr="00A344E6" w:rsidTr="00A344E6">
            <w:trPr>
              <w:trHeight w:val="680"/>
            </w:trPr>
            <w:tc>
              <w:tcPr>
                <w:tcW w:w="7792" w:type="dxa"/>
                <w:vAlign w:val="center"/>
              </w:tcPr>
              <w:p w:rsidR="00764B38" w:rsidRPr="00A344E6" w:rsidRDefault="00A344E6" w:rsidP="00764B38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ab/>
                </w:r>
                <w:r w:rsidR="00764B38" w:rsidRPr="00A344E6">
                  <w:rPr>
                    <w:sz w:val="24"/>
                    <w:szCs w:val="24"/>
                  </w:rPr>
                  <w:t>Diagrama de Red</w:t>
                </w:r>
                <w:r w:rsidR="00E53151">
                  <w:rPr>
                    <w:sz w:val="24"/>
                    <w:szCs w:val="24"/>
                  </w:rPr>
                  <w:t xml:space="preserve"> ----------------------------------------------------------------------</w:t>
                </w:r>
              </w:p>
            </w:tc>
            <w:tc>
              <w:tcPr>
                <w:tcW w:w="702" w:type="dxa"/>
                <w:vAlign w:val="center"/>
              </w:tcPr>
              <w:p w:rsidR="00764B38" w:rsidRPr="00A47D7B" w:rsidRDefault="005A03C7" w:rsidP="00764B38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20</w:t>
                </w:r>
              </w:p>
            </w:tc>
          </w:tr>
          <w:tr w:rsidR="005A03C7" w:rsidRPr="00A344E6" w:rsidTr="00A344E6">
            <w:trPr>
              <w:trHeight w:val="680"/>
            </w:trPr>
            <w:tc>
              <w:tcPr>
                <w:tcW w:w="7792" w:type="dxa"/>
                <w:vAlign w:val="center"/>
              </w:tcPr>
              <w:p w:rsidR="005A03C7" w:rsidRPr="005A03C7" w:rsidRDefault="005A03C7" w:rsidP="00764B38">
                <w:pPr>
                  <w:rPr>
                    <w:sz w:val="32"/>
                    <w:szCs w:val="32"/>
                  </w:rPr>
                </w:pPr>
                <w:r w:rsidRPr="005A03C7">
                  <w:rPr>
                    <w:sz w:val="32"/>
                    <w:szCs w:val="32"/>
                  </w:rPr>
                  <w:t>Aclaraciones Generales</w:t>
                </w:r>
                <w:r>
                  <w:rPr>
                    <w:sz w:val="32"/>
                    <w:szCs w:val="32"/>
                  </w:rPr>
                  <w:t xml:space="preserve"> ---------------------------------------------</w:t>
                </w:r>
              </w:p>
            </w:tc>
            <w:tc>
              <w:tcPr>
                <w:tcW w:w="702" w:type="dxa"/>
                <w:vAlign w:val="center"/>
              </w:tcPr>
              <w:p w:rsidR="005A03C7" w:rsidRDefault="005A03C7" w:rsidP="00764B38">
                <w:pPr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22</w:t>
                </w:r>
              </w:p>
            </w:tc>
          </w:tr>
        </w:tbl>
        <w:p w:rsidR="00764B38" w:rsidRDefault="00764B38"/>
        <w:p w:rsidR="00035F0C" w:rsidRPr="00644D78" w:rsidRDefault="00764B38" w:rsidP="00644D78">
          <w:r>
            <w:br w:type="page"/>
          </w:r>
        </w:p>
      </w:sdtContent>
    </w:sdt>
    <w:p w:rsidR="00F060FA" w:rsidRDefault="0010412E" w:rsidP="00644D78">
      <w:pPr>
        <w:pStyle w:val="Citadestacada"/>
        <w:rPr>
          <w:i w:val="0"/>
          <w:sz w:val="38"/>
          <w:szCs w:val="38"/>
        </w:rPr>
      </w:pPr>
      <w:r>
        <w:rPr>
          <w:i w:val="0"/>
          <w:sz w:val="38"/>
          <w:szCs w:val="38"/>
        </w:rPr>
        <w:lastRenderedPageBreak/>
        <w:t>Especificación de Requerimientos</w:t>
      </w:r>
      <w:r w:rsidR="00644D78">
        <w:rPr>
          <w:i w:val="0"/>
          <w:sz w:val="38"/>
          <w:szCs w:val="38"/>
        </w:rPr>
        <w:t xml:space="preserve"> Funcionales</w:t>
      </w: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1D42C3" w:rsidTr="008F649F">
        <w:tc>
          <w:tcPr>
            <w:tcW w:w="2547" w:type="dxa"/>
            <w:shd w:val="clear" w:color="auto" w:fill="262626" w:themeFill="text1" w:themeFillTint="D9"/>
          </w:tcPr>
          <w:p w:rsidR="001D42C3" w:rsidRPr="0030484B" w:rsidRDefault="001D42C3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1D42C3" w:rsidRPr="0030484B" w:rsidRDefault="00857D68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857D68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Finalizar Nivel Completado</w:t>
            </w:r>
          </w:p>
        </w:tc>
      </w:tr>
      <w:tr w:rsidR="001D42C3" w:rsidTr="008F649F">
        <w:tc>
          <w:tcPr>
            <w:tcW w:w="25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1D42C3" w:rsidRDefault="00857D68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RF3</w:t>
            </w:r>
          </w:p>
        </w:tc>
      </w:tr>
      <w:tr w:rsidR="001D42C3" w:rsidTr="008F649F">
        <w:tc>
          <w:tcPr>
            <w:tcW w:w="25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1D42C3" w:rsidTr="008F649F">
        <w:tc>
          <w:tcPr>
            <w:tcW w:w="25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1D42C3" w:rsidRPr="00E55952" w:rsidRDefault="00857D68" w:rsidP="00857D68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857D68">
              <w:rPr>
                <w:rStyle w:val="nfasisintenso"/>
                <w:i w:val="0"/>
                <w:color w:val="auto"/>
                <w:sz w:val="24"/>
                <w:szCs w:val="24"/>
              </w:rPr>
              <w:t>El sistema debe finalizar el nivel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57D68">
              <w:rPr>
                <w:rStyle w:val="nfasisintenso"/>
                <w:i w:val="0"/>
                <w:color w:val="auto"/>
                <w:sz w:val="24"/>
                <w:szCs w:val="24"/>
              </w:rPr>
              <w:t>satisfactoriamente para luego cargar el próximo nivel.</w:t>
            </w:r>
          </w:p>
        </w:tc>
      </w:tr>
      <w:tr w:rsidR="001D42C3" w:rsidTr="008F649F">
        <w:tc>
          <w:tcPr>
            <w:tcW w:w="25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1D42C3" w:rsidRDefault="00857D68" w:rsidP="00857D68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Nivel</w:t>
            </w:r>
            <w:r w:rsidR="00D30E1A">
              <w:rPr>
                <w:rStyle w:val="nfasisintenso"/>
                <w:i w:val="0"/>
                <w:color w:val="auto"/>
                <w:sz w:val="24"/>
                <w:szCs w:val="24"/>
              </w:rPr>
              <w:t>.</w:t>
            </w:r>
          </w:p>
        </w:tc>
      </w:tr>
      <w:tr w:rsidR="001D42C3" w:rsidTr="008F649F">
        <w:tc>
          <w:tcPr>
            <w:tcW w:w="25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1D42C3" w:rsidRDefault="00857D68" w:rsidP="00D1746E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nivel debe poder ser completado exitosamente.</w:t>
            </w:r>
          </w:p>
        </w:tc>
      </w:tr>
      <w:tr w:rsidR="001D42C3" w:rsidTr="008F649F">
        <w:tc>
          <w:tcPr>
            <w:tcW w:w="25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1D42C3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1D42C3" w:rsidTr="008F649F">
        <w:tc>
          <w:tcPr>
            <w:tcW w:w="25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1D42C3" w:rsidRDefault="00857D68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RF1.</w:t>
            </w:r>
          </w:p>
        </w:tc>
      </w:tr>
      <w:tr w:rsidR="001D42C3" w:rsidTr="008F649F">
        <w:tc>
          <w:tcPr>
            <w:tcW w:w="25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1D42C3" w:rsidTr="008F649F">
        <w:tc>
          <w:tcPr>
            <w:tcW w:w="25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1D42C3" w:rsidRDefault="00857D68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Es factible ya que se puede saber si el usuario gana la partida o no, además el lenguaje de programación permite devolver un estado en la finalización de una operación.</w:t>
            </w:r>
          </w:p>
        </w:tc>
      </w:tr>
      <w:tr w:rsidR="001D42C3" w:rsidTr="008F649F">
        <w:tc>
          <w:tcPr>
            <w:tcW w:w="2547" w:type="dxa"/>
          </w:tcPr>
          <w:p w:rsidR="001D42C3" w:rsidRDefault="001D42C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1D42C3" w:rsidRDefault="000A6732" w:rsidP="00D30E1A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Ganar un nivel y visualizar que el programa reacciona correctamente.</w:t>
            </w:r>
          </w:p>
        </w:tc>
      </w:tr>
    </w:tbl>
    <w:p w:rsidR="0030484B" w:rsidRDefault="0030484B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0A6732" w:rsidTr="008F649F">
        <w:tc>
          <w:tcPr>
            <w:tcW w:w="2547" w:type="dxa"/>
            <w:shd w:val="clear" w:color="auto" w:fill="262626" w:themeFill="text1" w:themeFillTint="D9"/>
          </w:tcPr>
          <w:p w:rsidR="000A6732" w:rsidRPr="0030484B" w:rsidRDefault="000A6732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0A6732" w:rsidRPr="0030484B" w:rsidRDefault="000A6732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Finalizar Nivel Perdido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RF4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0A6732" w:rsidRPr="00E55952" w:rsidRDefault="000A6732" w:rsidP="000A6732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0A6732">
              <w:rPr>
                <w:rStyle w:val="nfasisintenso"/>
                <w:i w:val="0"/>
                <w:color w:val="auto"/>
                <w:sz w:val="24"/>
                <w:szCs w:val="24"/>
              </w:rPr>
              <w:t>El sistema debe finalizar el nivel, resetear la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0A6732">
              <w:rPr>
                <w:rStyle w:val="nfasisintenso"/>
                <w:i w:val="0"/>
                <w:color w:val="auto"/>
                <w:sz w:val="24"/>
                <w:szCs w:val="24"/>
              </w:rPr>
              <w:t>puntuación del usuario y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permitir</w:t>
            </w:r>
            <w:r w:rsidRPr="000A6732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reiniciar el nivel.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Nivel.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0A6732" w:rsidRDefault="000A6732" w:rsidP="000A6732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nivel debe poder ser terminado no exitosamente.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0A6732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RF1.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Es factible ya que se puede saber si el usuario gana la partida o no, además el lenguaje de programación permite devolver un estado en la finalización de una operación.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0A6732" w:rsidRDefault="000A6732" w:rsidP="000A6732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pierde un nivel y se visualiza que el programa reacciona correctamente.</w:t>
            </w:r>
          </w:p>
        </w:tc>
      </w:tr>
    </w:tbl>
    <w:p w:rsidR="000A6732" w:rsidRDefault="000A6732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0A6732" w:rsidTr="008F649F">
        <w:tc>
          <w:tcPr>
            <w:tcW w:w="2547" w:type="dxa"/>
            <w:shd w:val="clear" w:color="auto" w:fill="262626" w:themeFill="text1" w:themeFillTint="D9"/>
          </w:tcPr>
          <w:p w:rsidR="000A6732" w:rsidRPr="0030484B" w:rsidRDefault="000A6732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0A6732" w:rsidRPr="0030484B" w:rsidRDefault="000A6732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Horda de E</w:t>
            </w:r>
            <w:r w:rsidRPr="000A6732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nemigos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RF7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0A6732" w:rsidRPr="00E55952" w:rsidRDefault="000A6732" w:rsidP="000A6732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0A6732">
              <w:rPr>
                <w:rStyle w:val="nfasisintenso"/>
                <w:i w:val="0"/>
                <w:color w:val="auto"/>
                <w:sz w:val="24"/>
                <w:szCs w:val="24"/>
              </w:rPr>
              <w:t>El sistema debe ser capaz de enviar hordas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0A6732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enemigas para atacar a la defensa del usuario. Estas constarán de entre </w:t>
            </w:r>
            <w:r w:rsidRPr="000A6732">
              <w:rPr>
                <w:rStyle w:val="nfasisintenso"/>
                <w:i w:val="0"/>
                <w:color w:val="auto"/>
                <w:sz w:val="24"/>
                <w:szCs w:val="24"/>
              </w:rPr>
              <w:lastRenderedPageBreak/>
              <w:t>10 y 30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0A6732">
              <w:rPr>
                <w:rStyle w:val="nfasisintenso"/>
                <w:i w:val="0"/>
                <w:color w:val="auto"/>
                <w:sz w:val="24"/>
                <w:szCs w:val="24"/>
              </w:rPr>
              <w:t>unidades enemigas dependiendo que número de horda que sea.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lastRenderedPageBreak/>
              <w:t>Términos</w:t>
            </w:r>
          </w:p>
        </w:tc>
        <w:tc>
          <w:tcPr>
            <w:tcW w:w="59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0A6732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juego se basa en hordas que atacan a la defensa del usuario</w:t>
            </w:r>
            <w:r w:rsidR="000A6732">
              <w:rPr>
                <w:rStyle w:val="nfasisintenso"/>
                <w:i w:val="0"/>
                <w:color w:val="auto"/>
                <w:sz w:val="24"/>
                <w:szCs w:val="24"/>
              </w:rPr>
              <w:t>.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0A6732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0A6732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RF6</w:t>
            </w:r>
            <w:r w:rsidR="000A6732">
              <w:rPr>
                <w:rStyle w:val="nfasisintenso"/>
                <w:i w:val="0"/>
                <w:color w:val="auto"/>
                <w:sz w:val="24"/>
                <w:szCs w:val="24"/>
              </w:rPr>
              <w:t>.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0A6732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lo permite</w:t>
            </w:r>
          </w:p>
        </w:tc>
      </w:tr>
      <w:tr w:rsidR="000A6732" w:rsidTr="008F649F">
        <w:tc>
          <w:tcPr>
            <w:tcW w:w="2547" w:type="dxa"/>
          </w:tcPr>
          <w:p w:rsidR="000A6732" w:rsidRDefault="000A673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0A6732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 visualizar una horda de enemigos en un nivel.</w:t>
            </w:r>
          </w:p>
        </w:tc>
      </w:tr>
    </w:tbl>
    <w:p w:rsidR="000A6732" w:rsidRDefault="000A6732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EE02A9" w:rsidTr="008F649F">
        <w:tc>
          <w:tcPr>
            <w:tcW w:w="25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EE02A9" w:rsidRPr="0030484B" w:rsidRDefault="00EE02A9" w:rsidP="00EE02A9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Premio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EE02A9" w:rsidRPr="00E55952" w:rsidRDefault="00EE02A9" w:rsidP="00EE02A9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Los enemigos, al ser destruidos, dejan premios (monedas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y/u objetos) los cuales el usuario deberá poder recolectar. También pueden aparecer de manera espontánea y al azar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en favor del usuario.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EE02A9" w:rsidRDefault="00304CA5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Unidad Enemiga, Destruir, Premio, Objetos, Recolectar, Usuario.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EE02A9" w:rsidRDefault="00304CA5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deben diferenciar distintos tipos de premios</w:t>
            </w:r>
            <w:r w:rsidR="00C062D1">
              <w:rPr>
                <w:rStyle w:val="nfasisintenso"/>
                <w:i w:val="0"/>
                <w:color w:val="auto"/>
                <w:sz w:val="24"/>
                <w:szCs w:val="24"/>
              </w:rPr>
              <w:t>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herencia de clases.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Poder visualizar un premio ene le mapa.</w:t>
            </w:r>
          </w:p>
        </w:tc>
      </w:tr>
    </w:tbl>
    <w:p w:rsidR="000A6732" w:rsidRDefault="000A6732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EE02A9" w:rsidTr="008F649F">
        <w:tc>
          <w:tcPr>
            <w:tcW w:w="25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Premio Campo de Protección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RF8.1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EE02A9" w:rsidRPr="00E55952" w:rsidRDefault="00EE02A9" w:rsidP="00EE02A9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Ataca a cualquier unidad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contraria que se encuentre dentro del campo.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Ataque, Unidad, Mapa</w:t>
            </w:r>
            <w:r w:rsidR="006C09BC">
              <w:rPr>
                <w:rStyle w:val="nfasisintenso"/>
                <w:i w:val="0"/>
                <w:color w:val="auto"/>
                <w:sz w:val="24"/>
                <w:szCs w:val="24"/>
              </w:rPr>
              <w:t>, Premio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 poder crear un objeto que efectué un campo de protección a una o varias unidades.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especificación de clases.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EE02A9" w:rsidRDefault="00C062D1" w:rsidP="00C062D1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Jugar un nivel, obtener un objeto de campo de protección y verificar su correcto funcionamiento.</w:t>
            </w:r>
          </w:p>
        </w:tc>
      </w:tr>
    </w:tbl>
    <w:p w:rsidR="00EE02A9" w:rsidRDefault="00EE02A9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EE02A9" w:rsidTr="008F649F">
        <w:tc>
          <w:tcPr>
            <w:tcW w:w="25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Premio Bomba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RF8.2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EE02A9" w:rsidRPr="00E55952" w:rsidRDefault="00EE02A9" w:rsidP="00EE02A9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Puede ser colocada en cualquier celda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del mapa y ataca a todas las unidades (aliadas y enemigas) en un radio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de una celda a la redonda.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Bomba, Premio, Mapa, Celda, Ataque, Unidad Aliada, Unidad Enemiga.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 poder crear un objeto que explote y tenga un radio de ataque.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especificación de clases.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EE02A9" w:rsidRDefault="00C062D1" w:rsidP="00C062D1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Jugar un nivel, obtener un objeto de bomba y verificar su correcto funcionamiento.</w:t>
            </w:r>
          </w:p>
        </w:tc>
      </w:tr>
    </w:tbl>
    <w:p w:rsidR="00EE02A9" w:rsidRDefault="00EE02A9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EE02A9" w:rsidTr="008F649F">
        <w:tc>
          <w:tcPr>
            <w:tcW w:w="25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Premio Magia Ataque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RF8.3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EE02A9" w:rsidRPr="00E55952" w:rsidRDefault="00EE02A9" w:rsidP="00EE02A9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Aumenta el ataque de todas las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unidades aliadas por un tiempo determinado.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Ataque, Unidad Aliada, Unidad Enemiga, Tiempo, Premio.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 poder crear un objeto aumente el ataque de una o varias unidades.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especificación de clases.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EE02A9" w:rsidRDefault="00C062D1" w:rsidP="006C09BC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Jugar un nivel, obtener un objeto de </w:t>
            </w:r>
            <w:r w:rsidR="006C09BC">
              <w:rPr>
                <w:rStyle w:val="nfasisintenso"/>
                <w:i w:val="0"/>
                <w:color w:val="auto"/>
                <w:sz w:val="24"/>
                <w:szCs w:val="24"/>
              </w:rPr>
              <w:t>magia de ataque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y verificar su correcto funcionamiento</w:t>
            </w:r>
            <w:r w:rsidR="006C09BC">
              <w:rPr>
                <w:rStyle w:val="nfasisintenso"/>
                <w:i w:val="0"/>
                <w:color w:val="auto"/>
                <w:sz w:val="24"/>
                <w:szCs w:val="24"/>
              </w:rPr>
              <w:t>.</w:t>
            </w:r>
          </w:p>
        </w:tc>
      </w:tr>
    </w:tbl>
    <w:p w:rsidR="00EE02A9" w:rsidRDefault="00EE02A9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EE02A9" w:rsidTr="008F649F">
        <w:tc>
          <w:tcPr>
            <w:tcW w:w="25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Premio Magia Rango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RF8.4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EE02A9" w:rsidRPr="00E55952" w:rsidRDefault="00EE02A9" w:rsidP="00EE02A9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Aumenta el rango de alcance de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todas las unidades aliadas por un tiempo determinado.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Rango, Unidades Aliadas, Tiempo, Premio.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lastRenderedPageBreak/>
              <w:t>Justificación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 poder crear un objeto que aumente el rango de todas las unidades aliadas.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EE02A9" w:rsidRDefault="00EE02A9" w:rsidP="006C09BC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especificación de clases.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Jugar un nivel, obtener un objeto de magia de rango y verificar su correcto funcionamiento.</w:t>
            </w:r>
          </w:p>
        </w:tc>
      </w:tr>
    </w:tbl>
    <w:p w:rsidR="00EE02A9" w:rsidRDefault="00EE02A9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EE02A9" w:rsidTr="008F649F">
        <w:tc>
          <w:tcPr>
            <w:tcW w:w="25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Premio Curación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RF8.5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EE02A9" w:rsidRPr="00E55952" w:rsidRDefault="00EE02A9" w:rsidP="00EE02A9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Recupera algunos puntos de vida 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todas las unidades aliadas.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Vida, Unidad Aliada, Premio.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 poder crear un objeto que recupere ciertos puntos de vida de todas las unidades aliadas.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EE02A9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especificación de clases.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EE02A9" w:rsidRDefault="006C09BC" w:rsidP="006C09BC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Jugar un nivel, obtener un objeto de curación y verificar su correcto funcionamiento.</w:t>
            </w:r>
          </w:p>
        </w:tc>
      </w:tr>
    </w:tbl>
    <w:p w:rsidR="00EE02A9" w:rsidRDefault="00EE02A9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EE02A9" w:rsidTr="008F649F">
        <w:tc>
          <w:tcPr>
            <w:tcW w:w="25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EE02A9" w:rsidRPr="0030484B" w:rsidRDefault="00EE02A9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Objeto Comprable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RF9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EE02A9" w:rsidRPr="00E55952" w:rsidRDefault="008F649F" w:rsidP="00EE02A9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</w:t>
            </w:r>
            <w:r w:rsidR="00EE02A9"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l sistema debe contar con cuatro tipos de</w:t>
            </w:r>
            <w:r w:rsidR="00EE02A9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="00EE02A9"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objetos a disposición del usuario para comprar. Estos objetos se diferencian en</w:t>
            </w:r>
            <w:r w:rsidR="00EE02A9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="00EE02A9" w:rsidRPr="00EE02A9">
              <w:rPr>
                <w:rStyle w:val="nfasisintenso"/>
                <w:i w:val="0"/>
                <w:color w:val="auto"/>
                <w:sz w:val="24"/>
                <w:szCs w:val="24"/>
              </w:rPr>
              <w:t>dos tipos: Con vida o por tiempo.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Objeto, Usuario, Vida, Tiempo.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deben diferenciar dos tipos de objetos comprables.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herencia de clases.</w:t>
            </w:r>
          </w:p>
        </w:tc>
      </w:tr>
      <w:tr w:rsidR="00EE02A9" w:rsidTr="008F649F">
        <w:tc>
          <w:tcPr>
            <w:tcW w:w="2547" w:type="dxa"/>
          </w:tcPr>
          <w:p w:rsidR="00EE02A9" w:rsidRDefault="00EE02A9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EE02A9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 comprar un objeto y haberlo colocado, este debe visualizarse en el mapa.</w:t>
            </w:r>
          </w:p>
        </w:tc>
      </w:tr>
    </w:tbl>
    <w:p w:rsidR="00EE02A9" w:rsidRDefault="00EE02A9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lastRenderedPageBreak/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Objeto por Tiempo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RF9.2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El beneficio que proveen estos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objetos </w:t>
            </w:r>
            <w:r w:rsidR="003C20B0">
              <w:rPr>
                <w:rStyle w:val="nfasisintenso"/>
                <w:i w:val="0"/>
                <w:color w:val="auto"/>
                <w:sz w:val="24"/>
                <w:szCs w:val="24"/>
              </w:rPr>
              <w:t>perdura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un tiempo determinado.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Estos son:</w:t>
            </w:r>
          </w:p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-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Milhouse: </w:t>
            </w:r>
          </w:p>
          <w:p w:rsidR="008F649F" w:rsidRDefault="008F649F" w:rsidP="008F649F">
            <w:pPr>
              <w:ind w:left="708"/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Tiempo de acción: 10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segundos; </w:t>
            </w:r>
          </w:p>
          <w:p w:rsidR="008F649F" w:rsidRPr="008F649F" w:rsidRDefault="008F649F" w:rsidP="008F649F">
            <w:pPr>
              <w:ind w:left="708"/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Costo: 25.</w:t>
            </w:r>
          </w:p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-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Flanders: </w:t>
            </w:r>
          </w:p>
          <w:p w:rsidR="008F649F" w:rsidRDefault="008F649F" w:rsidP="008F649F">
            <w:pPr>
              <w:ind w:left="708"/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Tiempo de acción: 20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segundos; </w:t>
            </w:r>
          </w:p>
          <w:p w:rsidR="008F649F" w:rsidRPr="00E55952" w:rsidRDefault="008F649F" w:rsidP="008F649F">
            <w:pPr>
              <w:ind w:left="708"/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Costo: 75.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Milhouse, Flanders, Objeto, Tiempo.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deben poder diferenciar dos tipos de objetos que perduren un cierto tiempo.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RF9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6C09BC" w:rsidTr="008F649F">
        <w:tc>
          <w:tcPr>
            <w:tcW w:w="2547" w:type="dxa"/>
          </w:tcPr>
          <w:p w:rsidR="006C09BC" w:rsidRDefault="006C09BC" w:rsidP="006C09BC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6C09BC" w:rsidRDefault="006C09BC" w:rsidP="006C09BC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herencia de clases.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8F649F" w:rsidRDefault="003C20B0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 comprar un objeto por tiempo y haberlo colocado, este debe visualizarse en el mapa el tiempo que dure su beneficio.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Objeto Milhouse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RF9.2.1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Pr="00E55952" w:rsidRDefault="008F649F" w:rsidP="008F649F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Tiempo de acción: 10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segundos; Costo: 25.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3C20B0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Milhouse, Objeto, Costo, Tiempo.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3C20B0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 poder obtener en el juego un objeto Milhouse.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RF9, RF9.2.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8F649F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especificación de clases.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8F649F" w:rsidRDefault="003C20B0" w:rsidP="003C20B0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 comprar un objeto Milhouse y haberlo colocado, este debe visualizarse en el mapa el tiempo que dure su beneficio.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Objeto Flanders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RF9.2.2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Pr="00E55952" w:rsidRDefault="008F649F" w:rsidP="008F649F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iempo de acción: 20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segundos; Costo: 75.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3C20B0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Flanders, Objeto, Costo, Tiempo.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3C20B0" w:rsidP="003C20B0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 poder obtener en el juego un objeto Flanders.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lastRenderedPageBreak/>
              <w:t>Prioridad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RF9, RF9.2.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8F649F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especificación de clases.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8F649F" w:rsidRDefault="003C20B0" w:rsidP="003C20B0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 comprar un objeto Flanders y haberlo colocado, este debe visualizarse en el mapa el tiempo que dure su beneficio.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Objeto Mapa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RF10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En el mapa se deben colocar aleatoriamente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objetos que obstaculicen o dificulten el avance de las unidades tanto aliadas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como enemigas. Estos objetos no son comprables por el usuario. Se distinguen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dos tipos:</w:t>
            </w:r>
          </w:p>
          <w:p w:rsidR="008F649F" w:rsidRP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-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Muro: </w:t>
            </w:r>
          </w:p>
          <w:p w:rsidR="008F649F" w:rsidRPr="008F649F" w:rsidRDefault="008F649F" w:rsidP="008F649F">
            <w:pPr>
              <w:ind w:left="708"/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Vida: 20.</w:t>
            </w:r>
          </w:p>
          <w:p w:rsidR="008F649F" w:rsidRP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- Lodo: </w:t>
            </w:r>
          </w:p>
          <w:p w:rsidR="008F649F" w:rsidRPr="00E55952" w:rsidRDefault="008F649F" w:rsidP="008F649F">
            <w:pPr>
              <w:ind w:left="708"/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Tiempo: 10 segundos.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3C20B0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Mapa, Objeto, Obstáculo, Unidad Aliada, Unidad Enemiga, Muro, Lodo.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3C20B0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deben poder diferenciar dos tipos de objetos propios del mapa.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Media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8F649F" w:rsidRDefault="006C09BC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herencia de clases.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8F649F" w:rsidRDefault="003C20B0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Se genera un nivel y de deben visualizar objetos de este tipo de manera aleatoria. 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Objeto Muro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RF10.1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Pr="00E55952" w:rsidRDefault="008F649F" w:rsidP="008F649F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Objeto que obstaculiza el paso de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cualquier unidad que pretende sobrepasarlo. Vida: 20.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3C20B0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Objeto, Muro, Unidad, Vida.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3C20B0" w:rsidP="003C20B0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mapa debe inicializarse con objetos esparcidos de manera aleatoria que obstaculicen el paso de las unidades.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Media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RF10.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6C09BC" w:rsidTr="008F649F">
        <w:tc>
          <w:tcPr>
            <w:tcW w:w="2547" w:type="dxa"/>
          </w:tcPr>
          <w:p w:rsidR="006C09BC" w:rsidRDefault="006C09BC" w:rsidP="006C09BC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lastRenderedPageBreak/>
              <w:t>Argumentos de factibilidad</w:t>
            </w:r>
          </w:p>
        </w:tc>
        <w:tc>
          <w:tcPr>
            <w:tcW w:w="5947" w:type="dxa"/>
          </w:tcPr>
          <w:p w:rsidR="006C09BC" w:rsidRDefault="006C09BC" w:rsidP="006C09BC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especificación de clases.</w:t>
            </w:r>
          </w:p>
        </w:tc>
      </w:tr>
      <w:tr w:rsidR="006C09BC" w:rsidTr="008F649F">
        <w:tc>
          <w:tcPr>
            <w:tcW w:w="2547" w:type="dxa"/>
          </w:tcPr>
          <w:p w:rsidR="006C09BC" w:rsidRDefault="006C09BC" w:rsidP="006C09BC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6C09BC" w:rsidRDefault="003C20B0" w:rsidP="003C20B0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genera un nivel y de deben visualizar objetos de tipo Muro de manera aleatoria.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Proveer Objeto Lodo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RF10.2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Pr="00E55952" w:rsidRDefault="008F649F" w:rsidP="008F649F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Objeto temporal que dificulta el paso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sobre él. Reduce la velocidad de las unidades enemigas que pasan sobre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él. Tiempo: 10 segundos.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3C20B0" w:rsidP="003C20B0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Objeto, Lodo, Unidad Enemiga, Velocidad, Tiempo.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3C20B0" w:rsidP="003C20B0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mapa debe inicializarse con objetos esparcidos de manera aleatoria que dificulten el paso de las unidades.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Media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RF10.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6C09BC" w:rsidTr="008F649F">
        <w:tc>
          <w:tcPr>
            <w:tcW w:w="2547" w:type="dxa"/>
          </w:tcPr>
          <w:p w:rsidR="006C09BC" w:rsidRDefault="006C09BC" w:rsidP="006C09BC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6C09BC" w:rsidRDefault="006C09BC" w:rsidP="006C09BC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El lenguaje de programación permite la especificación de clases.</w:t>
            </w:r>
          </w:p>
        </w:tc>
      </w:tr>
      <w:tr w:rsidR="006C09BC" w:rsidTr="008F649F">
        <w:tc>
          <w:tcPr>
            <w:tcW w:w="2547" w:type="dxa"/>
          </w:tcPr>
          <w:p w:rsidR="006C09BC" w:rsidRDefault="006C09BC" w:rsidP="006C09BC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6C09BC" w:rsidRDefault="003C20B0" w:rsidP="003C20B0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genera un nivel y de deben visualizar objetos de tipo Lodo de manera aleatoria.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Destruir Unidad Aliada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RF13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Pr="00E55952" w:rsidRDefault="008F649F" w:rsidP="008F649F">
            <w:pPr>
              <w:rPr>
                <w:rStyle w:val="nfasisintenso"/>
                <w:b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Se debe poder eliminar una unidad aliada al ser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destruida por un enemigo o alcance de bomba. La celda deberá quedar vacía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luego de la eliminación, disponible para ser ocupada por una nueva unidad o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bien por algún objeto provisto al azar por el mapa.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3C20B0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Unidad Aliada, Unidad Enemiga, Bomba, Celda, Objeto.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3C20B0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debe poder eliminar una Unidad Aliada.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RF5.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8F649F" w:rsidRDefault="00876BE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puede implementar esta función en el lenguaje de programación, mediante la destrucción de un objeto.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8F649F" w:rsidRDefault="00876BE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visualiza la eliminación de una Unidad Aliada en el mapa.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Recolectar Premio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RF15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lastRenderedPageBreak/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P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El usuario debe pode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r “tocar” sobre un premio en el </w:t>
            </w:r>
            <w:r w:rsidRPr="008F649F">
              <w:rPr>
                <w:rStyle w:val="nfasisintenso"/>
                <w:i w:val="0"/>
                <w:color w:val="auto"/>
                <w:sz w:val="24"/>
                <w:szCs w:val="24"/>
              </w:rPr>
              <w:t>mapa y recolectarlo para utilizarlo a su favor cuando lo requiera.</w:t>
            </w:r>
            <w:r w:rsidR="00876BE2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El premio debe desaparecer del mapa.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876BE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Premio, Usuario, Mapa.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876BE2" w:rsidP="00876BE2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Los premios se deben generan para que el usuario pueda recolectarlos y utilizarlos a su favor. 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Alta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RF8.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8F649F" w:rsidRDefault="00876BE2" w:rsidP="00876BE2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Se puede implementar esta función en el lenguaje de programación.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8F649F" w:rsidRDefault="00876BE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Tocar sobre un premio y obtenerlo.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Mostrar</w:t>
            </w:r>
            <w:r w:rsidR="00CF21C1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 xml:space="preserve"> Barra de Menú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RF17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Pr="008F649F" w:rsidRDefault="00CF21C1" w:rsidP="00CF21C1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Como parte de la GUI de la aplicación, se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mostrará una barra de menú con la cual el usuario podrá seleccionar diferentes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opciones.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GUI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994153">
              <w:rPr>
                <w:rStyle w:val="nfasisintenso"/>
                <w:i w:val="0"/>
                <w:color w:val="auto"/>
                <w:sz w:val="24"/>
                <w:szCs w:val="24"/>
              </w:rPr>
              <w:t>Es necesario contar con un menú de selección para facilitarle el uso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994153">
              <w:rPr>
                <w:rStyle w:val="nfasisintenso"/>
                <w:i w:val="0"/>
                <w:color w:val="auto"/>
                <w:sz w:val="24"/>
                <w:szCs w:val="24"/>
              </w:rPr>
              <w:t>de la aplicación al usuario.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Baja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RF1, RF2, RF3, RF4.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8F649F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994153">
              <w:rPr>
                <w:rStyle w:val="nfasisintenso"/>
                <w:i w:val="0"/>
                <w:color w:val="auto"/>
                <w:sz w:val="24"/>
                <w:szCs w:val="24"/>
              </w:rPr>
              <w:t>La facilidad brindada por los “GUIBuilder”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994153">
              <w:rPr>
                <w:rStyle w:val="nfasisintenso"/>
                <w:i w:val="0"/>
                <w:color w:val="auto"/>
                <w:sz w:val="24"/>
                <w:szCs w:val="24"/>
              </w:rPr>
              <w:t>hace que esta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994153">
              <w:rPr>
                <w:rStyle w:val="nfasisintenso"/>
                <w:i w:val="0"/>
                <w:color w:val="auto"/>
                <w:sz w:val="24"/>
                <w:szCs w:val="24"/>
              </w:rPr>
              <w:t>funcion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alidad sea sencilla de agregar.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8F649F" w:rsidRDefault="0099415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994153">
              <w:rPr>
                <w:rStyle w:val="nfasisintenso"/>
                <w:i w:val="0"/>
                <w:color w:val="auto"/>
                <w:sz w:val="24"/>
                <w:szCs w:val="24"/>
              </w:rPr>
              <w:t>La barra de Menú será visible en la GUI de la aplicación.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CF21C1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Mostrar Opciones Juego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RF17.1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CF21C1" w:rsidRPr="00CF21C1" w:rsidRDefault="00CF21C1" w:rsidP="00CF21C1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Como parte de la Barra de Menú se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contará con una pestaña para mostrar las opciones de las acciones que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se pueden realizar sobre el juego. Dentro de esta pestaña se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identificarán las siguientes opciones:</w:t>
            </w:r>
          </w:p>
          <w:p w:rsidR="00CF21C1" w:rsidRPr="00CF21C1" w:rsidRDefault="00CF21C1" w:rsidP="00CF21C1">
            <w:pPr>
              <w:ind w:left="708"/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-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Iniciar nivel: Inicia el primer nivel.</w:t>
            </w:r>
          </w:p>
          <w:p w:rsidR="00CF21C1" w:rsidRPr="00CF21C1" w:rsidRDefault="00CF21C1" w:rsidP="00CF21C1">
            <w:pPr>
              <w:ind w:left="708"/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-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Reiniciar nivel: Reinicia el nivel actual.</w:t>
            </w:r>
          </w:p>
          <w:p w:rsidR="00CF21C1" w:rsidRPr="00CF21C1" w:rsidRDefault="00CF21C1" w:rsidP="00CF21C1">
            <w:pPr>
              <w:ind w:left="708"/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-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Ajustes: Abre las configuraciones del juego.</w:t>
            </w:r>
          </w:p>
          <w:p w:rsidR="008F649F" w:rsidRPr="008F649F" w:rsidRDefault="00CF21C1" w:rsidP="00CF21C1">
            <w:pPr>
              <w:ind w:left="708"/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-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Salir: Sale del juego.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99415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GUI, Nivel.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994153">
              <w:rPr>
                <w:rStyle w:val="nfasisintenso"/>
                <w:i w:val="0"/>
                <w:color w:val="auto"/>
                <w:sz w:val="24"/>
                <w:szCs w:val="24"/>
              </w:rPr>
              <w:t>Es necesario contar con una pestaña que permita seleccionar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994153">
              <w:rPr>
                <w:rStyle w:val="nfasisintenso"/>
                <w:i w:val="0"/>
                <w:color w:val="auto"/>
                <w:sz w:val="24"/>
                <w:szCs w:val="24"/>
              </w:rPr>
              <w:t>diferentes acciones a realizar sobre el juego.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lastRenderedPageBreak/>
              <w:t>Prioridad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Media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RF1, RF2, RF3, RF4, RF17.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8F649F" w:rsidRDefault="0099415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La facilidad brindada por los “GUIBuilder” hace que esta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f</w:t>
            </w: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uncionalidad sea sencilla de agregar.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8F649F" w:rsidRDefault="0099415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La pestaña será visible en la GUI de la aplicación.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CF21C1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CF21C1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Mostrar Opciones Ayuda (Instrucciones de Uso, Acerca de)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RF17.2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CF21C1" w:rsidRPr="00CF21C1" w:rsidRDefault="00CF21C1" w:rsidP="00CF21C1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Como parte de la Barra de Menú se contará con una pestaña para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mostrar las opciones de ayuda del juego. Estas opciones son:</w:t>
            </w:r>
          </w:p>
          <w:p w:rsidR="00CF21C1" w:rsidRPr="00CF21C1" w:rsidRDefault="00CF21C1" w:rsidP="00CF21C1">
            <w:pPr>
              <w:ind w:left="708"/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-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Instrucciones de Uso: Muestra información útil para el uso de la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aplicación.</w:t>
            </w:r>
          </w:p>
          <w:p w:rsidR="008F649F" w:rsidRPr="008F649F" w:rsidRDefault="00CF21C1" w:rsidP="00CF21C1">
            <w:pPr>
              <w:ind w:left="708"/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-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Acerca de: Muestra información propia del juego.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876BE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GUI.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876BE2" w:rsidP="00876BE2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Es necesario contar con una pestaña que permita seleccionar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diferentes opciones que ayuden al usuario a resolver inquietudes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sobre el uso de la aplicación.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Baja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RF17.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8F649F" w:rsidRDefault="00876BE2" w:rsidP="00876BE2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La facilidad brindada por los “GUIBuilder” hace que esta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f</w:t>
            </w: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uncionalidad sea sencilla de agregar.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8F649F" w:rsidRDefault="00876BE2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La pestaña será visible en la GUI de la aplicación.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CF21C1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Mostar Botón Añadir Unidad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RF18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Pr="008F649F" w:rsidRDefault="00CF21C1" w:rsidP="00CF21C1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Como parte de la GUI de la aplicación, se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mostrará un botón para añadir (comprar) una nueva unidad aliada. En esta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 sección el usuario debe poder elegir un tipo de unidad aliada que desea agregar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a su defensa y luego con dicho botón poder comprarla para luego colocarla en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el mapa. Luego de realizar la compra se deben decrementar las monedas del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usuario dependiendo del costo de la unidad.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99415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GUI, Unidad Aliada, Costo.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Es necesario contar con una botonera que de la opción al usuario de agregar cualquier tipo de unidad aliada al mapa.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Media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RF5, RF17.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lastRenderedPageBreak/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8F649F" w:rsidRDefault="0099415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La facilidad brindada por los “GUIBuilder” hace que esta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f</w:t>
            </w: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uncionalidad sea sencilla de agregar.</w:t>
            </w:r>
          </w:p>
        </w:tc>
      </w:tr>
      <w:tr w:rsidR="00994153" w:rsidTr="008F649F">
        <w:tc>
          <w:tcPr>
            <w:tcW w:w="2547" w:type="dxa"/>
          </w:tcPr>
          <w:p w:rsidR="00994153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994153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El botón </w:t>
            </w: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será visible en la GUI de la aplicación.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CF21C1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Mostrar Botón Comprar Objetos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RF19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Pr="008F649F" w:rsidRDefault="00CF21C1" w:rsidP="00CF21C1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La GUI debe contar con un botón que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despliegue una lista de objetos disponibles para compras. Luego de realizar la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compra se deben decrementar las monedas del usuario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dependiendo del costo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del objeto adquirido.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99415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GUI, Costo, Objetos.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Es necesario contar con una botonera que de la opción al usuario de comprar cualquier tipo de objetos comprables al mapa.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Media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RF9, RF17.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994153" w:rsidTr="008F649F">
        <w:tc>
          <w:tcPr>
            <w:tcW w:w="2547" w:type="dxa"/>
          </w:tcPr>
          <w:p w:rsidR="00994153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994153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La facilidad brindada por los “GUIBuilder” hace que esta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f</w:t>
            </w: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uncionalidad sea sencilla de agregar.</w:t>
            </w:r>
          </w:p>
        </w:tc>
      </w:tr>
      <w:tr w:rsidR="00994153" w:rsidTr="008F649F">
        <w:tc>
          <w:tcPr>
            <w:tcW w:w="2547" w:type="dxa"/>
          </w:tcPr>
          <w:p w:rsidR="00994153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994153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El botón </w:t>
            </w: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será visible en la GUI de la aplicación.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tbl>
      <w:tblPr>
        <w:tblStyle w:val="Tablaconcuadrcula"/>
        <w:tblW w:w="8494" w:type="dxa"/>
        <w:tblLook w:val="04A0" w:firstRow="1" w:lastRow="0" w:firstColumn="1" w:lastColumn="0" w:noHBand="0" w:noVBand="1"/>
      </w:tblPr>
      <w:tblGrid>
        <w:gridCol w:w="2547"/>
        <w:gridCol w:w="5947"/>
      </w:tblGrid>
      <w:tr w:rsidR="008F649F" w:rsidTr="008F649F">
        <w:tc>
          <w:tcPr>
            <w:tcW w:w="2547" w:type="dxa"/>
            <w:shd w:val="clear" w:color="auto" w:fill="262626" w:themeFill="text1" w:themeFillTint="D9"/>
          </w:tcPr>
          <w:p w:rsidR="008F649F" w:rsidRPr="0030484B" w:rsidRDefault="008F649F" w:rsidP="008F649F">
            <w:pPr>
              <w:tabs>
                <w:tab w:val="left" w:pos="1535"/>
              </w:tabs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 w:rsidRPr="0030484B"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br w:type="page"/>
              <w:t>Nombre</w:t>
            </w:r>
          </w:p>
        </w:tc>
        <w:tc>
          <w:tcPr>
            <w:tcW w:w="5947" w:type="dxa"/>
            <w:shd w:val="clear" w:color="auto" w:fill="262626" w:themeFill="text1" w:themeFillTint="D9"/>
          </w:tcPr>
          <w:p w:rsidR="008F649F" w:rsidRPr="0030484B" w:rsidRDefault="00CF21C1" w:rsidP="008F649F">
            <w:pP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</w:pPr>
            <w:r>
              <w:rPr>
                <w:rStyle w:val="nfasisintenso"/>
                <w:i w:val="0"/>
                <w:color w:val="FFFFFF" w:themeColor="background1"/>
                <w:sz w:val="24"/>
                <w:szCs w:val="24"/>
              </w:rPr>
              <w:t>Mostrar Botón Vender Unidad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Id</w:t>
            </w:r>
          </w:p>
        </w:tc>
        <w:tc>
          <w:tcPr>
            <w:tcW w:w="5947" w:type="dxa"/>
          </w:tcPr>
          <w:p w:rsidR="008F649F" w:rsidRDefault="008F649F" w:rsidP="00CF21C1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</w:t>
            </w:r>
            <w:r w:rsidR="00CF21C1">
              <w:rPr>
                <w:rStyle w:val="nfasisintenso"/>
                <w:i w:val="0"/>
                <w:color w:val="auto"/>
                <w:sz w:val="24"/>
                <w:szCs w:val="24"/>
              </w:rPr>
              <w:t>20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Categoría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Funcional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5947" w:type="dxa"/>
          </w:tcPr>
          <w:p w:rsidR="008F649F" w:rsidRPr="008F649F" w:rsidRDefault="00CF21C1" w:rsidP="00CF21C1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La GUI debe contar con un botón que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permita seleccionar una unidad aliada del mapa y venderla para obtener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monedas a cambio. Luego de realizar la venta se deben incrementar las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monedas del usuario dependiendo del costo de la unidad, siendo la mitad del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</w:t>
            </w:r>
            <w:r w:rsidRPr="00CF21C1">
              <w:rPr>
                <w:rStyle w:val="nfasisintenso"/>
                <w:i w:val="0"/>
                <w:color w:val="auto"/>
                <w:sz w:val="24"/>
                <w:szCs w:val="24"/>
              </w:rPr>
              <w:t>costo si la unidad no posee el total de su vida.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Términos</w:t>
            </w:r>
          </w:p>
        </w:tc>
        <w:tc>
          <w:tcPr>
            <w:tcW w:w="5947" w:type="dxa"/>
          </w:tcPr>
          <w:p w:rsidR="008F649F" w:rsidRDefault="00994153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GUI, Unidad Aliada, Vida.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Justificación</w:t>
            </w:r>
          </w:p>
        </w:tc>
        <w:tc>
          <w:tcPr>
            <w:tcW w:w="5947" w:type="dxa"/>
          </w:tcPr>
          <w:p w:rsidR="008F649F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Es necesario contar con una botonera que de la opción al usuario de vender cualquier unidad aliada adquirida.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Prioridad</w:t>
            </w:r>
          </w:p>
        </w:tc>
        <w:tc>
          <w:tcPr>
            <w:tcW w:w="5947" w:type="dxa"/>
          </w:tcPr>
          <w:p w:rsidR="008F649F" w:rsidRDefault="00CF21C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Media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Dependencias</w:t>
            </w:r>
          </w:p>
        </w:tc>
        <w:tc>
          <w:tcPr>
            <w:tcW w:w="5947" w:type="dxa"/>
          </w:tcPr>
          <w:p w:rsidR="008F649F" w:rsidRDefault="00C062D1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RF5, RF17.</w:t>
            </w:r>
          </w:p>
        </w:tc>
      </w:tr>
      <w:tr w:rsidR="008F649F" w:rsidTr="008F649F">
        <w:tc>
          <w:tcPr>
            <w:tcW w:w="25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Documentos</w:t>
            </w:r>
          </w:p>
        </w:tc>
        <w:tc>
          <w:tcPr>
            <w:tcW w:w="5947" w:type="dxa"/>
          </w:tcPr>
          <w:p w:rsidR="008F649F" w:rsidRDefault="008F649F" w:rsidP="008F649F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</w:p>
        </w:tc>
      </w:tr>
      <w:tr w:rsidR="00994153" w:rsidTr="008F649F">
        <w:tc>
          <w:tcPr>
            <w:tcW w:w="2547" w:type="dxa"/>
          </w:tcPr>
          <w:p w:rsidR="00994153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Argumentos de factibilidad</w:t>
            </w:r>
          </w:p>
        </w:tc>
        <w:tc>
          <w:tcPr>
            <w:tcW w:w="5947" w:type="dxa"/>
          </w:tcPr>
          <w:p w:rsidR="00994153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La facilidad brindada por los “GUIBuilder” hace que esta</w:t>
            </w: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 f</w:t>
            </w: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uncionalidad sea sencilla de agregar.</w:t>
            </w:r>
          </w:p>
        </w:tc>
      </w:tr>
      <w:tr w:rsidR="00994153" w:rsidTr="008F649F">
        <w:tc>
          <w:tcPr>
            <w:tcW w:w="2547" w:type="dxa"/>
          </w:tcPr>
          <w:p w:rsidR="00994153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>Método de verificación</w:t>
            </w:r>
          </w:p>
        </w:tc>
        <w:tc>
          <w:tcPr>
            <w:tcW w:w="5947" w:type="dxa"/>
          </w:tcPr>
          <w:p w:rsidR="00994153" w:rsidRDefault="00994153" w:rsidP="00994153">
            <w:pPr>
              <w:rPr>
                <w:rStyle w:val="nfasisintenso"/>
                <w:i w:val="0"/>
                <w:color w:val="auto"/>
                <w:sz w:val="24"/>
                <w:szCs w:val="24"/>
              </w:rPr>
            </w:pPr>
            <w:r>
              <w:rPr>
                <w:rStyle w:val="nfasisintenso"/>
                <w:i w:val="0"/>
                <w:color w:val="auto"/>
                <w:sz w:val="24"/>
                <w:szCs w:val="24"/>
              </w:rPr>
              <w:t xml:space="preserve">El botón </w:t>
            </w:r>
            <w:r w:rsidRPr="00876BE2">
              <w:rPr>
                <w:rStyle w:val="nfasisintenso"/>
                <w:i w:val="0"/>
                <w:color w:val="auto"/>
                <w:sz w:val="24"/>
                <w:szCs w:val="24"/>
              </w:rPr>
              <w:t>será visible en la GUI de la aplicación.</w:t>
            </w:r>
          </w:p>
        </w:tc>
      </w:tr>
    </w:tbl>
    <w:p w:rsidR="008F649F" w:rsidRDefault="008F649F">
      <w:pPr>
        <w:rPr>
          <w:iCs/>
          <w:color w:val="5B9BD5" w:themeColor="accent1"/>
          <w:sz w:val="38"/>
          <w:szCs w:val="38"/>
        </w:rPr>
      </w:pPr>
    </w:p>
    <w:p w:rsidR="00B84FBE" w:rsidRDefault="00B84FBE" w:rsidP="00B84FBE">
      <w:pPr>
        <w:pStyle w:val="Citadestacada"/>
        <w:rPr>
          <w:i w:val="0"/>
          <w:sz w:val="38"/>
          <w:szCs w:val="38"/>
        </w:rPr>
      </w:pPr>
      <w:r>
        <w:rPr>
          <w:i w:val="0"/>
          <w:sz w:val="38"/>
          <w:szCs w:val="38"/>
        </w:rPr>
        <w:lastRenderedPageBreak/>
        <w:t>Estructura de Descomposición del Trabajo</w:t>
      </w:r>
    </w:p>
    <w:tbl>
      <w:tblPr>
        <w:tblW w:w="8642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42"/>
      </w:tblGrid>
      <w:tr w:rsidR="003572C7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3B3838" w:themeFill="background2" w:themeFillShade="40"/>
            <w:vAlign w:val="center"/>
          </w:tcPr>
          <w:p w:rsidR="003572C7" w:rsidRPr="003572C7" w:rsidRDefault="003572C7" w:rsidP="006850A2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sz w:val="18"/>
                <w:szCs w:val="18"/>
                <w:lang w:eastAsia="es-AR"/>
              </w:rPr>
            </w:pPr>
            <w:r>
              <w:rPr>
                <w:rFonts w:ascii="Segoe UI" w:eastAsia="Times New Roman" w:hAnsi="Segoe UI" w:cs="Segoe UI"/>
                <w:b/>
                <w:sz w:val="18"/>
                <w:szCs w:val="18"/>
                <w:lang w:eastAsia="es-AR"/>
              </w:rPr>
              <w:t>SPRINT 5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0070C0"/>
            <w:vAlign w:val="center"/>
            <w:hideMark/>
          </w:tcPr>
          <w:p w:rsidR="00994153" w:rsidRPr="00994153" w:rsidRDefault="00994153" w:rsidP="00994153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 w:rsidRPr="003572C7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 xml:space="preserve">1. </w:t>
            </w:r>
            <w:r w:rsidR="006850A2" w:rsidRPr="003572C7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>Implementación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8EAADB" w:themeFill="accent5" w:themeFillTint="99"/>
            <w:vAlign w:val="center"/>
            <w:hideMark/>
          </w:tcPr>
          <w:p w:rsidR="00994153" w:rsidRPr="00994153" w:rsidRDefault="00994153" w:rsidP="00994153">
            <w:pPr>
              <w:spacing w:after="0" w:line="240" w:lineRule="auto"/>
              <w:ind w:left="708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Personajes Enemigos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1.1.1.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Mr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Burns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1.1.1.1.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1.1.1.2.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1.1.1.3.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1.1.2.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Smithers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1.1.2.1.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1.1.2.2.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3572C7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1.1.2.3.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1.1.3.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Perros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Burns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1.1.3.1.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1.1.3.2.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1.1.3.3.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3572C7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1.1.4.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Loca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Gatos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1.1.4.1.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1.1.4.2.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1.1.4.3.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1.1.5.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Jeff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1.1.5.1.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1.1.5.2.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1.1.5.3.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8EAADB" w:themeFill="accent5" w:themeFillTint="99"/>
            <w:vAlign w:val="center"/>
            <w:hideMark/>
          </w:tcPr>
          <w:p w:rsidR="00994153" w:rsidRPr="00994153" w:rsidRDefault="006850A2" w:rsidP="006850A2">
            <w:pPr>
              <w:spacing w:after="0" w:line="240" w:lineRule="auto"/>
              <w:ind w:left="708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Personajes Aliados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1.2.1.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Marge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>1.2.1.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>1.2.1.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>1.2.1.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1.2.2.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Bart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3572C7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>1.2.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2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>.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1.2.2.2.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994153" w:rsidRPr="00994153" w:rsidRDefault="003572C7" w:rsidP="00994153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1.2.2.3.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3572C7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1.2.3.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Lisa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1.2.3.1.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1.2.3.2.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1.2.3.3.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1.2.4.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Maggie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1.2.4.1.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1.2.4.2.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3572C7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1.2.4.3.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1.2.5.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Milhouse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lastRenderedPageBreak/>
              <w:t>1.2.5.1.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1.2.5.2.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1.2.5.3.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3572C7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1.2.6.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Flanders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1.2.6.1.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1.2.6.2.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1.2.6.3.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1.2.7.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Ayudante</w:t>
            </w:r>
            <w:r w:rsidR="006850A2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 d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e</w:t>
            </w:r>
            <w:r w:rsidR="006850A2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Santa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1.2.7.1.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1.2.7.2.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1.2.7.3.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1.2.8. </w:t>
            </w:r>
            <w:r w:rsidR="006850A2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Bola d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e</w:t>
            </w:r>
            <w:r w:rsidR="006850A2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Nieve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1.2.8.1.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3572C7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1.2.8.2.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</w:tr>
      <w:tr w:rsidR="006850A2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9E2F3" w:themeFill="accent5" w:themeFillTint="33"/>
            <w:vAlign w:val="center"/>
            <w:hideMark/>
          </w:tcPr>
          <w:p w:rsidR="006850A2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1.2.8.3.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8EAADB" w:themeFill="accent5" w:themeFillTint="99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708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1.3.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Power</w:t>
            </w:r>
            <w:bookmarkStart w:id="0" w:name="_GoBack"/>
            <w:bookmarkEnd w:id="0"/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-Ups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1.3.1.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Campo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Protección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1.3.2.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Bomba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1.3.3. </w:t>
            </w:r>
            <w:r w:rsidR="006850A2">
              <w:rPr>
                <w:rFonts w:ascii="Calibri" w:eastAsia="Times New Roman" w:hAnsi="Calibri" w:cs="Times New Roman"/>
                <w:color w:val="000000"/>
                <w:lang w:eastAsia="es-AR"/>
              </w:rPr>
              <w:t>Magia d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e</w:t>
            </w:r>
            <w:r w:rsidR="006850A2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Ataque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1.3.4. </w:t>
            </w:r>
            <w:r w:rsidR="006850A2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Magia de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Alcance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1.3.5.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Curación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8EAADB" w:themeFill="accent5" w:themeFillTint="99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708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1.4.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Condición de fin de nivel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1.4.1.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B4C6E7" w:themeFill="accent5" w:themeFillTint="66"/>
            <w:vAlign w:val="center"/>
            <w:hideMark/>
          </w:tcPr>
          <w:p w:rsidR="00994153" w:rsidRPr="00994153" w:rsidRDefault="003572C7" w:rsidP="003572C7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1.4.2.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ED7D31" w:themeFill="accent2"/>
            <w:vAlign w:val="center"/>
            <w:hideMark/>
          </w:tcPr>
          <w:p w:rsidR="00994153" w:rsidRPr="00291681" w:rsidRDefault="006850A2" w:rsidP="006850A2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lang w:eastAsia="es-AR"/>
              </w:rPr>
            </w:pPr>
            <w:r w:rsidRPr="00291681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 xml:space="preserve">2. </w:t>
            </w:r>
            <w:r w:rsidR="00994153" w:rsidRPr="00291681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>Diseño</w:t>
            </w:r>
          </w:p>
        </w:tc>
      </w:tr>
      <w:tr w:rsidR="00994153" w:rsidRPr="00994153" w:rsidTr="006850A2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4B083" w:themeFill="accent2" w:themeFillTint="99"/>
            <w:vAlign w:val="center"/>
            <w:hideMark/>
          </w:tcPr>
          <w:p w:rsidR="00994153" w:rsidRPr="00994153" w:rsidRDefault="006850A2" w:rsidP="006850A2">
            <w:pPr>
              <w:spacing w:after="0" w:line="240" w:lineRule="auto"/>
              <w:ind w:left="708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2.1.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Prototipo de Interfaz Final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C000"/>
            <w:vAlign w:val="center"/>
            <w:hideMark/>
          </w:tcPr>
          <w:p w:rsidR="00994153" w:rsidRPr="00994153" w:rsidRDefault="006850A2" w:rsidP="00994153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 w:rsidRPr="00291681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 xml:space="preserve">3. </w:t>
            </w:r>
            <w:r w:rsidR="00994153" w:rsidRPr="00291681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>Control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D966" w:themeFill="accent4" w:themeFillTint="99"/>
            <w:vAlign w:val="center"/>
            <w:hideMark/>
          </w:tcPr>
          <w:p w:rsidR="00994153" w:rsidRPr="00994153" w:rsidRDefault="006850A2" w:rsidP="006850A2">
            <w:pPr>
              <w:spacing w:after="0" w:line="240" w:lineRule="auto"/>
              <w:ind w:left="708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3.1.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Finalización de tareas de Sprint 4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D966" w:themeFill="accent4" w:themeFillTint="99"/>
            <w:vAlign w:val="center"/>
            <w:hideMark/>
          </w:tcPr>
          <w:p w:rsidR="00994153" w:rsidRPr="00994153" w:rsidRDefault="006850A2" w:rsidP="006850A2">
            <w:pPr>
              <w:spacing w:after="0" w:line="240" w:lineRule="auto"/>
              <w:ind w:left="708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3.2. 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Tareas de Sprint 5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E599" w:themeFill="accent4" w:themeFillTint="66"/>
            <w:vAlign w:val="center"/>
            <w:hideMark/>
          </w:tcPr>
          <w:p w:rsidR="00994153" w:rsidRPr="00994153" w:rsidRDefault="006850A2" w:rsidP="006850A2">
            <w:pPr>
              <w:spacing w:after="0" w:line="240" w:lineRule="auto"/>
              <w:ind w:left="1416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3.2.1. </w:t>
            </w:r>
            <w:r w:rsidR="003572C7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Reunión</w:t>
            </w:r>
            <w:r w:rsidR="00994153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 de monitoreo de </w:t>
            </w:r>
            <w:r w:rsidR="003572C7"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Implementación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2CC" w:themeFill="accent4" w:themeFillTint="33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3.2.1.1.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Personajes Enemigos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2CC" w:themeFill="accent4" w:themeFillTint="33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3.2.1.2.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Personajes Aliados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2CC" w:themeFill="accent4" w:themeFillTint="33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3.2.1.3.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Power-Ups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2CC" w:themeFill="accent4" w:themeFillTint="33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2124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3.2.1.4.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Condición de fin de nivel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92D050"/>
            <w:vAlign w:val="center"/>
            <w:hideMark/>
          </w:tcPr>
          <w:p w:rsidR="00994153" w:rsidRPr="00994153" w:rsidRDefault="006850A2" w:rsidP="00994153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 w:rsidRPr="00291681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>4. Gestió</w:t>
            </w:r>
            <w:r w:rsidR="00994153" w:rsidRPr="00291681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>n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C5E0B3" w:themeFill="accent6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708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4.1.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Ejecución de Plan Publicitario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C5E0B3" w:themeFill="accent6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708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4.2. </w:t>
            </w:r>
            <w:r w:rsidR="006850A2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Reunión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de monitoreo con personal</w:t>
            </w:r>
          </w:p>
        </w:tc>
      </w:tr>
      <w:tr w:rsidR="00994153" w:rsidRPr="00994153" w:rsidTr="003572C7">
        <w:tc>
          <w:tcPr>
            <w:tcW w:w="864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C5E0B3" w:themeFill="accent6" w:themeFillTint="66"/>
            <w:vAlign w:val="center"/>
            <w:hideMark/>
          </w:tcPr>
          <w:p w:rsidR="00994153" w:rsidRPr="00994153" w:rsidRDefault="003572C7" w:rsidP="006850A2">
            <w:pPr>
              <w:spacing w:after="0" w:line="240" w:lineRule="auto"/>
              <w:ind w:left="708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4.3. </w:t>
            </w:r>
            <w:r w:rsidR="00994153"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 de prototipo de interfaz final</w:t>
            </w:r>
          </w:p>
        </w:tc>
      </w:tr>
    </w:tbl>
    <w:p w:rsidR="00E42EFA" w:rsidRDefault="00E42EFA">
      <w:r>
        <w:br w:type="page"/>
      </w:r>
    </w:p>
    <w:p w:rsidR="00B84FBE" w:rsidRDefault="00B84FBE" w:rsidP="00B84FBE">
      <w:pPr>
        <w:pStyle w:val="Citadestacada"/>
        <w:rPr>
          <w:i w:val="0"/>
          <w:sz w:val="38"/>
          <w:szCs w:val="38"/>
        </w:rPr>
      </w:pPr>
      <w:r>
        <w:rPr>
          <w:i w:val="0"/>
          <w:sz w:val="38"/>
          <w:szCs w:val="38"/>
        </w:rPr>
        <w:lastRenderedPageBreak/>
        <w:t>Listado de Actividades</w:t>
      </w:r>
    </w:p>
    <w:p w:rsidR="00A143FE" w:rsidRDefault="00243AE8" w:rsidP="003A0877">
      <w:r w:rsidRPr="00243AE8">
        <w:t xml:space="preserve"> </w:t>
      </w:r>
      <w:r w:rsidR="00744CB7" w:rsidRPr="00744CB7">
        <w:t xml:space="preserve"> </w:t>
      </w:r>
    </w:p>
    <w:tbl>
      <w:tblPr>
        <w:tblW w:w="9924" w:type="dxa"/>
        <w:tblInd w:w="-998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1848"/>
        <w:gridCol w:w="992"/>
        <w:gridCol w:w="1276"/>
        <w:gridCol w:w="1418"/>
        <w:gridCol w:w="1701"/>
      </w:tblGrid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3B3838" w:themeFill="background2" w:themeFillShade="40"/>
            <w:vAlign w:val="center"/>
          </w:tcPr>
          <w:p w:rsidR="0057372F" w:rsidRPr="0057372F" w:rsidRDefault="0057372F" w:rsidP="0057372F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FFFFFF" w:themeColor="background1"/>
                <w:sz w:val="18"/>
                <w:szCs w:val="18"/>
                <w:lang w:eastAsia="es-AR"/>
              </w:rPr>
            </w:pPr>
            <w:r w:rsidRPr="0057372F">
              <w:rPr>
                <w:rFonts w:ascii="Segoe UI" w:eastAsia="Times New Roman" w:hAnsi="Segoe UI" w:cs="Segoe UI"/>
                <w:color w:val="FFFFFF" w:themeColor="background1"/>
                <w:sz w:val="18"/>
                <w:szCs w:val="18"/>
                <w:lang w:eastAsia="es-AR"/>
              </w:rPr>
              <w:t>Tareas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3B3838" w:themeFill="background2" w:themeFillShade="40"/>
            <w:vAlign w:val="center"/>
          </w:tcPr>
          <w:p w:rsidR="0057372F" w:rsidRPr="0057372F" w:rsidRDefault="0057372F" w:rsidP="0057372F">
            <w:pPr>
              <w:spacing w:after="0"/>
              <w:jc w:val="center"/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</w:pPr>
            <w:r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  <w:t>Entregables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3B3838" w:themeFill="background2" w:themeFillShade="40"/>
            <w:vAlign w:val="center"/>
          </w:tcPr>
          <w:p w:rsidR="0057372F" w:rsidRPr="0057372F" w:rsidRDefault="0057372F" w:rsidP="0057372F">
            <w:pPr>
              <w:spacing w:after="0"/>
              <w:jc w:val="center"/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</w:pPr>
            <w:r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  <w:t>Días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3B3838" w:themeFill="background2" w:themeFillShade="40"/>
            <w:vAlign w:val="center"/>
          </w:tcPr>
          <w:p w:rsidR="0057372F" w:rsidRPr="0057372F" w:rsidRDefault="0057372F" w:rsidP="0057372F">
            <w:pPr>
              <w:spacing w:after="0"/>
              <w:jc w:val="center"/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</w:pPr>
            <w:r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  <w:t>Comienzo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3B3838" w:themeFill="background2" w:themeFillShade="40"/>
            <w:vAlign w:val="center"/>
          </w:tcPr>
          <w:p w:rsidR="0057372F" w:rsidRPr="0057372F" w:rsidRDefault="0057372F" w:rsidP="0057372F">
            <w:pPr>
              <w:spacing w:after="0"/>
              <w:jc w:val="center"/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</w:pPr>
            <w:r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  <w:t>Fin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3B3838" w:themeFill="background2" w:themeFillShade="40"/>
            <w:vAlign w:val="center"/>
          </w:tcPr>
          <w:p w:rsidR="0057372F" w:rsidRPr="0057372F" w:rsidRDefault="0057372F" w:rsidP="0057372F">
            <w:pPr>
              <w:spacing w:after="0"/>
              <w:jc w:val="center"/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</w:pPr>
            <w:r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  <w:t>Recursos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  <w:hideMark/>
          </w:tcPr>
          <w:p w:rsidR="0057372F" w:rsidRPr="0057372F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lang w:eastAsia="es-AR"/>
              </w:rPr>
            </w:pPr>
            <w:r w:rsidRPr="0057372F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>1. Implementación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 w:cs="Times New Roman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11,5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 w:cs="Times New Roman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 w:cs="Times New Roman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vie 3/11/17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Segoe UI" w:hAnsi="Segoe UI" w:cs="Segoe UI"/>
                <w:color w:val="FFFFFF" w:themeColor="background1"/>
                <w:sz w:val="18"/>
                <w:szCs w:val="18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Personajes Enemigos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4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mar 24/10/17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sz w:val="20"/>
                <w:szCs w:val="20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1.1.1.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Mr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Burns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vie 20/10/17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1.1.1.1.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1.1.1.2.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1.1.1.3.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20/10/17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1.1.2.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Smithers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vie 20/10/17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1.1.2.1.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1.1.2.2.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1.1.2.3.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20/10/17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1.1.3.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Perros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Burns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vie 20/10/17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1.1.3.1.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1.1.3.2.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1.1.3.3.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20/10/17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1.1.4.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Loca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Gatos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lun 23/10/17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mar 24/10/17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1.1.4.1.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1.1.4.2.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1.1.4.3.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24/10/17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24/10/17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1.1.5.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Jeff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lun 23/10/17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mar 24/10/17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1.1.5.1.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1.1.5.2.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1.1.5.3.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24/10/17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24/10/17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Personajes Aliados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8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lun 23/10/17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mié 1/11/17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1.2.1.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Marge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lun 23/10/17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mar 24/10/17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sz w:val="20"/>
                <w:szCs w:val="20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>1.2.1.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>1.2.1.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>1.2.1.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24/10/17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24/10/17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1.2.2.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Bart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mié 25/10/17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26/10/17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>1.2.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2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>.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1.2.2.2.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1.2.2.3.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26/10/17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26/10/17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lastRenderedPageBreak/>
              <w:t xml:space="preserve">1.2.3.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Lisa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mié 25/10/17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26/10/17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1.2.3.1.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1.2.3.2.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1.2.3.3.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26/10/17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26/10/17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1.2.4.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Maggie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mié 25/10/17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26/10/17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1.2.4.1.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1.2.4.2.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25/10/17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1.2.4.3.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26/10/17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26/10/17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1.2.5.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Milhouse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lun 30/10/17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1.2.5.1.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1.2.5.2.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1.2.5.3.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30/10/17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30/10/17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1.2.6.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Flanders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lun 30/10/17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1.2.6.1.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1.2.6.2.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1.2.6.3.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30/10/17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30/10/17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1.2.7.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Personaje Ayudante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 d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e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Santa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lun 30/10/17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1.2.7.1.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1.2.7.2.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1.2.7.3.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30/10/17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30/10/17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1.2.8. Personaje Bola d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e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Nieve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2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mar 31/10/17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mié 1/11/17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1.2.8.1.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31/10/17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31/10/17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1.2.8.2.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Gráfica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31/10/17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31/10/17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1.2.8.3.</w:t>
            </w:r>
            <w:r w:rsidRPr="003572C7"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1/11/17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mié 1/11/17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1.3.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Power-Ups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3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mar 31/10/17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1.3.1.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Campo Protección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1.3.2.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Bomba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>1.3.3. Magia d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e</w:t>
            </w: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Ataque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1.3.4. Magia de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Alcance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31/10/17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31/10/17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1.3.5.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Curación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31/10/17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31/10/17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Stefano Canossini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1.4.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Condición de fin de nivel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1,5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2/11/17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vie 3/11/17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1.4.1.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Lógica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0,5 días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2/11/17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2/11/17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1.4.2.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2/11/17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3/11/17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Franco Schroeder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  <w:hideMark/>
          </w:tcPr>
          <w:p w:rsidR="0057372F" w:rsidRPr="0057372F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lang w:eastAsia="es-AR"/>
              </w:rPr>
            </w:pPr>
            <w:r w:rsidRPr="0057372F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>2. Diseño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0,5 días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lun 30/10/17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lun 30/10/17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lastRenderedPageBreak/>
              <w:t xml:space="preserve">2.1.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Prototipo de Interfaz Final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Prototipo en papel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0,5 días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30/10/17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30/10/17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Gino Liberati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  <w:hideMark/>
          </w:tcPr>
          <w:p w:rsidR="0057372F" w:rsidRPr="0057372F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lang w:eastAsia="es-AR"/>
              </w:rPr>
            </w:pPr>
            <w:r w:rsidRPr="0057372F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>3. Control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11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jue 2/11/17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3.1.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Finalización de tareas de Sprint 4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Entregables Sprint 4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Rodrigo Díaz Figueroa[50%];Federico Agra[50%]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3.2.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Tareas de Sprint 5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11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2/11/17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 xml:space="preserve">3.2.1. </w:t>
            </w:r>
            <w:r w:rsidRPr="00994153">
              <w:rPr>
                <w:rFonts w:ascii="Calibri" w:eastAsia="Times New Roman" w:hAnsi="Calibri" w:cs="Times New Roman"/>
                <w:b/>
                <w:bCs/>
                <w:color w:val="000000"/>
                <w:lang w:eastAsia="es-AR"/>
              </w:rPr>
              <w:t>Reunión de monitoreo de Implementación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11 días?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b/>
                <w:bCs/>
                <w:color w:val="000000"/>
              </w:rPr>
              <w:t>jue 2/11/17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sz w:val="20"/>
                <w:szCs w:val="20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3.2.1.1.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Personajes Enemigos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Doc. De Control, 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Federico Agra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3.2.1.2.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Personajes Aliados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Doc. De Control, 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23/10/17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Federico Agra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3.2.1.3.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Power-Ups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Doc. De Control, 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vie 27/10/17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Rodrigo Díaz Figueroa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3.2.1.4.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Condición de fin de nivel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Doc. De Control, Cod. Fuente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día?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2/11/17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2/11/17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Rodrigo Díaz Figueroa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  <w:hideMark/>
          </w:tcPr>
          <w:p w:rsidR="0057372F" w:rsidRPr="0057372F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lang w:eastAsia="es-AR"/>
              </w:rPr>
            </w:pPr>
            <w:r w:rsidRPr="0057372F">
              <w:rPr>
                <w:rFonts w:ascii="Calibri" w:eastAsia="Times New Roman" w:hAnsi="Calibri" w:cs="Times New Roman"/>
                <w:b/>
                <w:bCs/>
                <w:color w:val="FFFFFF" w:themeColor="background1"/>
                <w:lang w:eastAsia="es-AR"/>
              </w:rPr>
              <w:t>4. Gestión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8,5 días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  <w:r w:rsidRPr="0057372F">
              <w:rPr>
                <w:rFonts w:ascii="Calibri" w:hAnsi="Calibri"/>
                <w:b/>
                <w:bCs/>
                <w:color w:val="FFFFFF" w:themeColor="background1"/>
              </w:rPr>
              <w:t>mar 31/10/17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AEAAAA" w:themeFill="background2" w:themeFillShade="BF"/>
            <w:vAlign w:val="center"/>
          </w:tcPr>
          <w:p w:rsidR="0057372F" w:rsidRPr="0057372F" w:rsidRDefault="0057372F" w:rsidP="0057372F">
            <w:pPr>
              <w:spacing w:after="0"/>
              <w:rPr>
                <w:rFonts w:ascii="Calibri" w:hAnsi="Calibri"/>
                <w:color w:val="FFFFFF" w:themeColor="background1"/>
              </w:rPr>
            </w:pP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4.1.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Ejecución de Plan Publicitario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Informe de resultado Plan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Rodrigo Díaz Figueroa[50%];Federico Agra[50%]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4.2.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Reunión de monitoreo con personal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Minuta de reunión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jue 19/10/17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Rodrigo Díaz Figueroa[50%];Federico Agra[50%]</w:t>
            </w:r>
          </w:p>
        </w:tc>
      </w:tr>
      <w:tr w:rsidR="0057372F" w:rsidRPr="00994153" w:rsidTr="0057372F">
        <w:tc>
          <w:tcPr>
            <w:tcW w:w="268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 w:themeFill="background1"/>
            <w:vAlign w:val="center"/>
            <w:hideMark/>
          </w:tcPr>
          <w:p w:rsidR="0057372F" w:rsidRPr="00994153" w:rsidRDefault="0057372F" w:rsidP="0057372F">
            <w:pPr>
              <w:spacing w:after="0" w:line="240" w:lineRule="auto"/>
              <w:rPr>
                <w:rFonts w:ascii="Calibri" w:eastAsia="Times New Roman" w:hAnsi="Calibri" w:cs="Times New Roman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AR"/>
              </w:rPr>
              <w:t xml:space="preserve">4.3. </w:t>
            </w:r>
            <w:r w:rsidRPr="00994153">
              <w:rPr>
                <w:rFonts w:ascii="Calibri" w:eastAsia="Times New Roman" w:hAnsi="Calibri" w:cs="Times New Roman"/>
                <w:color w:val="000000"/>
                <w:lang w:eastAsia="es-AR"/>
              </w:rPr>
              <w:t>Testeo de prototipo de interfaz final</w:t>
            </w:r>
          </w:p>
        </w:tc>
        <w:tc>
          <w:tcPr>
            <w:tcW w:w="184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Resultado Testeo</w:t>
            </w:r>
          </w:p>
        </w:tc>
        <w:tc>
          <w:tcPr>
            <w:tcW w:w="992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1 día</w:t>
            </w:r>
          </w:p>
        </w:tc>
        <w:tc>
          <w:tcPr>
            <w:tcW w:w="1276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lun 30/10/17</w:t>
            </w:r>
          </w:p>
        </w:tc>
        <w:tc>
          <w:tcPr>
            <w:tcW w:w="1418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mar 31/10/17</w:t>
            </w:r>
          </w:p>
        </w:tc>
        <w:tc>
          <w:tcPr>
            <w:tcW w:w="170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:rsidR="0057372F" w:rsidRDefault="0057372F" w:rsidP="0057372F">
            <w:pPr>
              <w:spacing w:after="0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Rodrigo Díaz Figueroa[50%];Federico Agra[50%]</w:t>
            </w:r>
          </w:p>
        </w:tc>
      </w:tr>
    </w:tbl>
    <w:p w:rsidR="00A34B21" w:rsidRDefault="00243AE8" w:rsidP="003A0877">
      <w:r>
        <w:fldChar w:fldCharType="begin"/>
      </w:r>
      <w:r>
        <w:instrText xml:space="preserve"> LINK </w:instrText>
      </w:r>
      <w:r w:rsidR="00A34B21">
        <w:instrText xml:space="preserve">Excel.Sheet.12 "D:\\Downdload\\ProyectoAPS - E2.xlsx" Tabla_Tareas!F1C1:F32C6 </w:instrText>
      </w:r>
      <w:r>
        <w:instrText xml:space="preserve">\a \f 4 \h  \* MERGEFORMAT </w:instrText>
      </w:r>
      <w:r>
        <w:fldChar w:fldCharType="separate"/>
      </w:r>
      <w:bookmarkStart w:id="1" w:name="RANGE!A1:F1"/>
    </w:p>
    <w:bookmarkEnd w:id="1"/>
    <w:p w:rsidR="003A0877" w:rsidRPr="003A0877" w:rsidRDefault="00243AE8" w:rsidP="003A0877">
      <w:r>
        <w:fldChar w:fldCharType="end"/>
      </w:r>
      <w:r w:rsidRPr="00243AE8">
        <w:t xml:space="preserve"> </w:t>
      </w:r>
    </w:p>
    <w:p w:rsidR="003426CF" w:rsidRDefault="003426CF"/>
    <w:p w:rsidR="00021C76" w:rsidRDefault="00021C76"/>
    <w:p w:rsidR="00021C76" w:rsidRDefault="00021C76">
      <w:r>
        <w:br w:type="page"/>
      </w:r>
    </w:p>
    <w:p w:rsidR="00413AD2" w:rsidRDefault="00BE42C3" w:rsidP="00413AD2">
      <w:pPr>
        <w:pStyle w:val="Citadestacada"/>
        <w:rPr>
          <w:i w:val="0"/>
          <w:sz w:val="38"/>
          <w:szCs w:val="38"/>
        </w:rPr>
      </w:pPr>
      <w:r>
        <w:rPr>
          <w:i w:val="0"/>
          <w:sz w:val="38"/>
          <w:szCs w:val="38"/>
        </w:rPr>
        <w:lastRenderedPageBreak/>
        <w:t>Planificación</w:t>
      </w:r>
    </w:p>
    <w:p w:rsidR="000076D2" w:rsidRPr="000076D2" w:rsidRDefault="000076D2" w:rsidP="000076D2">
      <w:pPr>
        <w:pStyle w:val="Ttulo2"/>
      </w:pPr>
      <w:r>
        <w:t>Diagrama de Red</w:t>
      </w:r>
    </w:p>
    <w:p w:rsidR="00E075F6" w:rsidRDefault="00E075F6"/>
    <w:p w:rsidR="000076D2" w:rsidRDefault="0057372F">
      <w:r>
        <w:pict>
          <v:shape id="_x0000_i1025" type="#_x0000_t75" style="width:425.2pt;height:442.2pt">
            <v:imagedata r:id="rId11" o:title="red 1"/>
          </v:shape>
        </w:pict>
      </w:r>
      <w:r w:rsidR="000076D2">
        <w:br w:type="page"/>
      </w:r>
    </w:p>
    <w:p w:rsidR="00270E5E" w:rsidRDefault="00270E5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lastRenderedPageBreak/>
        <w:pict>
          <v:shape id="_x0000_i1026" type="#_x0000_t75" style="width:425.2pt;height:475.45pt">
            <v:imagedata r:id="rId12" o:title="red 2"/>
          </v:shape>
        </w:pict>
      </w:r>
    </w:p>
    <w:p w:rsidR="00270E5E" w:rsidRDefault="00270E5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270E5E" w:rsidRDefault="00270E5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lastRenderedPageBreak/>
        <w:pict>
          <v:shape id="_x0000_i1027" type="#_x0000_t75" style="width:425.2pt;height:338.95pt">
            <v:imagedata r:id="rId13" o:title="red 3"/>
          </v:shape>
        </w:pict>
      </w:r>
      <w:r>
        <w:br w:type="page"/>
      </w:r>
    </w:p>
    <w:p w:rsidR="000076D2" w:rsidRDefault="000076D2" w:rsidP="000076D2">
      <w:pPr>
        <w:pStyle w:val="Ttulo2"/>
      </w:pPr>
      <w:r>
        <w:lastRenderedPageBreak/>
        <w:t>Diagrama de Gantt</w:t>
      </w:r>
    </w:p>
    <w:p w:rsidR="000076D2" w:rsidRDefault="00270E5E" w:rsidP="000076D2">
      <w:r>
        <w:rPr>
          <w:noProof/>
        </w:rPr>
        <w:pict>
          <v:shape id="_x0000_s1038" type="#_x0000_t75" style="position:absolute;margin-left:-40.05pt;margin-top:23.5pt;width:504.65pt;height:474.8pt;z-index:251779072;mso-position-horizontal-relative:text;mso-position-vertical-relative:text">
            <v:imagedata r:id="rId14" o:title="Gantt1"/>
          </v:shape>
        </w:pict>
      </w:r>
    </w:p>
    <w:p w:rsidR="00270E5E" w:rsidRDefault="00270E5E">
      <w:r>
        <w:br w:type="page"/>
      </w:r>
    </w:p>
    <w:p w:rsidR="005A03C7" w:rsidRDefault="00270E5E" w:rsidP="000076D2">
      <w:pPr>
        <w:tabs>
          <w:tab w:val="left" w:pos="1454"/>
        </w:tabs>
      </w:pPr>
      <w:r>
        <w:rPr>
          <w:noProof/>
        </w:rPr>
        <w:lastRenderedPageBreak/>
        <w:pict>
          <v:shape id="_x0000_s1039" type="#_x0000_t75" style="position:absolute;margin-left:-50.9pt;margin-top:-20.35pt;width:526.3pt;height:563pt;z-index:251781120;mso-position-horizontal-relative:text;mso-position-vertical-relative:text">
            <v:imagedata r:id="rId15" o:title="Gantt2"/>
          </v:shape>
        </w:pict>
      </w:r>
    </w:p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Pr="005A03C7" w:rsidRDefault="005A03C7" w:rsidP="005A03C7"/>
    <w:p w:rsidR="005A03C7" w:rsidRDefault="005A03C7">
      <w:r>
        <w:br w:type="page"/>
      </w:r>
    </w:p>
    <w:p w:rsidR="005A03C7" w:rsidRPr="005A03C7" w:rsidRDefault="005A03C7" w:rsidP="005A03C7">
      <w:pPr>
        <w:pStyle w:val="Citadestacada"/>
        <w:rPr>
          <w:i w:val="0"/>
          <w:sz w:val="38"/>
          <w:szCs w:val="38"/>
        </w:rPr>
      </w:pPr>
      <w:r>
        <w:rPr>
          <w:i w:val="0"/>
          <w:sz w:val="38"/>
          <w:szCs w:val="38"/>
        </w:rPr>
        <w:lastRenderedPageBreak/>
        <w:t>Aclaraciones Generales</w:t>
      </w:r>
    </w:p>
    <w:p w:rsidR="00B84FBE" w:rsidRDefault="005A03C7" w:rsidP="005A03C7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5A03C7">
        <w:rPr>
          <w:sz w:val="24"/>
          <w:szCs w:val="24"/>
        </w:rPr>
        <w:t>La implementación de los requerimientos funcionales referidos a la incorporación de microtransacciones dentro de la aplicación no están contemplados en el alcance de este proyecto</w:t>
      </w:r>
      <w:r>
        <w:rPr>
          <w:sz w:val="24"/>
          <w:szCs w:val="24"/>
        </w:rPr>
        <w:t>.</w:t>
      </w:r>
    </w:p>
    <w:p w:rsidR="005A03C7" w:rsidRDefault="005A03C7" w:rsidP="005A03C7">
      <w:pPr>
        <w:pStyle w:val="Prrafodelista"/>
        <w:ind w:left="1428"/>
        <w:rPr>
          <w:sz w:val="24"/>
          <w:szCs w:val="24"/>
        </w:rPr>
      </w:pPr>
    </w:p>
    <w:p w:rsidR="005A03C7" w:rsidRPr="005A03C7" w:rsidRDefault="005A03C7" w:rsidP="005A03C7">
      <w:pPr>
        <w:pStyle w:val="Prrafode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Las dependencias de las tareas de implementación están dadas por la cantidad de recursos con los que se cuenta.</w:t>
      </w:r>
    </w:p>
    <w:sectPr w:rsidR="005A03C7" w:rsidRPr="005A03C7" w:rsidSect="00413AD2">
      <w:footerReference w:type="default" r:id="rId1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1685" w:rsidRDefault="00AD1685" w:rsidP="007024EC">
      <w:pPr>
        <w:spacing w:after="0" w:line="240" w:lineRule="auto"/>
      </w:pPr>
      <w:r>
        <w:separator/>
      </w:r>
    </w:p>
  </w:endnote>
  <w:endnote w:type="continuationSeparator" w:id="0">
    <w:p w:rsidR="00AD1685" w:rsidRDefault="00AD1685" w:rsidP="00702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4292790"/>
      <w:docPartObj>
        <w:docPartGallery w:val="Page Numbers (Bottom of Page)"/>
        <w:docPartUnique/>
      </w:docPartObj>
    </w:sdtPr>
    <w:sdtContent>
      <w:p w:rsidR="0057372F" w:rsidRDefault="0057372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1F40" w:rsidRPr="00951F40">
          <w:rPr>
            <w:noProof/>
            <w:lang w:val="es-ES"/>
          </w:rPr>
          <w:t>22</w:t>
        </w:r>
        <w:r>
          <w:fldChar w:fldCharType="end"/>
        </w:r>
      </w:p>
    </w:sdtContent>
  </w:sdt>
  <w:p w:rsidR="0057372F" w:rsidRDefault="0057372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1685" w:rsidRDefault="00AD1685" w:rsidP="007024EC">
      <w:pPr>
        <w:spacing w:after="0" w:line="240" w:lineRule="auto"/>
      </w:pPr>
      <w:r>
        <w:separator/>
      </w:r>
    </w:p>
  </w:footnote>
  <w:footnote w:type="continuationSeparator" w:id="0">
    <w:p w:rsidR="00AD1685" w:rsidRDefault="00AD1685" w:rsidP="007024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92C0D"/>
    <w:multiLevelType w:val="hybridMultilevel"/>
    <w:tmpl w:val="5CB2A5EA"/>
    <w:lvl w:ilvl="0" w:tplc="574C653E">
      <w:start w:val="1"/>
      <w:numFmt w:val="upperRoman"/>
      <w:lvlText w:val="%1."/>
      <w:lvlJc w:val="left"/>
      <w:pPr>
        <w:ind w:left="1287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D25F0"/>
    <w:multiLevelType w:val="hybridMultilevel"/>
    <w:tmpl w:val="8A66EC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1219D4"/>
    <w:multiLevelType w:val="hybridMultilevel"/>
    <w:tmpl w:val="3C74A322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0604862"/>
    <w:multiLevelType w:val="multilevel"/>
    <w:tmpl w:val="419445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29D6A24"/>
    <w:multiLevelType w:val="hybridMultilevel"/>
    <w:tmpl w:val="580E636A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8854DA0"/>
    <w:multiLevelType w:val="hybridMultilevel"/>
    <w:tmpl w:val="A73C1456"/>
    <w:lvl w:ilvl="0" w:tplc="916C7A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916C7AC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3D8"/>
    <w:rsid w:val="00001638"/>
    <w:rsid w:val="00005141"/>
    <w:rsid w:val="000076D2"/>
    <w:rsid w:val="000158AC"/>
    <w:rsid w:val="00020F96"/>
    <w:rsid w:val="00021C76"/>
    <w:rsid w:val="00035F0C"/>
    <w:rsid w:val="0003795A"/>
    <w:rsid w:val="000409A7"/>
    <w:rsid w:val="0004619F"/>
    <w:rsid w:val="000628FF"/>
    <w:rsid w:val="000755A1"/>
    <w:rsid w:val="000808FA"/>
    <w:rsid w:val="00091A59"/>
    <w:rsid w:val="000A6732"/>
    <w:rsid w:val="000B1468"/>
    <w:rsid w:val="000C5577"/>
    <w:rsid w:val="000E34AD"/>
    <w:rsid w:val="000E4835"/>
    <w:rsid w:val="000F05BB"/>
    <w:rsid w:val="000F069D"/>
    <w:rsid w:val="0010412E"/>
    <w:rsid w:val="00110561"/>
    <w:rsid w:val="001141E6"/>
    <w:rsid w:val="00120F25"/>
    <w:rsid w:val="00143B3A"/>
    <w:rsid w:val="001C667F"/>
    <w:rsid w:val="001C7185"/>
    <w:rsid w:val="001D3C1D"/>
    <w:rsid w:val="001D42C3"/>
    <w:rsid w:val="002054C6"/>
    <w:rsid w:val="00213A17"/>
    <w:rsid w:val="00226455"/>
    <w:rsid w:val="00236F3C"/>
    <w:rsid w:val="00243AE8"/>
    <w:rsid w:val="002502EA"/>
    <w:rsid w:val="0025670F"/>
    <w:rsid w:val="002658E3"/>
    <w:rsid w:val="00270E5E"/>
    <w:rsid w:val="00282BA1"/>
    <w:rsid w:val="0028313D"/>
    <w:rsid w:val="00291681"/>
    <w:rsid w:val="00295E41"/>
    <w:rsid w:val="002B0B61"/>
    <w:rsid w:val="002C1172"/>
    <w:rsid w:val="002D01E6"/>
    <w:rsid w:val="002D361B"/>
    <w:rsid w:val="002E432F"/>
    <w:rsid w:val="002F339A"/>
    <w:rsid w:val="00300B4C"/>
    <w:rsid w:val="0030484B"/>
    <w:rsid w:val="00304CA5"/>
    <w:rsid w:val="0031329C"/>
    <w:rsid w:val="00316914"/>
    <w:rsid w:val="00320619"/>
    <w:rsid w:val="003243D8"/>
    <w:rsid w:val="00327521"/>
    <w:rsid w:val="00337724"/>
    <w:rsid w:val="003401B6"/>
    <w:rsid w:val="003426CF"/>
    <w:rsid w:val="0034287A"/>
    <w:rsid w:val="003474A3"/>
    <w:rsid w:val="00355FB3"/>
    <w:rsid w:val="003572C7"/>
    <w:rsid w:val="0038181B"/>
    <w:rsid w:val="00384EF4"/>
    <w:rsid w:val="003A0877"/>
    <w:rsid w:val="003A33D8"/>
    <w:rsid w:val="003A52A5"/>
    <w:rsid w:val="003C20B0"/>
    <w:rsid w:val="003D1CAB"/>
    <w:rsid w:val="003D5484"/>
    <w:rsid w:val="003D5864"/>
    <w:rsid w:val="003E51FD"/>
    <w:rsid w:val="003F4056"/>
    <w:rsid w:val="00411288"/>
    <w:rsid w:val="00413AD2"/>
    <w:rsid w:val="00414FC4"/>
    <w:rsid w:val="00417538"/>
    <w:rsid w:val="00421B33"/>
    <w:rsid w:val="00430A10"/>
    <w:rsid w:val="0044336A"/>
    <w:rsid w:val="00463984"/>
    <w:rsid w:val="0047030A"/>
    <w:rsid w:val="004707B4"/>
    <w:rsid w:val="00471125"/>
    <w:rsid w:val="004830BC"/>
    <w:rsid w:val="004B23A9"/>
    <w:rsid w:val="004B68FF"/>
    <w:rsid w:val="004B763D"/>
    <w:rsid w:val="004D3EED"/>
    <w:rsid w:val="004D78CE"/>
    <w:rsid w:val="004E2B52"/>
    <w:rsid w:val="005038FE"/>
    <w:rsid w:val="00514083"/>
    <w:rsid w:val="00552180"/>
    <w:rsid w:val="005555D5"/>
    <w:rsid w:val="0057372F"/>
    <w:rsid w:val="00574233"/>
    <w:rsid w:val="00577D59"/>
    <w:rsid w:val="00580F02"/>
    <w:rsid w:val="00583700"/>
    <w:rsid w:val="00584DA6"/>
    <w:rsid w:val="005869ED"/>
    <w:rsid w:val="00587C6A"/>
    <w:rsid w:val="005905F6"/>
    <w:rsid w:val="00592035"/>
    <w:rsid w:val="005A03C7"/>
    <w:rsid w:val="005A0C3B"/>
    <w:rsid w:val="005B41A9"/>
    <w:rsid w:val="005B4A62"/>
    <w:rsid w:val="005B7528"/>
    <w:rsid w:val="005C7D61"/>
    <w:rsid w:val="005E2A55"/>
    <w:rsid w:val="005F1A32"/>
    <w:rsid w:val="00607B63"/>
    <w:rsid w:val="00615E85"/>
    <w:rsid w:val="006304CD"/>
    <w:rsid w:val="0063402E"/>
    <w:rsid w:val="00644D78"/>
    <w:rsid w:val="00645D23"/>
    <w:rsid w:val="00663F09"/>
    <w:rsid w:val="006850A2"/>
    <w:rsid w:val="00690983"/>
    <w:rsid w:val="00694555"/>
    <w:rsid w:val="006A06AD"/>
    <w:rsid w:val="006A0E17"/>
    <w:rsid w:val="006A69B3"/>
    <w:rsid w:val="006C09BC"/>
    <w:rsid w:val="006C4C47"/>
    <w:rsid w:val="006D7352"/>
    <w:rsid w:val="006E1D7D"/>
    <w:rsid w:val="006F1B5D"/>
    <w:rsid w:val="007024EC"/>
    <w:rsid w:val="0070552C"/>
    <w:rsid w:val="007111F6"/>
    <w:rsid w:val="00712D23"/>
    <w:rsid w:val="007164E1"/>
    <w:rsid w:val="0071665D"/>
    <w:rsid w:val="00744CB7"/>
    <w:rsid w:val="00757095"/>
    <w:rsid w:val="00764B38"/>
    <w:rsid w:val="0076567F"/>
    <w:rsid w:val="00770D3A"/>
    <w:rsid w:val="00775D9D"/>
    <w:rsid w:val="00777CAE"/>
    <w:rsid w:val="0078750D"/>
    <w:rsid w:val="007B0FB4"/>
    <w:rsid w:val="007C7DA6"/>
    <w:rsid w:val="007F3258"/>
    <w:rsid w:val="007F374C"/>
    <w:rsid w:val="008571DA"/>
    <w:rsid w:val="00857D68"/>
    <w:rsid w:val="0087482A"/>
    <w:rsid w:val="00876BE2"/>
    <w:rsid w:val="00884D4F"/>
    <w:rsid w:val="00896B78"/>
    <w:rsid w:val="008B057A"/>
    <w:rsid w:val="008C1110"/>
    <w:rsid w:val="008C1EB9"/>
    <w:rsid w:val="008C6508"/>
    <w:rsid w:val="008C6A7E"/>
    <w:rsid w:val="008D7619"/>
    <w:rsid w:val="008E31D8"/>
    <w:rsid w:val="008E4F7F"/>
    <w:rsid w:val="008E5060"/>
    <w:rsid w:val="008F1A47"/>
    <w:rsid w:val="008F649F"/>
    <w:rsid w:val="00921D0C"/>
    <w:rsid w:val="00922D28"/>
    <w:rsid w:val="00936F71"/>
    <w:rsid w:val="00950263"/>
    <w:rsid w:val="00951F40"/>
    <w:rsid w:val="00972089"/>
    <w:rsid w:val="00983ABF"/>
    <w:rsid w:val="00992E18"/>
    <w:rsid w:val="00994153"/>
    <w:rsid w:val="009A142E"/>
    <w:rsid w:val="009C3164"/>
    <w:rsid w:val="009C785B"/>
    <w:rsid w:val="009C7F3D"/>
    <w:rsid w:val="009D37EC"/>
    <w:rsid w:val="009D58E8"/>
    <w:rsid w:val="009D7833"/>
    <w:rsid w:val="009F3D7D"/>
    <w:rsid w:val="009F439E"/>
    <w:rsid w:val="009F44FE"/>
    <w:rsid w:val="00A04BE4"/>
    <w:rsid w:val="00A143FE"/>
    <w:rsid w:val="00A344E6"/>
    <w:rsid w:val="00A34B21"/>
    <w:rsid w:val="00A47D7B"/>
    <w:rsid w:val="00A51B82"/>
    <w:rsid w:val="00A56548"/>
    <w:rsid w:val="00A648E6"/>
    <w:rsid w:val="00A72730"/>
    <w:rsid w:val="00A949B6"/>
    <w:rsid w:val="00A94CC7"/>
    <w:rsid w:val="00A97FAE"/>
    <w:rsid w:val="00AA08CC"/>
    <w:rsid w:val="00AC25BE"/>
    <w:rsid w:val="00AD0DF5"/>
    <w:rsid w:val="00AD1685"/>
    <w:rsid w:val="00AE24F4"/>
    <w:rsid w:val="00AF2CFA"/>
    <w:rsid w:val="00B05170"/>
    <w:rsid w:val="00B26A3E"/>
    <w:rsid w:val="00B322EE"/>
    <w:rsid w:val="00B4152C"/>
    <w:rsid w:val="00B44592"/>
    <w:rsid w:val="00B44974"/>
    <w:rsid w:val="00B61989"/>
    <w:rsid w:val="00B662C6"/>
    <w:rsid w:val="00B84FBE"/>
    <w:rsid w:val="00B86AF1"/>
    <w:rsid w:val="00B90F1A"/>
    <w:rsid w:val="00B94745"/>
    <w:rsid w:val="00BC4370"/>
    <w:rsid w:val="00BD30C3"/>
    <w:rsid w:val="00BE42C3"/>
    <w:rsid w:val="00BF604C"/>
    <w:rsid w:val="00BF62E0"/>
    <w:rsid w:val="00C062D1"/>
    <w:rsid w:val="00C202BC"/>
    <w:rsid w:val="00C370AB"/>
    <w:rsid w:val="00C4536C"/>
    <w:rsid w:val="00C506C6"/>
    <w:rsid w:val="00C556D5"/>
    <w:rsid w:val="00C74366"/>
    <w:rsid w:val="00C919FD"/>
    <w:rsid w:val="00C97CAA"/>
    <w:rsid w:val="00CA365E"/>
    <w:rsid w:val="00CB0886"/>
    <w:rsid w:val="00CC64F7"/>
    <w:rsid w:val="00CC7B0D"/>
    <w:rsid w:val="00CF21C1"/>
    <w:rsid w:val="00D129BC"/>
    <w:rsid w:val="00D13825"/>
    <w:rsid w:val="00D1746E"/>
    <w:rsid w:val="00D240BB"/>
    <w:rsid w:val="00D2604F"/>
    <w:rsid w:val="00D279E5"/>
    <w:rsid w:val="00D30E1A"/>
    <w:rsid w:val="00D3138E"/>
    <w:rsid w:val="00D34D7B"/>
    <w:rsid w:val="00D424A9"/>
    <w:rsid w:val="00D51791"/>
    <w:rsid w:val="00D52C20"/>
    <w:rsid w:val="00D61F7C"/>
    <w:rsid w:val="00D94ABD"/>
    <w:rsid w:val="00DA1BFE"/>
    <w:rsid w:val="00DB4D80"/>
    <w:rsid w:val="00DC3722"/>
    <w:rsid w:val="00DC7D7D"/>
    <w:rsid w:val="00DF5D79"/>
    <w:rsid w:val="00E075F6"/>
    <w:rsid w:val="00E21418"/>
    <w:rsid w:val="00E266EC"/>
    <w:rsid w:val="00E375E6"/>
    <w:rsid w:val="00E42EFA"/>
    <w:rsid w:val="00E46241"/>
    <w:rsid w:val="00E53151"/>
    <w:rsid w:val="00E619D6"/>
    <w:rsid w:val="00E621E3"/>
    <w:rsid w:val="00E62381"/>
    <w:rsid w:val="00E630DE"/>
    <w:rsid w:val="00E70858"/>
    <w:rsid w:val="00E728BF"/>
    <w:rsid w:val="00E823DD"/>
    <w:rsid w:val="00E830D4"/>
    <w:rsid w:val="00E84E31"/>
    <w:rsid w:val="00EB5909"/>
    <w:rsid w:val="00EB7C4F"/>
    <w:rsid w:val="00EC29BC"/>
    <w:rsid w:val="00EC352F"/>
    <w:rsid w:val="00ED6111"/>
    <w:rsid w:val="00EE02A9"/>
    <w:rsid w:val="00EE183A"/>
    <w:rsid w:val="00F0016D"/>
    <w:rsid w:val="00F060FA"/>
    <w:rsid w:val="00F465FD"/>
    <w:rsid w:val="00F62E25"/>
    <w:rsid w:val="00F728A4"/>
    <w:rsid w:val="00F77EC1"/>
    <w:rsid w:val="00F91BCD"/>
    <w:rsid w:val="00F97B48"/>
    <w:rsid w:val="00FB1755"/>
    <w:rsid w:val="00FC3624"/>
    <w:rsid w:val="00FD5563"/>
    <w:rsid w:val="00FE5874"/>
    <w:rsid w:val="00FE7C4F"/>
    <w:rsid w:val="00FF0B0B"/>
    <w:rsid w:val="00FF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5:chartTrackingRefBased/>
  <w15:docId w15:val="{718FBA4E-2792-4A80-923F-45F65F9A6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42C3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4F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2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C29B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024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24EC"/>
  </w:style>
  <w:style w:type="paragraph" w:styleId="Piedepgina">
    <w:name w:val="footer"/>
    <w:basedOn w:val="Normal"/>
    <w:link w:val="PiedepginaCar"/>
    <w:uiPriority w:val="99"/>
    <w:unhideWhenUsed/>
    <w:rsid w:val="007024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24EC"/>
  </w:style>
  <w:style w:type="paragraph" w:styleId="Sinespaciado">
    <w:name w:val="No Spacing"/>
    <w:link w:val="SinespaciadoCar"/>
    <w:uiPriority w:val="1"/>
    <w:qFormat/>
    <w:rsid w:val="00035F0C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5F0C"/>
    <w:rPr>
      <w:rFonts w:eastAsiaTheme="minorEastAsia"/>
      <w:lang w:eastAsia="es-AR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536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536C"/>
    <w:rPr>
      <w:i/>
      <w:iCs/>
      <w:color w:val="5B9BD5" w:themeColor="accent1"/>
    </w:rPr>
  </w:style>
  <w:style w:type="character" w:styleId="Referenciaintensa">
    <w:name w:val="Intense Reference"/>
    <w:basedOn w:val="Fuentedeprrafopredeter"/>
    <w:uiPriority w:val="32"/>
    <w:qFormat/>
    <w:rsid w:val="0087482A"/>
    <w:rPr>
      <w:b/>
      <w:bCs/>
      <w:smallCaps/>
      <w:color w:val="5B9BD5" w:themeColor="accent1"/>
      <w:spacing w:val="5"/>
    </w:rPr>
  </w:style>
  <w:style w:type="character" w:styleId="nfasisintenso">
    <w:name w:val="Intense Emphasis"/>
    <w:basedOn w:val="Fuentedeprrafopredeter"/>
    <w:uiPriority w:val="21"/>
    <w:qFormat/>
    <w:rsid w:val="0087482A"/>
    <w:rPr>
      <w:i/>
      <w:iCs/>
      <w:color w:val="5B9BD5" w:themeColor="accent1"/>
    </w:rPr>
  </w:style>
  <w:style w:type="character" w:styleId="nfasis">
    <w:name w:val="Emphasis"/>
    <w:basedOn w:val="Fuentedeprrafopredeter"/>
    <w:uiPriority w:val="20"/>
    <w:qFormat/>
    <w:rsid w:val="008F1A47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B84F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580F0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0B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0B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>Universidad Nacional del Sur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60975F-1BF4-49E2-9077-FC6C69453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23</Pages>
  <Words>3786</Words>
  <Characters>20824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 de Entrega Obligatoria N°1 – Entrega 4</vt:lpstr>
    </vt:vector>
  </TitlesOfParts>
  <Company>Administración de Proyectos de Software</Company>
  <LinksUpToDate>false</LinksUpToDate>
  <CharactersWithSpaces>24561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 de Entrega Obligatoria N°1 – Entrega 4</dc:title>
  <dc:subject>Comisión N°3</dc:subject>
  <dc:creator>Agra, Federico germán (94186)</dc:creator>
  <cp:keywords/>
  <dc:description/>
  <cp:lastModifiedBy>Federico Agra</cp:lastModifiedBy>
  <cp:revision>22</cp:revision>
  <cp:lastPrinted>2017-10-05T06:16:00Z</cp:lastPrinted>
  <dcterms:created xsi:type="dcterms:W3CDTF">2017-09-30T00:50:00Z</dcterms:created>
  <dcterms:modified xsi:type="dcterms:W3CDTF">2017-10-14T04:19:00Z</dcterms:modified>
</cp:coreProperties>
</file>