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3816"/>
        <w:gridCol w:w="2736"/>
      </w:tblGrid>
      <w:tr w:rsidR="008C2E07" w:rsidRPr="008C2E07" w:rsidTr="00296FA3">
        <w:tc>
          <w:tcPr>
            <w:tcW w:w="2736" w:type="dxa"/>
            <w:hideMark/>
          </w:tcPr>
          <w:p w:rsidR="008C2E07" w:rsidRPr="008C2E07" w:rsidRDefault="008C2E07" w:rsidP="00296F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noProof/>
                <w:lang w:eastAsia="fr-FR"/>
              </w:rPr>
              <w:drawing>
                <wp:inline distT="0" distB="0" distL="0" distR="0" wp14:anchorId="3ADD9DA7" wp14:editId="62F5D3ED">
                  <wp:extent cx="1600200" cy="952500"/>
                  <wp:effectExtent l="0" t="0" r="0" b="0"/>
                  <wp:docPr id="2" name="Image 2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hideMark/>
          </w:tcPr>
          <w:p w:rsidR="008C2E07" w:rsidRPr="008C2E07" w:rsidRDefault="008C2E07" w:rsidP="00296F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Université Cadi </w:t>
            </w:r>
            <w:proofErr w:type="spellStart"/>
            <w:r w:rsidRPr="008C2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Ayyad</w:t>
            </w:r>
            <w:proofErr w:type="spellEnd"/>
          </w:p>
          <w:p w:rsidR="008C2E07" w:rsidRPr="008C2E07" w:rsidRDefault="008C2E07" w:rsidP="00296F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Faculté des sciences </w:t>
            </w:r>
            <w:proofErr w:type="spellStart"/>
            <w:r w:rsidRPr="008C2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Semlalaia</w:t>
            </w:r>
            <w:proofErr w:type="spellEnd"/>
            <w:r w:rsidRPr="008C2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Marrakech</w:t>
            </w:r>
          </w:p>
          <w:p w:rsidR="008C2E07" w:rsidRPr="008C2E07" w:rsidRDefault="008C2E07" w:rsidP="00296F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Département d'informatique</w:t>
            </w:r>
          </w:p>
        </w:tc>
        <w:tc>
          <w:tcPr>
            <w:tcW w:w="2736" w:type="dxa"/>
            <w:hideMark/>
          </w:tcPr>
          <w:p w:rsidR="008C2E07" w:rsidRPr="008C2E07" w:rsidRDefault="008C2E07" w:rsidP="00296F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noProof/>
                <w:lang w:eastAsia="fr-FR"/>
              </w:rPr>
              <w:drawing>
                <wp:inline distT="0" distB="0" distL="0" distR="0" wp14:anchorId="0BD01726" wp14:editId="4914BD6F">
                  <wp:extent cx="1600200" cy="952500"/>
                  <wp:effectExtent l="0" t="0" r="0" b="0"/>
                  <wp:docPr id="1" name="Image 1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E07" w:rsidRPr="008C2E07" w:rsidRDefault="008C2E07" w:rsidP="008C2E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C2E07" w:rsidRPr="008C2E07" w:rsidRDefault="008C2E07" w:rsidP="008C2E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2E07">
        <w:rPr>
          <w:rFonts w:ascii="Times New Roman" w:hAnsi="Times New Roman" w:cs="Times New Roman"/>
          <w:b/>
          <w:bCs/>
          <w:sz w:val="28"/>
          <w:szCs w:val="28"/>
        </w:rPr>
        <w:t>Structure de données</w:t>
      </w:r>
      <w:r w:rsidRPr="008C2E07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8C2E0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C2E0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C2E07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Examen 201</w:t>
      </w:r>
      <w:r w:rsidR="00BD28B5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8C2E07">
        <w:rPr>
          <w:rFonts w:ascii="Times New Roman" w:hAnsi="Times New Roman" w:cs="Times New Roman"/>
          <w:b/>
          <w:bCs/>
          <w:sz w:val="32"/>
          <w:szCs w:val="32"/>
        </w:rPr>
        <w:t>/201</w:t>
      </w:r>
      <w:r w:rsidR="00BD28B5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8C2E07">
        <w:rPr>
          <w:rFonts w:ascii="Times New Roman" w:hAnsi="Times New Roman" w:cs="Times New Roman"/>
          <w:b/>
          <w:bCs/>
          <w:sz w:val="32"/>
          <w:szCs w:val="32"/>
        </w:rPr>
        <w:t xml:space="preserve"> (Durée 2h)</w:t>
      </w:r>
    </w:p>
    <w:p w:rsidR="008C2E07" w:rsidRPr="008C2E07" w:rsidRDefault="008C2E07" w:rsidP="008C2E07">
      <w:pPr>
        <w:rPr>
          <w:rFonts w:ascii="Times New Roman" w:hAnsi="Times New Roman" w:cs="Times New Roman"/>
          <w:b/>
          <w:sz w:val="24"/>
          <w:szCs w:val="24"/>
        </w:rPr>
      </w:pPr>
      <w:r w:rsidRPr="008C2E07">
        <w:rPr>
          <w:rFonts w:ascii="Times New Roman" w:hAnsi="Times New Roman" w:cs="Times New Roman"/>
          <w:b/>
          <w:sz w:val="24"/>
          <w:szCs w:val="24"/>
        </w:rPr>
        <w:t>Exercice 1</w:t>
      </w:r>
      <w:r w:rsidR="004F131D"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Pr="008C2E07">
        <w:rPr>
          <w:rFonts w:ascii="Times New Roman" w:hAnsi="Times New Roman" w:cs="Times New Roman"/>
          <w:b/>
          <w:sz w:val="24"/>
          <w:szCs w:val="24"/>
        </w:rPr>
        <w:t>polynôme creux</w:t>
      </w:r>
      <w:r w:rsidR="00771BAF">
        <w:rPr>
          <w:rFonts w:ascii="Times New Roman" w:hAnsi="Times New Roman" w:cs="Times New Roman"/>
          <w:b/>
          <w:sz w:val="24"/>
          <w:szCs w:val="24"/>
        </w:rPr>
        <w:t xml:space="preserve"> (4 pts)</w:t>
      </w:r>
    </w:p>
    <w:p w:rsidR="008C2E07" w:rsidRPr="008C2E07" w:rsidRDefault="008C2E07" w:rsidP="004F131D">
      <w:pPr>
        <w:jc w:val="both"/>
        <w:rPr>
          <w:rFonts w:ascii="Times New Roman" w:hAnsi="Times New Roman" w:cs="Times New Roman"/>
        </w:rPr>
      </w:pPr>
      <w:r w:rsidRPr="008C2E07">
        <w:rPr>
          <w:rFonts w:ascii="Times New Roman" w:hAnsi="Times New Roman" w:cs="Times New Roman"/>
        </w:rPr>
        <w:t>Dans cet exercice, on se propose de développer un module permettant de manipuler des polynômes creux. Un</w:t>
      </w:r>
      <w:r>
        <w:rPr>
          <w:rFonts w:ascii="Times New Roman" w:hAnsi="Times New Roman" w:cs="Times New Roman"/>
        </w:rPr>
        <w:t xml:space="preserve"> </w:t>
      </w:r>
      <w:r w:rsidRPr="008C2E07">
        <w:rPr>
          <w:rFonts w:ascii="Times New Roman" w:hAnsi="Times New Roman" w:cs="Times New Roman"/>
        </w:rPr>
        <w:t>polynôme creux est un polynôme contenant très peu de monômes non nuls.</w:t>
      </w:r>
    </w:p>
    <w:p w:rsidR="008C2E07" w:rsidRPr="008C2E07" w:rsidRDefault="008C2E07" w:rsidP="004F131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C2E07">
        <w:rPr>
          <w:rFonts w:ascii="Times New Roman" w:hAnsi="Times New Roman" w:cs="Times New Roman"/>
        </w:rPr>
        <w:t>Exemple : P(x) = 5.6 x</w:t>
      </w:r>
      <w:r w:rsidRPr="008C2E07">
        <w:rPr>
          <w:rFonts w:ascii="Times New Roman" w:hAnsi="Times New Roman" w:cs="Times New Roman"/>
          <w:vertAlign w:val="superscript"/>
        </w:rPr>
        <w:t>1280</w:t>
      </w:r>
      <w:r w:rsidRPr="008C2E07">
        <w:rPr>
          <w:rFonts w:ascii="Times New Roman" w:hAnsi="Times New Roman" w:cs="Times New Roman"/>
        </w:rPr>
        <w:t xml:space="preserve"> + 0.8 x – 9 contient 1281 termes dont 3 seulement sont non nuls. </w:t>
      </w:r>
      <w:r w:rsidRPr="008C2E07">
        <w:rPr>
          <w:rFonts w:ascii="Times New Roman" w:hAnsi="Times New Roman" w:cs="Times New Roman"/>
        </w:rPr>
        <w:cr/>
      </w:r>
    </w:p>
    <w:tbl>
      <w:tblPr>
        <w:tblStyle w:val="Grilledutableau"/>
        <w:tblW w:w="0" w:type="auto"/>
        <w:jc w:val="center"/>
        <w:tblInd w:w="899" w:type="dxa"/>
        <w:tblLook w:val="04A0" w:firstRow="1" w:lastRow="0" w:firstColumn="1" w:lastColumn="0" w:noHBand="0" w:noVBand="1"/>
      </w:tblPr>
      <w:tblGrid>
        <w:gridCol w:w="2329"/>
        <w:gridCol w:w="2519"/>
        <w:gridCol w:w="4250"/>
      </w:tblGrid>
      <w:tr w:rsidR="00BD28B5" w:rsidTr="009701B0">
        <w:trPr>
          <w:jc w:val="center"/>
        </w:trPr>
        <w:tc>
          <w:tcPr>
            <w:tcW w:w="2353" w:type="dxa"/>
          </w:tcPr>
          <w:p w:rsidR="00BD28B5" w:rsidRPr="008C2E07" w:rsidRDefault="00BD28B5" w:rsidP="008C2E07">
            <w:pPr>
              <w:rPr>
                <w:rFonts w:ascii="Times New Roman" w:hAnsi="Times New Roman" w:cs="Times New Roman"/>
              </w:rPr>
            </w:pPr>
            <w:r w:rsidRPr="008C2E07">
              <w:rPr>
                <w:rFonts w:ascii="Times New Roman" w:hAnsi="Times New Roman" w:cs="Times New Roman"/>
                <w:b/>
              </w:rPr>
              <w:t xml:space="preserve"> </w:t>
            </w:r>
            <w:r w:rsidRPr="008C2E07">
              <w:rPr>
                <w:rFonts w:ascii="Times New Roman" w:hAnsi="Times New Roman" w:cs="Times New Roman"/>
                <w:b/>
              </w:rPr>
              <w:cr/>
            </w:r>
            <w:proofErr w:type="spellStart"/>
            <w:r w:rsidRPr="008C2E07">
              <w:rPr>
                <w:rFonts w:ascii="Times New Roman" w:hAnsi="Times New Roman" w:cs="Times New Roman"/>
                <w:b/>
              </w:rPr>
              <w:t>enreg</w:t>
            </w:r>
            <w:proofErr w:type="spellEnd"/>
            <w:r w:rsidRPr="008C2E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2E07">
              <w:rPr>
                <w:rFonts w:ascii="Times New Roman" w:hAnsi="Times New Roman" w:cs="Times New Roman"/>
              </w:rPr>
              <w:t>Tmonome</w:t>
            </w:r>
            <w:proofErr w:type="spellEnd"/>
          </w:p>
          <w:p w:rsidR="00BD28B5" w:rsidRPr="008C2E07" w:rsidRDefault="00BD28B5" w:rsidP="008C2E07">
            <w:pPr>
              <w:ind w:left="567"/>
              <w:rPr>
                <w:rFonts w:ascii="Times New Roman" w:hAnsi="Times New Roman" w:cs="Times New Roman"/>
              </w:rPr>
            </w:pPr>
            <w:r w:rsidRPr="008C2E07">
              <w:rPr>
                <w:rFonts w:ascii="Times New Roman" w:hAnsi="Times New Roman" w:cs="Times New Roman"/>
              </w:rPr>
              <w:t xml:space="preserve"> entier </w:t>
            </w:r>
            <w:proofErr w:type="spellStart"/>
            <w:r w:rsidRPr="008C2E07">
              <w:rPr>
                <w:rFonts w:ascii="Times New Roman" w:hAnsi="Times New Roman" w:cs="Times New Roman"/>
              </w:rPr>
              <w:t>deg</w:t>
            </w:r>
            <w:proofErr w:type="spellEnd"/>
          </w:p>
          <w:p w:rsidR="00BD28B5" w:rsidRPr="008C2E07" w:rsidRDefault="00BD28B5" w:rsidP="00BD28B5">
            <w:pPr>
              <w:ind w:left="567"/>
              <w:jc w:val="left"/>
              <w:rPr>
                <w:rFonts w:ascii="Times New Roman" w:hAnsi="Times New Roman" w:cs="Times New Roman"/>
              </w:rPr>
            </w:pPr>
            <w:r w:rsidRPr="008C2E07">
              <w:rPr>
                <w:rFonts w:ascii="Times New Roman" w:hAnsi="Times New Roman" w:cs="Times New Roman"/>
              </w:rPr>
              <w:t xml:space="preserve">réel </w:t>
            </w:r>
            <w:proofErr w:type="spellStart"/>
            <w:r w:rsidRPr="008C2E07">
              <w:rPr>
                <w:rFonts w:ascii="Times New Roman" w:hAnsi="Times New Roman" w:cs="Times New Roman"/>
              </w:rPr>
              <w:t>coef</w:t>
            </w:r>
            <w:proofErr w:type="spellEnd"/>
          </w:p>
          <w:p w:rsidR="00BD28B5" w:rsidRPr="008C2E07" w:rsidRDefault="00BD28B5" w:rsidP="008C2E07">
            <w:pPr>
              <w:ind w:left="567"/>
              <w:rPr>
                <w:rFonts w:ascii="Times New Roman" w:hAnsi="Times New Roman" w:cs="Times New Roman"/>
              </w:rPr>
            </w:pPr>
            <w:r w:rsidRPr="008C2E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2E07">
              <w:rPr>
                <w:rFonts w:ascii="Times New Roman" w:hAnsi="Times New Roman" w:cs="Times New Roman"/>
              </w:rPr>
              <w:t>Tmonome</w:t>
            </w:r>
            <w:proofErr w:type="spellEnd"/>
            <w:r w:rsidRPr="008C2E07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Pr="008C2E07">
              <w:rPr>
                <w:rFonts w:ascii="Times New Roman" w:hAnsi="Times New Roman" w:cs="Times New Roman"/>
              </w:rPr>
              <w:t>suiv</w:t>
            </w:r>
            <w:proofErr w:type="spellEnd"/>
          </w:p>
          <w:p w:rsidR="00BD28B5" w:rsidRDefault="00BD28B5" w:rsidP="008C2E0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C2E07">
              <w:rPr>
                <w:rFonts w:ascii="Times New Roman" w:hAnsi="Times New Roman" w:cs="Times New Roman"/>
                <w:b/>
              </w:rPr>
              <w:t>finenreg</w:t>
            </w:r>
            <w:proofErr w:type="spellEnd"/>
          </w:p>
        </w:tc>
        <w:tc>
          <w:tcPr>
            <w:tcW w:w="2551" w:type="dxa"/>
          </w:tcPr>
          <w:p w:rsidR="00BD28B5" w:rsidRDefault="00BD28B5" w:rsidP="00BD28B5">
            <w:pPr>
              <w:rPr>
                <w:rFonts w:ascii="Times New Roman" w:hAnsi="Times New Roman" w:cs="Times New Roman"/>
                <w:b/>
              </w:rPr>
            </w:pPr>
          </w:p>
          <w:p w:rsidR="00BD28B5" w:rsidRPr="008C2E07" w:rsidRDefault="00BD28B5" w:rsidP="00BD28B5">
            <w:pPr>
              <w:rPr>
                <w:rFonts w:ascii="Times New Roman" w:hAnsi="Times New Roman" w:cs="Times New Roman"/>
              </w:rPr>
            </w:pPr>
            <w:proofErr w:type="spellStart"/>
            <w:r w:rsidRPr="008C2E07">
              <w:rPr>
                <w:rFonts w:ascii="Times New Roman" w:hAnsi="Times New Roman" w:cs="Times New Roman"/>
                <w:b/>
              </w:rPr>
              <w:t>enreg</w:t>
            </w:r>
            <w:proofErr w:type="spellEnd"/>
            <w:r w:rsidRPr="008C2E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2E07">
              <w:rPr>
                <w:rFonts w:ascii="Times New Roman" w:hAnsi="Times New Roman" w:cs="Times New Roman"/>
              </w:rPr>
              <w:t>Tpolynome</w:t>
            </w:r>
            <w:proofErr w:type="spellEnd"/>
          </w:p>
          <w:p w:rsidR="00BD28B5" w:rsidRPr="008C2E07" w:rsidRDefault="00BD28B5" w:rsidP="00BD28B5">
            <w:pPr>
              <w:ind w:left="567"/>
              <w:rPr>
                <w:rFonts w:ascii="Times New Roman" w:hAnsi="Times New Roman" w:cs="Times New Roman"/>
              </w:rPr>
            </w:pPr>
            <w:proofErr w:type="spellStart"/>
            <w:r w:rsidRPr="008C2E07">
              <w:rPr>
                <w:rFonts w:ascii="Times New Roman" w:hAnsi="Times New Roman" w:cs="Times New Roman"/>
              </w:rPr>
              <w:t>Tmonome</w:t>
            </w:r>
            <w:proofErr w:type="spellEnd"/>
            <w:r w:rsidRPr="008C2E07"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 w:rsidRPr="008C2E07">
              <w:rPr>
                <w:rFonts w:ascii="Times New Roman" w:hAnsi="Times New Roman" w:cs="Times New Roman"/>
              </w:rPr>
              <w:t>prem</w:t>
            </w:r>
            <w:proofErr w:type="spellEnd"/>
          </w:p>
          <w:p w:rsidR="00BD28B5" w:rsidRDefault="00BD28B5" w:rsidP="00BD28B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C2E07">
              <w:rPr>
                <w:rFonts w:ascii="Times New Roman" w:hAnsi="Times New Roman" w:cs="Times New Roman"/>
                <w:b/>
              </w:rPr>
              <w:t>finenreg</w:t>
            </w:r>
            <w:proofErr w:type="spellEnd"/>
          </w:p>
          <w:p w:rsidR="00BD28B5" w:rsidRDefault="00BD28B5" w:rsidP="008C2E07"/>
        </w:tc>
        <w:tc>
          <w:tcPr>
            <w:tcW w:w="4194" w:type="dxa"/>
          </w:tcPr>
          <w:p w:rsidR="00BD28B5" w:rsidRDefault="009701B0" w:rsidP="008C2E07">
            <w:pPr>
              <w:rPr>
                <w:rFonts w:ascii="Times New Roman" w:hAnsi="Times New Roman" w:cs="Times New Roman"/>
                <w:b/>
              </w:rPr>
            </w:pPr>
            <w:r>
              <w:object w:dxaOrig="4305" w:dyaOrig="1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95pt;height:62.65pt" o:ole="">
                  <v:imagedata r:id="rId8" o:title=""/>
                </v:shape>
                <o:OLEObject Type="Embed" ProgID="PBrush" ShapeID="_x0000_i1025" DrawAspect="Content" ObjectID="_1558216921" r:id="rId9"/>
              </w:object>
            </w:r>
          </w:p>
        </w:tc>
      </w:tr>
    </w:tbl>
    <w:p w:rsidR="008C2E07" w:rsidRDefault="008C2E07" w:rsidP="008C2E07">
      <w:pPr>
        <w:spacing w:after="0" w:line="240" w:lineRule="auto"/>
        <w:rPr>
          <w:rFonts w:ascii="Times New Roman" w:hAnsi="Times New Roman" w:cs="Times New Roman"/>
          <w:b/>
        </w:rPr>
      </w:pPr>
    </w:p>
    <w:p w:rsidR="008C2E07" w:rsidRPr="008C2E07" w:rsidRDefault="008C2E07" w:rsidP="004F13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C2E07">
        <w:rPr>
          <w:rFonts w:ascii="Times New Roman" w:hAnsi="Times New Roman" w:cs="Times New Roman"/>
        </w:rPr>
        <w:t xml:space="preserve">Chaque monôme est décrit par un enregistrement de type </w:t>
      </w:r>
      <w:proofErr w:type="spellStart"/>
      <w:r w:rsidRPr="006B2ABC">
        <w:rPr>
          <w:rFonts w:ascii="Times New Roman" w:hAnsi="Times New Roman" w:cs="Times New Roman"/>
          <w:b/>
        </w:rPr>
        <w:t>Tmonome</w:t>
      </w:r>
      <w:proofErr w:type="spellEnd"/>
      <w:r w:rsidRPr="008C2E07">
        <w:rPr>
          <w:rFonts w:ascii="Times New Roman" w:hAnsi="Times New Roman" w:cs="Times New Roman"/>
        </w:rPr>
        <w:t xml:space="preserve"> comportant les 3 champs suivants :</w:t>
      </w:r>
    </w:p>
    <w:p w:rsidR="008C2E07" w:rsidRPr="006B2ABC" w:rsidRDefault="008C2E07" w:rsidP="006B2ABC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B2ABC">
        <w:rPr>
          <w:rFonts w:ascii="Times New Roman" w:hAnsi="Times New Roman" w:cs="Times New Roman"/>
          <w:b/>
        </w:rPr>
        <w:t>deg</w:t>
      </w:r>
      <w:proofErr w:type="spellEnd"/>
      <w:r w:rsidRPr="006B2ABC">
        <w:rPr>
          <w:rFonts w:ascii="Times New Roman" w:hAnsi="Times New Roman" w:cs="Times New Roman"/>
        </w:rPr>
        <w:t xml:space="preserve"> : entier représentant le degré du monôme ;</w:t>
      </w:r>
    </w:p>
    <w:p w:rsidR="008C2E07" w:rsidRPr="006B2ABC" w:rsidRDefault="008C2E07" w:rsidP="006B2ABC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B2ABC">
        <w:rPr>
          <w:rFonts w:ascii="Times New Roman" w:hAnsi="Times New Roman" w:cs="Times New Roman"/>
          <w:b/>
        </w:rPr>
        <w:t>coef</w:t>
      </w:r>
      <w:proofErr w:type="spellEnd"/>
      <w:r w:rsidRPr="006B2ABC">
        <w:rPr>
          <w:rFonts w:ascii="Times New Roman" w:hAnsi="Times New Roman" w:cs="Times New Roman"/>
        </w:rPr>
        <w:t xml:space="preserve"> : réel représentant le coefficient du monôme ;</w:t>
      </w:r>
    </w:p>
    <w:p w:rsidR="008C2E07" w:rsidRPr="006B2ABC" w:rsidRDefault="008C2E07" w:rsidP="006B2ABC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B2ABC">
        <w:rPr>
          <w:rFonts w:ascii="Times New Roman" w:hAnsi="Times New Roman" w:cs="Times New Roman"/>
          <w:b/>
        </w:rPr>
        <w:t>suiv</w:t>
      </w:r>
      <w:proofErr w:type="spellEnd"/>
      <w:r w:rsidRPr="006B2ABC">
        <w:rPr>
          <w:rFonts w:ascii="Times New Roman" w:hAnsi="Times New Roman" w:cs="Times New Roman"/>
        </w:rPr>
        <w:t xml:space="preserve"> : pointeur sur le monôme suivant.</w:t>
      </w:r>
    </w:p>
    <w:p w:rsidR="00BD28B5" w:rsidRDefault="00BD28B5" w:rsidP="004F131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2E07" w:rsidRPr="008C2E07" w:rsidRDefault="008C2E07" w:rsidP="004F13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C2E07">
        <w:rPr>
          <w:rFonts w:ascii="Times New Roman" w:hAnsi="Times New Roman" w:cs="Times New Roman"/>
        </w:rPr>
        <w:t xml:space="preserve">Un polynôme sera décrit par une structure </w:t>
      </w:r>
      <w:proofErr w:type="spellStart"/>
      <w:r w:rsidRPr="006B2ABC">
        <w:rPr>
          <w:rFonts w:ascii="Times New Roman" w:hAnsi="Times New Roman" w:cs="Times New Roman"/>
          <w:b/>
        </w:rPr>
        <w:t>Tpolynome</w:t>
      </w:r>
      <w:proofErr w:type="spellEnd"/>
      <w:r w:rsidRPr="008C2E07">
        <w:rPr>
          <w:rFonts w:ascii="Times New Roman" w:hAnsi="Times New Roman" w:cs="Times New Roman"/>
        </w:rPr>
        <w:t xml:space="preserve"> contenant un seul champ </w:t>
      </w:r>
      <w:proofErr w:type="spellStart"/>
      <w:r w:rsidRPr="006B2ABC">
        <w:rPr>
          <w:rFonts w:ascii="Times New Roman" w:hAnsi="Times New Roman" w:cs="Times New Roman"/>
          <w:b/>
        </w:rPr>
        <w:t>prem</w:t>
      </w:r>
      <w:proofErr w:type="spellEnd"/>
      <w:r w:rsidRPr="008C2E07">
        <w:rPr>
          <w:rFonts w:ascii="Times New Roman" w:hAnsi="Times New Roman" w:cs="Times New Roman"/>
        </w:rPr>
        <w:t xml:space="preserve"> :</w:t>
      </w:r>
    </w:p>
    <w:p w:rsidR="008C2E07" w:rsidRPr="008C2E07" w:rsidRDefault="008C2E07" w:rsidP="004F13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C2E07">
        <w:rPr>
          <w:rFonts w:ascii="Times New Roman" w:hAnsi="Times New Roman" w:cs="Times New Roman"/>
        </w:rPr>
        <w:t xml:space="preserve">• Si </w:t>
      </w:r>
      <w:proofErr w:type="spellStart"/>
      <w:r w:rsidRPr="008C2E07">
        <w:rPr>
          <w:rFonts w:ascii="Times New Roman" w:hAnsi="Times New Roman" w:cs="Times New Roman"/>
        </w:rPr>
        <w:t>prem</w:t>
      </w:r>
      <w:proofErr w:type="spellEnd"/>
      <w:r w:rsidRPr="008C2E07">
        <w:rPr>
          <w:rFonts w:ascii="Times New Roman" w:hAnsi="Times New Roman" w:cs="Times New Roman"/>
        </w:rPr>
        <w:t xml:space="preserve"> est nul, le polynôme correspondant sera le polynôme zéro ;</w:t>
      </w:r>
    </w:p>
    <w:p w:rsidR="008C2E07" w:rsidRDefault="008C2E07" w:rsidP="004F13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C2E07">
        <w:rPr>
          <w:rFonts w:ascii="Times New Roman" w:hAnsi="Times New Roman" w:cs="Times New Roman"/>
        </w:rPr>
        <w:t xml:space="preserve">• Si </w:t>
      </w:r>
      <w:proofErr w:type="spellStart"/>
      <w:r w:rsidRPr="008C2E07">
        <w:rPr>
          <w:rFonts w:ascii="Times New Roman" w:hAnsi="Times New Roman" w:cs="Times New Roman"/>
        </w:rPr>
        <w:t>prem</w:t>
      </w:r>
      <w:proofErr w:type="spellEnd"/>
      <w:r w:rsidRPr="008C2E07">
        <w:rPr>
          <w:rFonts w:ascii="Times New Roman" w:hAnsi="Times New Roman" w:cs="Times New Roman"/>
        </w:rPr>
        <w:t xml:space="preserve"> est non nul, il pointera sur le monôme de plus haut degré dont le coefficient est no</w:t>
      </w:r>
      <w:r w:rsidR="00BD28B5">
        <w:rPr>
          <w:rFonts w:ascii="Times New Roman" w:hAnsi="Times New Roman" w:cs="Times New Roman"/>
        </w:rPr>
        <w:t xml:space="preserve">n nul. Les </w:t>
      </w:r>
      <w:r w:rsidRPr="008C2E07">
        <w:rPr>
          <w:rFonts w:ascii="Times New Roman" w:hAnsi="Times New Roman" w:cs="Times New Roman"/>
        </w:rPr>
        <w:t>monômes de coefficient non nuls sont chaînés par ordre de degré décroissant.</w:t>
      </w:r>
    </w:p>
    <w:p w:rsidR="00BD28B5" w:rsidRDefault="00BD28B5" w:rsidP="004F131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2E07" w:rsidRPr="008C2E07" w:rsidRDefault="008C2E07" w:rsidP="004F131D">
      <w:pPr>
        <w:jc w:val="both"/>
        <w:rPr>
          <w:rFonts w:ascii="Times New Roman" w:hAnsi="Times New Roman" w:cs="Times New Roman"/>
        </w:rPr>
      </w:pPr>
      <w:r w:rsidRPr="008C2E07">
        <w:rPr>
          <w:rFonts w:ascii="Times New Roman" w:hAnsi="Times New Roman" w:cs="Times New Roman"/>
        </w:rPr>
        <w:t xml:space="preserve">Proposez </w:t>
      </w:r>
      <w:r w:rsidR="00BD28B5">
        <w:rPr>
          <w:rFonts w:ascii="Times New Roman" w:hAnsi="Times New Roman" w:cs="Times New Roman"/>
        </w:rPr>
        <w:t>des</w:t>
      </w:r>
      <w:r w:rsidRPr="008C2E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programme</w:t>
      </w:r>
      <w:r w:rsidR="00BD28B5">
        <w:rPr>
          <w:rFonts w:ascii="Times New Roman" w:hAnsi="Times New Roman" w:cs="Times New Roman"/>
        </w:rPr>
        <w:t>s pour les</w:t>
      </w:r>
      <w:r w:rsidRPr="008C2E07">
        <w:rPr>
          <w:rFonts w:ascii="Times New Roman" w:hAnsi="Times New Roman" w:cs="Times New Roman"/>
        </w:rPr>
        <w:t xml:space="preserve"> procédure</w:t>
      </w:r>
      <w:r w:rsidR="00BD28B5">
        <w:rPr>
          <w:rFonts w:ascii="Times New Roman" w:hAnsi="Times New Roman" w:cs="Times New Roman"/>
        </w:rPr>
        <w:t>s suivantes</w:t>
      </w:r>
      <w:r w:rsidRPr="008C2E07">
        <w:rPr>
          <w:rFonts w:ascii="Times New Roman" w:hAnsi="Times New Roman" w:cs="Times New Roman"/>
        </w:rPr>
        <w:t xml:space="preserve"> :</w:t>
      </w:r>
    </w:p>
    <w:p w:rsidR="00BD28B5" w:rsidRDefault="008C2E07" w:rsidP="004F13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28B5">
        <w:rPr>
          <w:rFonts w:ascii="Times New Roman" w:hAnsi="Times New Roman" w:cs="Times New Roman"/>
          <w:b/>
        </w:rPr>
        <w:t>Procédure</w:t>
      </w:r>
      <w:r w:rsidRPr="00BD28B5">
        <w:rPr>
          <w:rFonts w:ascii="Times New Roman" w:hAnsi="Times New Roman" w:cs="Times New Roman"/>
        </w:rPr>
        <w:t xml:space="preserve"> </w:t>
      </w:r>
      <w:proofErr w:type="gramStart"/>
      <w:r w:rsidRPr="00BD28B5">
        <w:rPr>
          <w:rFonts w:ascii="Times New Roman" w:hAnsi="Times New Roman" w:cs="Times New Roman"/>
        </w:rPr>
        <w:t>ajouter</w:t>
      </w:r>
      <w:proofErr w:type="gramEnd"/>
      <w:r w:rsidRPr="00BD28B5">
        <w:rPr>
          <w:rFonts w:ascii="Times New Roman" w:hAnsi="Times New Roman" w:cs="Times New Roman"/>
        </w:rPr>
        <w:t xml:space="preserve"> (</w:t>
      </w:r>
      <w:r w:rsidRPr="00BD28B5">
        <w:rPr>
          <w:rFonts w:ascii="Times New Roman" w:hAnsi="Times New Roman" w:cs="Times New Roman"/>
          <w:b/>
        </w:rPr>
        <w:t>résultat</w:t>
      </w:r>
      <w:r w:rsidRPr="00BD28B5">
        <w:rPr>
          <w:rFonts w:ascii="Times New Roman" w:hAnsi="Times New Roman" w:cs="Times New Roman"/>
        </w:rPr>
        <w:t xml:space="preserve"> </w:t>
      </w:r>
      <w:proofErr w:type="spellStart"/>
      <w:r w:rsidRPr="00BD28B5">
        <w:rPr>
          <w:rFonts w:ascii="Times New Roman" w:hAnsi="Times New Roman" w:cs="Times New Roman"/>
        </w:rPr>
        <w:t>Tpolynome</w:t>
      </w:r>
      <w:proofErr w:type="spellEnd"/>
      <w:r w:rsidRPr="00BD28B5">
        <w:rPr>
          <w:rFonts w:ascii="Times New Roman" w:hAnsi="Times New Roman" w:cs="Times New Roman"/>
        </w:rPr>
        <w:t xml:space="preserve"> </w:t>
      </w:r>
      <w:proofErr w:type="spellStart"/>
      <w:r w:rsidRPr="00BD28B5">
        <w:rPr>
          <w:rFonts w:ascii="Times New Roman" w:hAnsi="Times New Roman" w:cs="Times New Roman"/>
        </w:rPr>
        <w:t>pol</w:t>
      </w:r>
      <w:proofErr w:type="spellEnd"/>
      <w:r w:rsidRPr="00BD28B5">
        <w:rPr>
          <w:rFonts w:ascii="Times New Roman" w:hAnsi="Times New Roman" w:cs="Times New Roman"/>
        </w:rPr>
        <w:t xml:space="preserve">, </w:t>
      </w:r>
      <w:r w:rsidRPr="00BD28B5">
        <w:rPr>
          <w:rFonts w:ascii="Times New Roman" w:hAnsi="Times New Roman" w:cs="Times New Roman"/>
          <w:b/>
        </w:rPr>
        <w:t>valeur</w:t>
      </w:r>
      <w:r w:rsidRPr="00BD28B5">
        <w:rPr>
          <w:rFonts w:ascii="Times New Roman" w:hAnsi="Times New Roman" w:cs="Times New Roman"/>
        </w:rPr>
        <w:t xml:space="preserve"> entier </w:t>
      </w:r>
      <w:proofErr w:type="spellStart"/>
      <w:r w:rsidRPr="00BD28B5">
        <w:rPr>
          <w:rFonts w:ascii="Times New Roman" w:hAnsi="Times New Roman" w:cs="Times New Roman"/>
        </w:rPr>
        <w:t>deg</w:t>
      </w:r>
      <w:proofErr w:type="spellEnd"/>
      <w:r w:rsidRPr="00BD28B5">
        <w:rPr>
          <w:rFonts w:ascii="Times New Roman" w:hAnsi="Times New Roman" w:cs="Times New Roman"/>
        </w:rPr>
        <w:t xml:space="preserve">, </w:t>
      </w:r>
      <w:r w:rsidRPr="00BD28B5">
        <w:rPr>
          <w:rFonts w:ascii="Times New Roman" w:hAnsi="Times New Roman" w:cs="Times New Roman"/>
          <w:b/>
        </w:rPr>
        <w:t>valeur</w:t>
      </w:r>
      <w:r w:rsidRPr="00BD28B5">
        <w:rPr>
          <w:rFonts w:ascii="Times New Roman" w:hAnsi="Times New Roman" w:cs="Times New Roman"/>
        </w:rPr>
        <w:t xml:space="preserve"> réel </w:t>
      </w:r>
      <w:proofErr w:type="spellStart"/>
      <w:r w:rsidRPr="00BD28B5">
        <w:rPr>
          <w:rFonts w:ascii="Times New Roman" w:hAnsi="Times New Roman" w:cs="Times New Roman"/>
        </w:rPr>
        <w:t>coef</w:t>
      </w:r>
      <w:proofErr w:type="spellEnd"/>
      <w:r w:rsidRPr="00BD28B5">
        <w:rPr>
          <w:rFonts w:ascii="Times New Roman" w:hAnsi="Times New Roman" w:cs="Times New Roman"/>
        </w:rPr>
        <w:t xml:space="preserve">) </w:t>
      </w:r>
      <w:r w:rsidRPr="00BD28B5">
        <w:rPr>
          <w:rFonts w:ascii="Times New Roman" w:hAnsi="Times New Roman" w:cs="Times New Roman"/>
        </w:rPr>
        <w:t>qui ajoute à un polynôme (</w:t>
      </w:r>
      <w:proofErr w:type="spellStart"/>
      <w:r w:rsidRPr="00BD28B5">
        <w:rPr>
          <w:rFonts w:ascii="Times New Roman" w:hAnsi="Times New Roman" w:cs="Times New Roman"/>
        </w:rPr>
        <w:t>pol</w:t>
      </w:r>
      <w:proofErr w:type="spellEnd"/>
      <w:r w:rsidRPr="00BD28B5">
        <w:rPr>
          <w:rFonts w:ascii="Times New Roman" w:hAnsi="Times New Roman" w:cs="Times New Roman"/>
        </w:rPr>
        <w:t>) la valeur d’un monôme défini par son degré (</w:t>
      </w:r>
      <w:proofErr w:type="spellStart"/>
      <w:r w:rsidRPr="00BD28B5">
        <w:rPr>
          <w:rFonts w:ascii="Times New Roman" w:hAnsi="Times New Roman" w:cs="Times New Roman"/>
        </w:rPr>
        <w:t>d</w:t>
      </w:r>
      <w:r w:rsidR="00BD28B5">
        <w:rPr>
          <w:rFonts w:ascii="Times New Roman" w:hAnsi="Times New Roman" w:cs="Times New Roman"/>
        </w:rPr>
        <w:t>eg</w:t>
      </w:r>
      <w:proofErr w:type="spellEnd"/>
      <w:r w:rsidR="00BD28B5">
        <w:rPr>
          <w:rFonts w:ascii="Times New Roman" w:hAnsi="Times New Roman" w:cs="Times New Roman"/>
        </w:rPr>
        <w:t>) et son coefficient (</w:t>
      </w:r>
      <w:proofErr w:type="spellStart"/>
      <w:r w:rsidR="00BD28B5">
        <w:rPr>
          <w:rFonts w:ascii="Times New Roman" w:hAnsi="Times New Roman" w:cs="Times New Roman"/>
        </w:rPr>
        <w:t>coef</w:t>
      </w:r>
      <w:proofErr w:type="spellEnd"/>
      <w:r w:rsidR="00BD28B5">
        <w:rPr>
          <w:rFonts w:ascii="Times New Roman" w:hAnsi="Times New Roman" w:cs="Times New Roman"/>
        </w:rPr>
        <w:t xml:space="preserve">). </w:t>
      </w:r>
      <w:r w:rsidR="00771BAF">
        <w:rPr>
          <w:rFonts w:ascii="Times New Roman" w:hAnsi="Times New Roman" w:cs="Times New Roman"/>
        </w:rPr>
        <w:t xml:space="preserve"> (1,5 pts)</w:t>
      </w:r>
    </w:p>
    <w:p w:rsidR="00BD28B5" w:rsidRDefault="00BD28B5" w:rsidP="004F13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28B5">
        <w:rPr>
          <w:rFonts w:ascii="Times New Roman" w:hAnsi="Times New Roman" w:cs="Times New Roman"/>
          <w:b/>
        </w:rPr>
        <w:t>procédure</w:t>
      </w:r>
      <w:r w:rsidRPr="00BD28B5">
        <w:rPr>
          <w:rFonts w:ascii="Times New Roman" w:hAnsi="Times New Roman" w:cs="Times New Roman"/>
        </w:rPr>
        <w:t xml:space="preserve"> </w:t>
      </w:r>
      <w:proofErr w:type="gramStart"/>
      <w:r w:rsidRPr="00BD28B5">
        <w:rPr>
          <w:rFonts w:ascii="Times New Roman" w:hAnsi="Times New Roman" w:cs="Times New Roman"/>
        </w:rPr>
        <w:t>additionner</w:t>
      </w:r>
      <w:proofErr w:type="gramEnd"/>
      <w:r w:rsidRPr="00BD28B5">
        <w:rPr>
          <w:rFonts w:ascii="Times New Roman" w:hAnsi="Times New Roman" w:cs="Times New Roman"/>
        </w:rPr>
        <w:t xml:space="preserve"> (</w:t>
      </w:r>
      <w:r w:rsidRPr="00BD28B5">
        <w:rPr>
          <w:rFonts w:ascii="Times New Roman" w:hAnsi="Times New Roman" w:cs="Times New Roman"/>
          <w:b/>
        </w:rPr>
        <w:t>valeur</w:t>
      </w:r>
      <w:r w:rsidRPr="00BD28B5">
        <w:rPr>
          <w:rFonts w:ascii="Times New Roman" w:hAnsi="Times New Roman" w:cs="Times New Roman"/>
        </w:rPr>
        <w:t xml:space="preserve"> Tpolynome1 pol1, </w:t>
      </w:r>
      <w:r w:rsidRPr="00BD28B5">
        <w:rPr>
          <w:rFonts w:ascii="Times New Roman" w:hAnsi="Times New Roman" w:cs="Times New Roman"/>
          <w:b/>
        </w:rPr>
        <w:t>valeur</w:t>
      </w:r>
      <w:r w:rsidRPr="00BD28B5">
        <w:rPr>
          <w:rFonts w:ascii="Times New Roman" w:hAnsi="Times New Roman" w:cs="Times New Roman"/>
        </w:rPr>
        <w:t xml:space="preserve"> Tpolynome1 pol2, </w:t>
      </w:r>
      <w:r w:rsidRPr="00BD28B5">
        <w:rPr>
          <w:rFonts w:ascii="Times New Roman" w:hAnsi="Times New Roman" w:cs="Times New Roman"/>
          <w:b/>
        </w:rPr>
        <w:t>résultat</w:t>
      </w:r>
      <w:r w:rsidRPr="00BD28B5">
        <w:rPr>
          <w:rFonts w:ascii="Times New Roman" w:hAnsi="Times New Roman" w:cs="Times New Roman"/>
        </w:rPr>
        <w:t xml:space="preserve"> Tpolynome1 pol3)</w:t>
      </w:r>
      <w:r w:rsidR="00771BAF">
        <w:rPr>
          <w:rFonts w:ascii="Times New Roman" w:hAnsi="Times New Roman" w:cs="Times New Roman"/>
        </w:rPr>
        <w:t xml:space="preserve"> (1,5 pts)</w:t>
      </w:r>
    </w:p>
    <w:p w:rsidR="00BD28B5" w:rsidRPr="00BD28B5" w:rsidRDefault="00BD28B5" w:rsidP="004F13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28B5">
        <w:rPr>
          <w:rFonts w:ascii="Times New Roman" w:hAnsi="Times New Roman" w:cs="Times New Roman"/>
          <w:b/>
        </w:rPr>
        <w:t>procédure</w:t>
      </w:r>
      <w:r w:rsidRPr="00BD28B5">
        <w:rPr>
          <w:rFonts w:ascii="Times New Roman" w:hAnsi="Times New Roman" w:cs="Times New Roman"/>
        </w:rPr>
        <w:t xml:space="preserve"> </w:t>
      </w:r>
      <w:proofErr w:type="gramStart"/>
      <w:r w:rsidRPr="00BD28B5">
        <w:rPr>
          <w:rFonts w:ascii="Times New Roman" w:hAnsi="Times New Roman" w:cs="Times New Roman"/>
        </w:rPr>
        <w:t>multiplier</w:t>
      </w:r>
      <w:proofErr w:type="gramEnd"/>
      <w:r w:rsidRPr="00BD28B5">
        <w:rPr>
          <w:rFonts w:ascii="Times New Roman" w:hAnsi="Times New Roman" w:cs="Times New Roman"/>
        </w:rPr>
        <w:t xml:space="preserve"> (</w:t>
      </w:r>
      <w:r w:rsidRPr="00BD28B5">
        <w:rPr>
          <w:rFonts w:ascii="Times New Roman" w:hAnsi="Times New Roman" w:cs="Times New Roman"/>
          <w:b/>
        </w:rPr>
        <w:t>valeur</w:t>
      </w:r>
      <w:r w:rsidRPr="00BD28B5">
        <w:rPr>
          <w:rFonts w:ascii="Times New Roman" w:hAnsi="Times New Roman" w:cs="Times New Roman"/>
        </w:rPr>
        <w:t xml:space="preserve"> Tpolynome1 pol1, </w:t>
      </w:r>
      <w:r w:rsidRPr="00BD28B5">
        <w:rPr>
          <w:rFonts w:ascii="Times New Roman" w:hAnsi="Times New Roman" w:cs="Times New Roman"/>
          <w:b/>
        </w:rPr>
        <w:t>valeur</w:t>
      </w:r>
      <w:r w:rsidRPr="00BD28B5">
        <w:rPr>
          <w:rFonts w:ascii="Times New Roman" w:hAnsi="Times New Roman" w:cs="Times New Roman"/>
        </w:rPr>
        <w:t xml:space="preserve"> Tpolynome1 pol2, </w:t>
      </w:r>
      <w:r w:rsidRPr="00BD28B5">
        <w:rPr>
          <w:rFonts w:ascii="Times New Roman" w:hAnsi="Times New Roman" w:cs="Times New Roman"/>
          <w:b/>
        </w:rPr>
        <w:t>résultat</w:t>
      </w:r>
      <w:r w:rsidRPr="00BD28B5">
        <w:rPr>
          <w:rFonts w:ascii="Times New Roman" w:hAnsi="Times New Roman" w:cs="Times New Roman"/>
        </w:rPr>
        <w:t xml:space="preserve"> Tpolynome1 pol3)</w:t>
      </w:r>
      <w:r w:rsidR="00771BAF">
        <w:rPr>
          <w:rFonts w:ascii="Times New Roman" w:hAnsi="Times New Roman" w:cs="Times New Roman"/>
        </w:rPr>
        <w:t xml:space="preserve"> (1,5pts)</w:t>
      </w:r>
    </w:p>
    <w:p w:rsidR="006B2ABC" w:rsidRDefault="00BD28B5" w:rsidP="006B2ABC">
      <w:pPr>
        <w:jc w:val="both"/>
        <w:rPr>
          <w:rFonts w:ascii="Times New Roman" w:hAnsi="Times New Roman" w:cs="Times New Roman"/>
        </w:rPr>
      </w:pPr>
      <w:r w:rsidRPr="00BD28B5">
        <w:rPr>
          <w:rFonts w:ascii="Times New Roman" w:hAnsi="Times New Roman" w:cs="Times New Roman"/>
        </w:rPr>
        <w:t xml:space="preserve">Proposez des </w:t>
      </w:r>
      <w:r>
        <w:rPr>
          <w:rFonts w:ascii="Times New Roman" w:hAnsi="Times New Roman" w:cs="Times New Roman"/>
        </w:rPr>
        <w:t>programmes</w:t>
      </w:r>
      <w:r w:rsidRPr="00BD28B5">
        <w:rPr>
          <w:rFonts w:ascii="Times New Roman" w:hAnsi="Times New Roman" w:cs="Times New Roman"/>
        </w:rPr>
        <w:t xml:space="preserve"> pour les opérations additionner et multiplier utilisant la procédure ajouter de la</w:t>
      </w:r>
      <w:r>
        <w:rPr>
          <w:rFonts w:ascii="Times New Roman" w:hAnsi="Times New Roman" w:cs="Times New Roman"/>
        </w:rPr>
        <w:t xml:space="preserve"> </w:t>
      </w:r>
      <w:r w:rsidR="006B2ABC">
        <w:rPr>
          <w:rFonts w:ascii="Times New Roman" w:hAnsi="Times New Roman" w:cs="Times New Roman"/>
        </w:rPr>
        <w:t xml:space="preserve">question précédente. </w:t>
      </w:r>
    </w:p>
    <w:p w:rsidR="00BD28B5" w:rsidRDefault="004F131D" w:rsidP="006B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E07">
        <w:rPr>
          <w:rFonts w:ascii="Times New Roman" w:hAnsi="Times New Roman" w:cs="Times New Roman"/>
          <w:b/>
          <w:sz w:val="24"/>
          <w:szCs w:val="24"/>
        </w:rPr>
        <w:t>Exercice</w:t>
      </w:r>
      <w:r>
        <w:rPr>
          <w:rFonts w:ascii="Times New Roman" w:hAnsi="Times New Roman" w:cs="Times New Roman"/>
          <w:b/>
          <w:sz w:val="24"/>
          <w:szCs w:val="24"/>
        </w:rPr>
        <w:t xml:space="preserve"> 2 : Arbre binaire de recherche</w:t>
      </w:r>
      <w:r w:rsidR="006B2ABC">
        <w:rPr>
          <w:rFonts w:ascii="Times New Roman" w:hAnsi="Times New Roman" w:cs="Times New Roman"/>
          <w:b/>
          <w:sz w:val="24"/>
          <w:szCs w:val="24"/>
        </w:rPr>
        <w:t xml:space="preserve"> ABR</w:t>
      </w:r>
      <w:r w:rsidR="00771BAF">
        <w:rPr>
          <w:rFonts w:ascii="Times New Roman" w:hAnsi="Times New Roman" w:cs="Times New Roman"/>
          <w:b/>
          <w:sz w:val="24"/>
          <w:szCs w:val="24"/>
        </w:rPr>
        <w:t xml:space="preserve"> (4 pts)</w:t>
      </w:r>
    </w:p>
    <w:p w:rsidR="00852C7A" w:rsidRPr="00852C7A" w:rsidRDefault="004F131D" w:rsidP="004F131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C7A">
        <w:rPr>
          <w:rFonts w:ascii="Times New Roman" w:hAnsi="Times New Roman" w:cs="Times New Roman"/>
          <w:sz w:val="24"/>
          <w:szCs w:val="24"/>
        </w:rPr>
        <w:t xml:space="preserve">Dessinez l’arbre binaire de recherche obtenu par ajout successif aux feuilles des éléments suivants : </w:t>
      </w:r>
      <w:r w:rsidRPr="00852C7A">
        <w:rPr>
          <w:rFonts w:ascii="Times New Roman" w:hAnsi="Times New Roman" w:cs="Times New Roman"/>
          <w:b/>
          <w:sz w:val="24"/>
          <w:szCs w:val="24"/>
        </w:rPr>
        <w:t>10 ;12 ;7 ;14 ;16 ;15 ;4 ;9 ;8 ;5 ; 3 ;2.</w:t>
      </w:r>
      <w:r w:rsidR="00771BA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 w:rsidR="00771BAF" w:rsidRPr="00976002">
        <w:rPr>
          <w:rFonts w:ascii="Times New Roman" w:hAnsi="Times New Roman" w:cs="Times New Roman"/>
          <w:sz w:val="24"/>
          <w:szCs w:val="24"/>
        </w:rPr>
        <w:t>(1pt)</w:t>
      </w:r>
      <w:bookmarkEnd w:id="0"/>
    </w:p>
    <w:p w:rsidR="004F131D" w:rsidRDefault="004F131D" w:rsidP="004F131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C7A">
        <w:rPr>
          <w:rFonts w:ascii="Times New Roman" w:hAnsi="Times New Roman" w:cs="Times New Roman"/>
          <w:sz w:val="24"/>
          <w:szCs w:val="24"/>
        </w:rPr>
        <w:t xml:space="preserve">Supprimez les éléments </w:t>
      </w:r>
      <w:r w:rsidRPr="00852C7A">
        <w:rPr>
          <w:rFonts w:ascii="Times New Roman" w:hAnsi="Times New Roman" w:cs="Times New Roman"/>
          <w:b/>
          <w:sz w:val="24"/>
          <w:szCs w:val="24"/>
        </w:rPr>
        <w:t>15 ; 9 ; 7</w:t>
      </w:r>
      <w:r w:rsidRPr="00852C7A">
        <w:rPr>
          <w:rFonts w:ascii="Times New Roman" w:hAnsi="Times New Roman" w:cs="Times New Roman"/>
          <w:sz w:val="24"/>
          <w:szCs w:val="24"/>
        </w:rPr>
        <w:t xml:space="preserve"> en utilisant l’algorithme vu en cours.</w:t>
      </w:r>
      <w:r w:rsidR="00771BAF">
        <w:rPr>
          <w:rFonts w:ascii="Times New Roman" w:hAnsi="Times New Roman" w:cs="Times New Roman"/>
          <w:sz w:val="24"/>
          <w:szCs w:val="24"/>
        </w:rPr>
        <w:t xml:space="preserve"> (1,5 pts)</w:t>
      </w:r>
    </w:p>
    <w:p w:rsidR="00230D0F" w:rsidRDefault="00852C7A" w:rsidP="004F131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Ecrivez une version </w:t>
      </w:r>
      <w:r w:rsidRPr="00852C7A">
        <w:rPr>
          <w:rFonts w:ascii="Times New Roman" w:hAnsi="Times New Roman" w:cs="Times New Roman"/>
          <w:b/>
          <w:sz w:val="24"/>
          <w:szCs w:val="24"/>
        </w:rPr>
        <w:t>récursive</w:t>
      </w:r>
      <w:r>
        <w:rPr>
          <w:rFonts w:ascii="Times New Roman" w:hAnsi="Times New Roman" w:cs="Times New Roman"/>
          <w:sz w:val="24"/>
          <w:szCs w:val="24"/>
        </w:rPr>
        <w:t xml:space="preserve"> et une version </w:t>
      </w:r>
      <w:r w:rsidRPr="00852C7A">
        <w:rPr>
          <w:rFonts w:ascii="Times New Roman" w:hAnsi="Times New Roman" w:cs="Times New Roman"/>
          <w:b/>
          <w:sz w:val="24"/>
          <w:szCs w:val="24"/>
        </w:rPr>
        <w:t>itérative</w:t>
      </w:r>
      <w:r>
        <w:rPr>
          <w:rFonts w:ascii="Times New Roman" w:hAnsi="Times New Roman" w:cs="Times New Roman"/>
          <w:sz w:val="24"/>
          <w:szCs w:val="24"/>
        </w:rPr>
        <w:t xml:space="preserve"> d’un programme retournant la plus petite valeur d’un arbre de recherche non vide.</w:t>
      </w:r>
      <w:r w:rsidR="00771BAF">
        <w:rPr>
          <w:rFonts w:ascii="Times New Roman" w:hAnsi="Times New Roman" w:cs="Times New Roman"/>
          <w:sz w:val="24"/>
          <w:szCs w:val="24"/>
        </w:rPr>
        <w:t xml:space="preserve"> (1,5 pts)</w:t>
      </w:r>
    </w:p>
    <w:p w:rsidR="009701B0" w:rsidRDefault="009701B0" w:rsidP="00230D0F">
      <w:pPr>
        <w:tabs>
          <w:tab w:val="left" w:pos="934"/>
        </w:tabs>
        <w:rPr>
          <w:rFonts w:ascii="Times New Roman" w:hAnsi="Times New Roman" w:cs="Times New Roman"/>
          <w:b/>
          <w:sz w:val="24"/>
          <w:szCs w:val="24"/>
        </w:rPr>
      </w:pPr>
    </w:p>
    <w:p w:rsidR="00230D0F" w:rsidRDefault="00230D0F" w:rsidP="00230D0F">
      <w:pPr>
        <w:tabs>
          <w:tab w:val="left" w:pos="934"/>
        </w:tabs>
      </w:pPr>
      <w:r w:rsidRPr="008C2E07">
        <w:rPr>
          <w:rFonts w:ascii="Times New Roman" w:hAnsi="Times New Roman" w:cs="Times New Roman"/>
          <w:b/>
          <w:sz w:val="24"/>
          <w:szCs w:val="24"/>
        </w:rPr>
        <w:lastRenderedPageBreak/>
        <w:t>Exercice</w:t>
      </w:r>
      <w:r>
        <w:rPr>
          <w:rFonts w:ascii="Times New Roman" w:hAnsi="Times New Roman" w:cs="Times New Roman"/>
          <w:b/>
          <w:sz w:val="24"/>
          <w:szCs w:val="24"/>
        </w:rPr>
        <w:t xml:space="preserve"> 3 </w:t>
      </w:r>
      <w:r w:rsidRPr="00230D0F">
        <w:rPr>
          <w:rFonts w:ascii="Times New Roman" w:hAnsi="Times New Roman" w:cs="Times New Roman"/>
          <w:b/>
          <w:sz w:val="24"/>
          <w:szCs w:val="24"/>
        </w:rPr>
        <w:t xml:space="preserve">: Insertions </w:t>
      </w:r>
      <w:r w:rsidR="00771BAF">
        <w:rPr>
          <w:rFonts w:ascii="Times New Roman" w:hAnsi="Times New Roman" w:cs="Times New Roman"/>
          <w:b/>
          <w:sz w:val="24"/>
          <w:szCs w:val="24"/>
        </w:rPr>
        <w:t>dans les ABR, Tas et AVL (4 p</w:t>
      </w:r>
      <w:r w:rsidRPr="00230D0F">
        <w:rPr>
          <w:rFonts w:ascii="Times New Roman" w:hAnsi="Times New Roman" w:cs="Times New Roman"/>
          <w:b/>
          <w:sz w:val="24"/>
          <w:szCs w:val="24"/>
        </w:rPr>
        <w:t>ts)</w:t>
      </w:r>
    </w:p>
    <w:p w:rsidR="00230D0F" w:rsidRPr="00230D0F" w:rsidRDefault="00230D0F" w:rsidP="00230D0F">
      <w:p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  <w:r w:rsidRPr="00230D0F">
        <w:rPr>
          <w:rFonts w:ascii="Times New Roman" w:hAnsi="Times New Roman" w:cs="Times New Roman"/>
          <w:sz w:val="24"/>
          <w:szCs w:val="24"/>
        </w:rPr>
        <w:t>Soit la liste</w:t>
      </w:r>
      <w:r>
        <w:rPr>
          <w:rFonts w:ascii="Times New Roman" w:hAnsi="Times New Roman" w:cs="Times New Roman"/>
          <w:sz w:val="24"/>
          <w:szCs w:val="24"/>
        </w:rPr>
        <w:t xml:space="preserve"> de clé</w:t>
      </w:r>
      <w:r w:rsidRPr="00230D0F">
        <w:rPr>
          <w:rFonts w:ascii="Times New Roman" w:hAnsi="Times New Roman" w:cs="Times New Roman"/>
          <w:sz w:val="24"/>
          <w:szCs w:val="24"/>
        </w:rPr>
        <w:t>s L = (6, 11, 26, 28, 2, 3). Pour chacune des structures</w:t>
      </w:r>
      <w:r>
        <w:rPr>
          <w:rFonts w:ascii="Times New Roman" w:hAnsi="Times New Roman" w:cs="Times New Roman"/>
          <w:sz w:val="24"/>
          <w:szCs w:val="24"/>
        </w:rPr>
        <w:t xml:space="preserve">, en partant d’un arbre binaire </w:t>
      </w:r>
      <w:r w:rsidRPr="00230D0F">
        <w:rPr>
          <w:rFonts w:ascii="Times New Roman" w:hAnsi="Times New Roman" w:cs="Times New Roman"/>
          <w:sz w:val="24"/>
          <w:szCs w:val="24"/>
        </w:rPr>
        <w:t>vide, v</w:t>
      </w:r>
      <w:r>
        <w:rPr>
          <w:rFonts w:ascii="Times New Roman" w:hAnsi="Times New Roman" w:cs="Times New Roman"/>
          <w:sz w:val="24"/>
          <w:szCs w:val="24"/>
        </w:rPr>
        <w:t>ous devez dessiner l’arbre aprè</w:t>
      </w:r>
      <w:r w:rsidRPr="00230D0F">
        <w:rPr>
          <w:rFonts w:ascii="Times New Roman" w:hAnsi="Times New Roman" w:cs="Times New Roman"/>
          <w:sz w:val="24"/>
          <w:szCs w:val="24"/>
        </w:rPr>
        <w:t>s</w:t>
      </w:r>
      <w:r w:rsidRPr="00230D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chacune des insertions des élé</w:t>
      </w:r>
      <w:r w:rsidRPr="00230D0F">
        <w:rPr>
          <w:rFonts w:ascii="Times New Roman" w:hAnsi="Times New Roman" w:cs="Times New Roman"/>
          <w:sz w:val="24"/>
          <w:szCs w:val="24"/>
        </w:rPr>
        <w:t>ments</w:t>
      </w:r>
      <w:r w:rsidRPr="00230D0F">
        <w:rPr>
          <w:rFonts w:ascii="Times New Roman" w:hAnsi="Times New Roman" w:cs="Times New Roman"/>
          <w:sz w:val="24"/>
          <w:szCs w:val="24"/>
        </w:rPr>
        <w:t xml:space="preserve"> de la liste L.</w:t>
      </w:r>
    </w:p>
    <w:p w:rsidR="00852C7A" w:rsidRDefault="00230D0F" w:rsidP="00230D0F">
      <w:pPr>
        <w:pStyle w:val="Paragraphedeliste"/>
        <w:numPr>
          <w:ilvl w:val="0"/>
          <w:numId w:val="4"/>
        </w:num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  <w:r w:rsidRPr="00230D0F">
        <w:rPr>
          <w:rFonts w:ascii="Times New Roman" w:hAnsi="Times New Roman" w:cs="Times New Roman"/>
          <w:b/>
          <w:sz w:val="24"/>
          <w:szCs w:val="24"/>
        </w:rPr>
        <w:t>Arbre binaire de recherche</w:t>
      </w:r>
      <w:r w:rsidRPr="00230D0F">
        <w:rPr>
          <w:rFonts w:ascii="Times New Roman" w:hAnsi="Times New Roman" w:cs="Times New Roman"/>
          <w:sz w:val="24"/>
          <w:szCs w:val="24"/>
        </w:rPr>
        <w:t xml:space="preserve"> (ABR) : insertion de L = (6, 11, 26, 28, 2, 3).</w:t>
      </w:r>
      <w:r w:rsidR="00771BAF">
        <w:rPr>
          <w:rFonts w:ascii="Times New Roman" w:hAnsi="Times New Roman" w:cs="Times New Roman"/>
          <w:sz w:val="24"/>
          <w:szCs w:val="24"/>
        </w:rPr>
        <w:t xml:space="preserve"> (1 pt)</w:t>
      </w:r>
    </w:p>
    <w:p w:rsidR="00230D0F" w:rsidRDefault="00230D0F" w:rsidP="00230D0F">
      <w:pPr>
        <w:pStyle w:val="Paragraphedeliste"/>
        <w:numPr>
          <w:ilvl w:val="0"/>
          <w:numId w:val="4"/>
        </w:num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  <w:r w:rsidRPr="00230D0F">
        <w:rPr>
          <w:rFonts w:ascii="Times New Roman" w:hAnsi="Times New Roman" w:cs="Times New Roman"/>
          <w:b/>
          <w:sz w:val="24"/>
          <w:szCs w:val="24"/>
        </w:rPr>
        <w:t>Tas min</w:t>
      </w:r>
      <w:r w:rsidRPr="00230D0F">
        <w:rPr>
          <w:rFonts w:ascii="Times New Roman" w:hAnsi="Times New Roman" w:cs="Times New Roman"/>
          <w:sz w:val="24"/>
          <w:szCs w:val="24"/>
        </w:rPr>
        <w:t xml:space="preserve"> : insertio</w:t>
      </w:r>
      <w:r>
        <w:rPr>
          <w:rFonts w:ascii="Times New Roman" w:hAnsi="Times New Roman" w:cs="Times New Roman"/>
          <w:sz w:val="24"/>
          <w:szCs w:val="24"/>
        </w:rPr>
        <w:t>n de L = (6, 11, 26, 28, 2, 3).</w:t>
      </w:r>
      <w:r w:rsidR="00771BAF">
        <w:rPr>
          <w:rFonts w:ascii="Times New Roman" w:hAnsi="Times New Roman" w:cs="Times New Roman"/>
          <w:sz w:val="24"/>
          <w:szCs w:val="24"/>
        </w:rPr>
        <w:t xml:space="preserve"> (1,5 pts)</w:t>
      </w:r>
    </w:p>
    <w:p w:rsidR="00CA0D03" w:rsidRDefault="00230D0F" w:rsidP="00230D0F">
      <w:pPr>
        <w:pStyle w:val="Paragraphedeliste"/>
        <w:numPr>
          <w:ilvl w:val="0"/>
          <w:numId w:val="4"/>
        </w:num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  <w:r w:rsidRPr="00230D0F">
        <w:rPr>
          <w:rFonts w:ascii="Times New Roman" w:hAnsi="Times New Roman" w:cs="Times New Roman"/>
          <w:b/>
          <w:sz w:val="24"/>
          <w:szCs w:val="24"/>
        </w:rPr>
        <w:t>AVL</w:t>
      </w:r>
      <w:r w:rsidRPr="00230D0F">
        <w:rPr>
          <w:rFonts w:ascii="Times New Roman" w:hAnsi="Times New Roman" w:cs="Times New Roman"/>
          <w:sz w:val="24"/>
          <w:szCs w:val="24"/>
        </w:rPr>
        <w:t xml:space="preserve"> : insertion de L = (6, 11, 26, 28, 2, 3).</w:t>
      </w:r>
      <w:r w:rsidR="00771BAF">
        <w:rPr>
          <w:rFonts w:ascii="Times New Roman" w:hAnsi="Times New Roman" w:cs="Times New Roman"/>
          <w:sz w:val="24"/>
          <w:szCs w:val="24"/>
        </w:rPr>
        <w:t xml:space="preserve"> (1,5 pts)</w:t>
      </w:r>
    </w:p>
    <w:p w:rsidR="00CA0D03" w:rsidRPr="00CA0D03" w:rsidRDefault="00CA0D03" w:rsidP="00CA0D03">
      <w:pPr>
        <w:rPr>
          <w:rFonts w:ascii="Times New Roman" w:hAnsi="Times New Roman" w:cs="Times New Roman"/>
          <w:b/>
          <w:sz w:val="24"/>
          <w:szCs w:val="24"/>
        </w:rPr>
      </w:pPr>
      <w:r w:rsidRPr="00CA0D03">
        <w:rPr>
          <w:rFonts w:ascii="Times New Roman" w:hAnsi="Times New Roman" w:cs="Times New Roman"/>
          <w:b/>
          <w:sz w:val="24"/>
          <w:szCs w:val="24"/>
        </w:rPr>
        <w:t>Exercice 4</w:t>
      </w:r>
      <w:r w:rsidR="008D7EA8">
        <w:rPr>
          <w:rFonts w:ascii="Times New Roman" w:hAnsi="Times New Roman" w:cs="Times New Roman"/>
          <w:b/>
          <w:sz w:val="24"/>
          <w:szCs w:val="24"/>
        </w:rPr>
        <w:t xml:space="preserve"> (3 pts)</w:t>
      </w:r>
    </w:p>
    <w:p w:rsidR="00230D0F" w:rsidRPr="00BC1DC2" w:rsidRDefault="00CA0D03" w:rsidP="00CA0D03">
      <w:pPr>
        <w:rPr>
          <w:rFonts w:ascii="Times New Roman" w:hAnsi="Times New Roman" w:cs="Times New Roman"/>
          <w:b/>
          <w:sz w:val="24"/>
          <w:szCs w:val="24"/>
        </w:rPr>
      </w:pPr>
      <w:r w:rsidRPr="00BC1DC2">
        <w:rPr>
          <w:rFonts w:ascii="Times New Roman" w:hAnsi="Times New Roman" w:cs="Times New Roman"/>
          <w:b/>
          <w:sz w:val="24"/>
          <w:szCs w:val="24"/>
        </w:rPr>
        <w:t>Table de hachage: gestion des collisions par chaînage.</w:t>
      </w:r>
    </w:p>
    <w:p w:rsidR="00CA0D03" w:rsidRDefault="00CA0D03" w:rsidP="00A200EE">
      <w:pPr>
        <w:jc w:val="both"/>
        <w:rPr>
          <w:rFonts w:ascii="Times New Roman" w:hAnsi="Times New Roman" w:cs="Times New Roman"/>
          <w:sz w:val="24"/>
          <w:szCs w:val="24"/>
        </w:rPr>
      </w:pPr>
      <w:r w:rsidRPr="00CA0D03">
        <w:rPr>
          <w:rFonts w:ascii="Times New Roman" w:hAnsi="Times New Roman" w:cs="Times New Roman"/>
          <w:sz w:val="24"/>
          <w:szCs w:val="24"/>
        </w:rPr>
        <w:t xml:space="preserve">On considère la fonction de hachage: h(c) =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A0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D03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CA0D03">
        <w:rPr>
          <w:rFonts w:ascii="Times New Roman" w:hAnsi="Times New Roman" w:cs="Times New Roman"/>
          <w:sz w:val="24"/>
          <w:szCs w:val="24"/>
        </w:rPr>
        <w:t xml:space="preserve"> m avec m =11. </w:t>
      </w:r>
    </w:p>
    <w:p w:rsidR="00CA0D03" w:rsidRPr="00BC1DC2" w:rsidRDefault="00CA0D03" w:rsidP="00A200E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DC2">
        <w:rPr>
          <w:rFonts w:ascii="Times New Roman" w:hAnsi="Times New Roman" w:cs="Times New Roman"/>
          <w:sz w:val="24"/>
          <w:szCs w:val="24"/>
        </w:rPr>
        <w:t>Re</w:t>
      </w:r>
      <w:r w:rsidRPr="00BC1DC2">
        <w:rPr>
          <w:rFonts w:ascii="Times New Roman" w:hAnsi="Times New Roman" w:cs="Times New Roman"/>
          <w:sz w:val="24"/>
          <w:szCs w:val="24"/>
        </w:rPr>
        <w:t>présentez l'état de la table de hachage de taille 11 après</w:t>
      </w:r>
      <w:r w:rsidR="00A200EE">
        <w:rPr>
          <w:rFonts w:ascii="Times New Roman" w:hAnsi="Times New Roman" w:cs="Times New Roman"/>
          <w:sz w:val="24"/>
          <w:szCs w:val="24"/>
        </w:rPr>
        <w:t xml:space="preserve"> l'ajout des clefs: </w:t>
      </w:r>
      <w:r w:rsidRPr="00BC1DC2">
        <w:rPr>
          <w:rFonts w:ascii="Times New Roman" w:hAnsi="Times New Roman" w:cs="Times New Roman"/>
          <w:sz w:val="24"/>
          <w:szCs w:val="24"/>
        </w:rPr>
        <w:t>22;4;39;88;15;17;59;16</w:t>
      </w:r>
      <w:r w:rsidR="00BC1DC2">
        <w:rPr>
          <w:rFonts w:ascii="Times New Roman" w:hAnsi="Times New Roman" w:cs="Times New Roman"/>
          <w:sz w:val="24"/>
          <w:szCs w:val="24"/>
        </w:rPr>
        <w:t>.</w:t>
      </w:r>
      <w:r w:rsidR="008D7EA8">
        <w:rPr>
          <w:rFonts w:ascii="Times New Roman" w:hAnsi="Times New Roman" w:cs="Times New Roman"/>
          <w:sz w:val="24"/>
          <w:szCs w:val="24"/>
        </w:rPr>
        <w:t xml:space="preserve"> (1 pt)</w:t>
      </w:r>
    </w:p>
    <w:p w:rsidR="00BC1DC2" w:rsidRDefault="00CA0D03" w:rsidP="00A200E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DC2">
        <w:rPr>
          <w:rFonts w:ascii="Times New Roman" w:hAnsi="Times New Roman" w:cs="Times New Roman"/>
          <w:sz w:val="24"/>
          <w:szCs w:val="24"/>
        </w:rPr>
        <w:t xml:space="preserve">Expliquez la </w:t>
      </w:r>
      <w:r w:rsidR="00BC1DC2" w:rsidRPr="00BC1DC2">
        <w:rPr>
          <w:rFonts w:ascii="Times New Roman" w:hAnsi="Times New Roman" w:cs="Times New Roman"/>
          <w:sz w:val="24"/>
          <w:szCs w:val="24"/>
        </w:rPr>
        <w:t>complexité de la méthode de gestion de collision par chainage</w:t>
      </w:r>
      <w:r w:rsidR="008D7EA8">
        <w:rPr>
          <w:rFonts w:ascii="Times New Roman" w:hAnsi="Times New Roman" w:cs="Times New Roman"/>
          <w:sz w:val="24"/>
          <w:szCs w:val="24"/>
        </w:rPr>
        <w:t xml:space="preserve"> (0,5 pt)</w:t>
      </w:r>
    </w:p>
    <w:p w:rsidR="00BC1DC2" w:rsidRDefault="00BC1DC2" w:rsidP="00BC1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BC1DC2">
        <w:rPr>
          <w:rFonts w:ascii="Times New Roman" w:hAnsi="Times New Roman" w:cs="Times New Roman"/>
          <w:b/>
          <w:sz w:val="24"/>
          <w:szCs w:val="24"/>
        </w:rPr>
        <w:t>able de hachage: gestion des collisions par adressage ouver</w:t>
      </w:r>
      <w:r>
        <w:rPr>
          <w:rFonts w:ascii="Times New Roman" w:hAnsi="Times New Roman" w:cs="Times New Roman"/>
          <w:b/>
          <w:sz w:val="24"/>
          <w:szCs w:val="24"/>
        </w:rPr>
        <w:t>t</w:t>
      </w:r>
    </w:p>
    <w:p w:rsidR="00BC1DC2" w:rsidRPr="00BC1DC2" w:rsidRDefault="00BC1DC2" w:rsidP="00BC1DC2">
      <w:pPr>
        <w:rPr>
          <w:rFonts w:ascii="Times New Roman" w:hAnsi="Times New Roman" w:cs="Times New Roman"/>
          <w:sz w:val="24"/>
          <w:szCs w:val="24"/>
        </w:rPr>
      </w:pPr>
      <w:r w:rsidRPr="00BC1DC2">
        <w:rPr>
          <w:rFonts w:ascii="Times New Roman" w:hAnsi="Times New Roman" w:cs="Times New Roman"/>
          <w:sz w:val="24"/>
          <w:szCs w:val="24"/>
        </w:rPr>
        <w:t>On considère</w:t>
      </w:r>
      <w:r>
        <w:rPr>
          <w:rFonts w:ascii="Times New Roman" w:hAnsi="Times New Roman" w:cs="Times New Roman"/>
          <w:sz w:val="24"/>
          <w:szCs w:val="24"/>
        </w:rPr>
        <w:t xml:space="preserve"> maintenant</w:t>
      </w:r>
      <w:r w:rsidRPr="00BC1DC2">
        <w:rPr>
          <w:rFonts w:ascii="Times New Roman" w:hAnsi="Times New Roman" w:cs="Times New Roman"/>
          <w:sz w:val="24"/>
          <w:szCs w:val="24"/>
        </w:rPr>
        <w:t xml:space="preserve"> la fonction de hachage: h(</w:t>
      </w:r>
      <w:proofErr w:type="spellStart"/>
      <w:r w:rsidRPr="00BC1DC2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BC1DC2">
        <w:rPr>
          <w:rFonts w:ascii="Times New Roman" w:hAnsi="Times New Roman" w:cs="Times New Roman"/>
          <w:sz w:val="24"/>
          <w:szCs w:val="24"/>
        </w:rPr>
        <w:t>,i</w:t>
      </w:r>
      <w:proofErr w:type="spellEnd"/>
      <w:proofErr w:type="gramEnd"/>
      <w:r w:rsidRPr="00BC1DC2">
        <w:rPr>
          <w:rFonts w:ascii="Times New Roman" w:hAnsi="Times New Roman" w:cs="Times New Roman"/>
          <w:sz w:val="24"/>
          <w:szCs w:val="24"/>
        </w:rPr>
        <w:t xml:space="preserve">) = (h'(c)+ i) </w:t>
      </w:r>
      <w:proofErr w:type="spellStart"/>
      <w:r w:rsidRPr="00BC1DC2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BC1DC2">
        <w:rPr>
          <w:rFonts w:ascii="Times New Roman" w:hAnsi="Times New Roman" w:cs="Times New Roman"/>
          <w:sz w:val="24"/>
          <w:szCs w:val="24"/>
        </w:rPr>
        <w:t xml:space="preserve"> m avec h'(c)=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C1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C2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BC1DC2">
        <w:rPr>
          <w:rFonts w:ascii="Times New Roman" w:hAnsi="Times New Roman" w:cs="Times New Roman"/>
          <w:sz w:val="24"/>
          <w:szCs w:val="24"/>
        </w:rPr>
        <w:t xml:space="preserve"> m avec m =11.</w:t>
      </w:r>
    </w:p>
    <w:p w:rsidR="00CA0D03" w:rsidRDefault="00BC1DC2" w:rsidP="00BC1DC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1DC2">
        <w:rPr>
          <w:rFonts w:ascii="Times New Roman" w:hAnsi="Times New Roman" w:cs="Times New Roman"/>
          <w:sz w:val="24"/>
          <w:szCs w:val="24"/>
        </w:rPr>
        <w:t>Représentez l'état de la table de hachage après l'ajout des clefs: 22;4;39;88;16;15;17;59</w:t>
      </w:r>
      <w:r w:rsidR="008D7EA8">
        <w:rPr>
          <w:rFonts w:ascii="Times New Roman" w:hAnsi="Times New Roman" w:cs="Times New Roman"/>
          <w:sz w:val="24"/>
          <w:szCs w:val="24"/>
        </w:rPr>
        <w:t xml:space="preserve"> (1 pt)</w:t>
      </w:r>
    </w:p>
    <w:p w:rsidR="00BC1DC2" w:rsidRDefault="00BC1DC2" w:rsidP="00BC1DC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1DC2">
        <w:rPr>
          <w:rFonts w:ascii="Times New Roman" w:hAnsi="Times New Roman" w:cs="Times New Roman"/>
          <w:sz w:val="24"/>
          <w:szCs w:val="24"/>
        </w:rPr>
        <w:t xml:space="preserve">Expliquez la complexité de la méthode de gestion de collision par </w:t>
      </w:r>
      <w:r>
        <w:rPr>
          <w:rFonts w:ascii="Times New Roman" w:hAnsi="Times New Roman" w:cs="Times New Roman"/>
          <w:sz w:val="24"/>
          <w:szCs w:val="24"/>
        </w:rPr>
        <w:t>adressage ouvert</w:t>
      </w:r>
      <w:r w:rsidR="008D7EA8">
        <w:rPr>
          <w:rFonts w:ascii="Times New Roman" w:hAnsi="Times New Roman" w:cs="Times New Roman"/>
          <w:sz w:val="24"/>
          <w:szCs w:val="24"/>
        </w:rPr>
        <w:t xml:space="preserve"> (0,5 pt)</w:t>
      </w:r>
    </w:p>
    <w:p w:rsidR="006207AB" w:rsidRPr="006207AB" w:rsidRDefault="007C1EC0" w:rsidP="006207AB">
      <w:pPr>
        <w:rPr>
          <w:rFonts w:ascii="Times New Roman" w:hAnsi="Times New Roman" w:cs="Times New Roman"/>
          <w:b/>
          <w:sz w:val="24"/>
          <w:szCs w:val="24"/>
        </w:rPr>
      </w:pPr>
      <w:r w:rsidRPr="006207AB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r w:rsidR="006207AB" w:rsidRPr="006207AB">
        <w:rPr>
          <w:rFonts w:ascii="Times New Roman" w:hAnsi="Times New Roman" w:cs="Times New Roman"/>
          <w:b/>
          <w:sz w:val="24"/>
          <w:szCs w:val="24"/>
        </w:rPr>
        <w:t>5</w:t>
      </w:r>
      <w:r w:rsidR="008D7EA8">
        <w:rPr>
          <w:rFonts w:ascii="Times New Roman" w:hAnsi="Times New Roman" w:cs="Times New Roman"/>
          <w:b/>
          <w:sz w:val="24"/>
          <w:szCs w:val="24"/>
        </w:rPr>
        <w:t xml:space="preserve"> (2 pts)</w:t>
      </w:r>
    </w:p>
    <w:p w:rsidR="007C1EC0" w:rsidRPr="00661395" w:rsidRDefault="007C1EC0" w:rsidP="00620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395">
        <w:rPr>
          <w:rFonts w:ascii="Times New Roman" w:hAnsi="Times New Roman" w:cs="Times New Roman"/>
          <w:sz w:val="24"/>
          <w:szCs w:val="24"/>
        </w:rPr>
        <w:t>Etant donné un groupe de dix personnes, le tableau suivant indique</w:t>
      </w:r>
      <w:r w:rsidR="006207AB" w:rsidRPr="00661395">
        <w:rPr>
          <w:rFonts w:ascii="Times New Roman" w:hAnsi="Times New Roman" w:cs="Times New Roman"/>
          <w:sz w:val="24"/>
          <w:szCs w:val="24"/>
        </w:rPr>
        <w:t xml:space="preserve"> </w:t>
      </w:r>
      <w:r w:rsidRPr="00661395">
        <w:rPr>
          <w:rFonts w:ascii="Times New Roman" w:hAnsi="Times New Roman" w:cs="Times New Roman"/>
          <w:sz w:val="24"/>
          <w:szCs w:val="24"/>
        </w:rPr>
        <w:t>les paires de personnes qui ont une relation d'amitié.</w:t>
      </w:r>
    </w:p>
    <w:p w:rsidR="006207AB" w:rsidRDefault="006207AB" w:rsidP="006207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134256" cy="340468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00" cy="34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AB" w:rsidRDefault="006207AB" w:rsidP="006207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07AB" w:rsidRPr="00661395" w:rsidRDefault="006207AB" w:rsidP="006207A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395">
        <w:rPr>
          <w:rFonts w:ascii="Times New Roman" w:hAnsi="Times New Roman" w:cs="Times New Roman"/>
          <w:sz w:val="24"/>
          <w:szCs w:val="24"/>
        </w:rPr>
        <w:t>Représentez cette situation par un graphe d'ordre 10 dans lequel une arête entre</w:t>
      </w:r>
      <w:r w:rsidRPr="00661395">
        <w:rPr>
          <w:rFonts w:ascii="Times New Roman" w:hAnsi="Times New Roman" w:cs="Times New Roman"/>
          <w:sz w:val="24"/>
          <w:szCs w:val="24"/>
        </w:rPr>
        <w:t xml:space="preserve"> </w:t>
      </w:r>
      <w:r w:rsidRPr="00661395">
        <w:rPr>
          <w:rFonts w:ascii="Times New Roman" w:hAnsi="Times New Roman" w:cs="Times New Roman"/>
          <w:sz w:val="24"/>
          <w:szCs w:val="24"/>
        </w:rPr>
        <w:t>les sommets i et j signifie qu'il y a une relation d'amitié entre i et j</w:t>
      </w:r>
      <w:r w:rsidRPr="00661395">
        <w:rPr>
          <w:rFonts w:ascii="Times New Roman" w:hAnsi="Times New Roman" w:cs="Times New Roman"/>
          <w:sz w:val="24"/>
          <w:szCs w:val="24"/>
        </w:rPr>
        <w:t>.</w:t>
      </w:r>
      <w:r w:rsidR="008D7EA8">
        <w:rPr>
          <w:rFonts w:ascii="Times New Roman" w:hAnsi="Times New Roman" w:cs="Times New Roman"/>
          <w:sz w:val="24"/>
          <w:szCs w:val="24"/>
        </w:rPr>
        <w:t xml:space="preserve"> (1 pt)</w:t>
      </w:r>
    </w:p>
    <w:p w:rsidR="006207AB" w:rsidRPr="00661395" w:rsidRDefault="006207AB" w:rsidP="006207A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395">
        <w:rPr>
          <w:rFonts w:ascii="Times New Roman" w:hAnsi="Times New Roman" w:cs="Times New Roman"/>
          <w:sz w:val="24"/>
          <w:szCs w:val="24"/>
        </w:rPr>
        <w:t>Ce graphe</w:t>
      </w:r>
      <w:r w:rsidRPr="00661395">
        <w:rPr>
          <w:rFonts w:ascii="Times New Roman" w:hAnsi="Times New Roman" w:cs="Times New Roman"/>
          <w:sz w:val="24"/>
          <w:szCs w:val="24"/>
        </w:rPr>
        <w:t xml:space="preserve"> est-il complet ? connexe ?</w:t>
      </w:r>
      <w:r w:rsidR="008D7EA8">
        <w:rPr>
          <w:rFonts w:ascii="Times New Roman" w:hAnsi="Times New Roman" w:cs="Times New Roman"/>
          <w:sz w:val="24"/>
          <w:szCs w:val="24"/>
        </w:rPr>
        <w:t xml:space="preserve"> (0,5 pt)</w:t>
      </w:r>
    </w:p>
    <w:p w:rsidR="00771BAF" w:rsidRDefault="006207AB" w:rsidP="00661395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395">
        <w:rPr>
          <w:rFonts w:ascii="Times New Roman" w:hAnsi="Times New Roman" w:cs="Times New Roman"/>
          <w:sz w:val="24"/>
          <w:szCs w:val="24"/>
        </w:rPr>
        <w:t>Si l'adage "les amis de nos amis sont nos amis" était vérifié, que pourrait-on en</w:t>
      </w:r>
      <w:r w:rsidRPr="00661395">
        <w:rPr>
          <w:rFonts w:ascii="Times New Roman" w:hAnsi="Times New Roman" w:cs="Times New Roman"/>
          <w:sz w:val="24"/>
          <w:szCs w:val="24"/>
        </w:rPr>
        <w:t xml:space="preserve"> </w:t>
      </w:r>
      <w:r w:rsidRPr="00661395">
        <w:rPr>
          <w:rFonts w:ascii="Times New Roman" w:hAnsi="Times New Roman" w:cs="Times New Roman"/>
          <w:sz w:val="24"/>
          <w:szCs w:val="24"/>
        </w:rPr>
        <w:t>conclure sur la structure du graphe ?</w:t>
      </w:r>
      <w:r w:rsidR="008D7EA8">
        <w:rPr>
          <w:rFonts w:ascii="Times New Roman" w:hAnsi="Times New Roman" w:cs="Times New Roman"/>
          <w:sz w:val="24"/>
          <w:szCs w:val="24"/>
        </w:rPr>
        <w:t xml:space="preserve"> (0,5 pt)</w:t>
      </w:r>
    </w:p>
    <w:p w:rsidR="00771BAF" w:rsidRDefault="00771BAF" w:rsidP="00771BA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DC2" w:rsidRPr="00771BAF" w:rsidRDefault="00661395" w:rsidP="00771BAF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1BAF">
        <w:rPr>
          <w:rFonts w:ascii="Times New Roman" w:hAnsi="Times New Roman" w:cs="Times New Roman"/>
          <w:b/>
          <w:sz w:val="24"/>
          <w:szCs w:val="24"/>
        </w:rPr>
        <w:t>Exercice 6</w:t>
      </w:r>
      <w:r w:rsidR="00771BAF" w:rsidRPr="00771BAF">
        <w:rPr>
          <w:rFonts w:ascii="Times New Roman" w:hAnsi="Times New Roman" w:cs="Times New Roman"/>
          <w:b/>
          <w:sz w:val="24"/>
          <w:szCs w:val="24"/>
        </w:rPr>
        <w:t xml:space="preserve"> (3 pts)</w:t>
      </w:r>
    </w:p>
    <w:p w:rsidR="00661395" w:rsidRDefault="00661395" w:rsidP="00661395">
      <w:pPr>
        <w:rPr>
          <w:rFonts w:ascii="Times New Roman" w:hAnsi="Times New Roman" w:cs="Times New Roman"/>
          <w:sz w:val="24"/>
          <w:szCs w:val="24"/>
        </w:rPr>
      </w:pPr>
      <w:r w:rsidRPr="00661395">
        <w:rPr>
          <w:rFonts w:ascii="Times New Roman" w:hAnsi="Times New Roman" w:cs="Times New Roman"/>
          <w:sz w:val="24"/>
          <w:szCs w:val="24"/>
        </w:rPr>
        <w:t>Soit le graphe non orienté suivant :</w:t>
      </w:r>
    </w:p>
    <w:p w:rsidR="00661395" w:rsidRDefault="00661395" w:rsidP="006613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484445" cy="109922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482" cy="109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395" w:rsidRPr="00661395" w:rsidRDefault="00661395" w:rsidP="00661395">
      <w:pPr>
        <w:rPr>
          <w:rFonts w:ascii="Times New Roman" w:hAnsi="Times New Roman" w:cs="Times New Roman"/>
          <w:sz w:val="24"/>
          <w:szCs w:val="24"/>
        </w:rPr>
      </w:pPr>
      <w:r w:rsidRPr="00661395">
        <w:rPr>
          <w:rFonts w:ascii="Times New Roman" w:hAnsi="Times New Roman" w:cs="Times New Roman"/>
          <w:sz w:val="24"/>
          <w:szCs w:val="24"/>
        </w:rPr>
        <w:t xml:space="preserve">Effectuer un parcours en profondeur de ce graphe, en prenant </w:t>
      </w:r>
      <w:r w:rsidRPr="006B2ABC">
        <w:rPr>
          <w:rFonts w:ascii="Times New Roman" w:hAnsi="Times New Roman" w:cs="Times New Roman"/>
          <w:sz w:val="24"/>
          <w:szCs w:val="24"/>
        </w:rPr>
        <w:t>1</w:t>
      </w:r>
      <w:r w:rsidRPr="00661395">
        <w:rPr>
          <w:rFonts w:ascii="Times New Roman" w:hAnsi="Times New Roman" w:cs="Times New Roman"/>
          <w:sz w:val="24"/>
          <w:szCs w:val="24"/>
        </w:rPr>
        <w:t xml:space="preserve"> comme sommet initial (si</w:t>
      </w:r>
      <w:r w:rsidR="006B2ABC">
        <w:rPr>
          <w:rFonts w:ascii="Times New Roman" w:hAnsi="Times New Roman" w:cs="Times New Roman"/>
          <w:sz w:val="24"/>
          <w:szCs w:val="24"/>
        </w:rPr>
        <w:t xml:space="preserve"> </w:t>
      </w:r>
      <w:r w:rsidRPr="00661395">
        <w:rPr>
          <w:rFonts w:ascii="Times New Roman" w:hAnsi="Times New Roman" w:cs="Times New Roman"/>
          <w:sz w:val="24"/>
          <w:szCs w:val="24"/>
        </w:rPr>
        <w:t>on a le choix entre plusieurs sommets à explorer, on choisira celui de plus petit numéro).</w:t>
      </w:r>
    </w:p>
    <w:p w:rsidR="00661395" w:rsidRPr="00661395" w:rsidRDefault="00661395" w:rsidP="00661395">
      <w:pPr>
        <w:rPr>
          <w:rFonts w:ascii="Times New Roman" w:hAnsi="Times New Roman" w:cs="Times New Roman"/>
          <w:sz w:val="24"/>
          <w:szCs w:val="24"/>
        </w:rPr>
      </w:pPr>
      <w:r w:rsidRPr="00661395">
        <w:rPr>
          <w:rFonts w:ascii="Times New Roman" w:hAnsi="Times New Roman" w:cs="Times New Roman"/>
          <w:sz w:val="24"/>
          <w:szCs w:val="24"/>
        </w:rPr>
        <w:t xml:space="preserve">Donner tous les états de la pile associée, ainsi </w:t>
      </w:r>
      <w:r w:rsidR="006B2ABC">
        <w:rPr>
          <w:rFonts w:ascii="Times New Roman" w:hAnsi="Times New Roman" w:cs="Times New Roman"/>
          <w:sz w:val="24"/>
          <w:szCs w:val="24"/>
        </w:rPr>
        <w:t>que l'arborescence de parcours.</w:t>
      </w:r>
    </w:p>
    <w:sectPr w:rsidR="00661395" w:rsidRPr="00661395" w:rsidSect="009701B0">
      <w:pgSz w:w="11906" w:h="16838"/>
      <w:pgMar w:top="993" w:right="991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1760"/>
    <w:multiLevelType w:val="hybridMultilevel"/>
    <w:tmpl w:val="FED4D9EE"/>
    <w:lvl w:ilvl="0" w:tplc="F00C892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00BB8"/>
    <w:multiLevelType w:val="hybridMultilevel"/>
    <w:tmpl w:val="28C2204A"/>
    <w:lvl w:ilvl="0" w:tplc="43D0E1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5492B"/>
    <w:multiLevelType w:val="hybridMultilevel"/>
    <w:tmpl w:val="663468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771F4"/>
    <w:multiLevelType w:val="hybridMultilevel"/>
    <w:tmpl w:val="B8668F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37A4D"/>
    <w:multiLevelType w:val="hybridMultilevel"/>
    <w:tmpl w:val="41F6D3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86805"/>
    <w:multiLevelType w:val="hybridMultilevel"/>
    <w:tmpl w:val="8CF4FF3A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6">
    <w:nsid w:val="73A857B9"/>
    <w:multiLevelType w:val="hybridMultilevel"/>
    <w:tmpl w:val="1D9076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03B8B"/>
    <w:multiLevelType w:val="hybridMultilevel"/>
    <w:tmpl w:val="07021D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92614"/>
    <w:multiLevelType w:val="hybridMultilevel"/>
    <w:tmpl w:val="164A69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07"/>
    <w:rsid w:val="001B13D8"/>
    <w:rsid w:val="001B6F25"/>
    <w:rsid w:val="00230D0F"/>
    <w:rsid w:val="00395EEF"/>
    <w:rsid w:val="00475291"/>
    <w:rsid w:val="004F131D"/>
    <w:rsid w:val="006207AB"/>
    <w:rsid w:val="00661395"/>
    <w:rsid w:val="006B2ABC"/>
    <w:rsid w:val="00771BAF"/>
    <w:rsid w:val="00782AA8"/>
    <w:rsid w:val="007C1EC0"/>
    <w:rsid w:val="008352E5"/>
    <w:rsid w:val="00852C7A"/>
    <w:rsid w:val="008C2E07"/>
    <w:rsid w:val="008D7EA8"/>
    <w:rsid w:val="009701B0"/>
    <w:rsid w:val="00976002"/>
    <w:rsid w:val="00A200EE"/>
    <w:rsid w:val="00A238D6"/>
    <w:rsid w:val="00BC1DC2"/>
    <w:rsid w:val="00BD28B5"/>
    <w:rsid w:val="00CA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C2E07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2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2E0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D2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C2E07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2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2E0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D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Sana-Nouzri</dc:creator>
  <cp:lastModifiedBy>Sana-Nouzri</cp:lastModifiedBy>
  <cp:revision>28</cp:revision>
  <dcterms:created xsi:type="dcterms:W3CDTF">2017-06-05T01:28:00Z</dcterms:created>
  <dcterms:modified xsi:type="dcterms:W3CDTF">2017-06-06T01:15:00Z</dcterms:modified>
</cp:coreProperties>
</file>