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3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 выполнении лабораторной работы №2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 «Оптимизация веб-приложений»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Тема: «Техническая оптимизация сайта znanium.com»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4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Выполнил: Чеголин Алексей Михайлович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группы: 4ИСИП-923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Проверил: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Преподаватель: Рыбаков А.С.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Дата: «29 сентября 2026 г.»</w:t>
      </w:r>
    </w:p>
    <w:p>
      <w:pPr>
        <w:spacing w:after="32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Оценка: ________________</w:t>
      </w:r>
    </w:p>
    <w:p>
      <w:r>
        <w:br w:type="page"/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Теоретическая часть: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Техническая оптимизация сайта — это приведение технических характеристик ресурса к состоянию, при котором поисковые системы могут его полноценно обойти и проиндексировать, а пользователи — быстро получить страницу на любом устройстве. Техническое состояние влияет на продвижение напрямую: ошибки обхода, медленные ответы и дубли страниц снижают позиции независимо от качества контента.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Проверяемые характеристики: наличие и корректность файла robots.txt; обработка несуществующих адресов и наличие ошибки 404; скорость загрузки страниц; оптимизация под мобильные устройства; валидность HTML-кода; наличие битых ссылок; дублированный контент.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Для анализа используются сервис pr-cy.ru и валидатор разметки validator.w3.org. В работе применены оба сервиса: валидатор разметки даёт официальную проверку HTML, а остальные характеристики измерены прямыми запросами к сайту с фиксацией кодов ответа, времени и объёма передаваемых данных. Прямые замеры использованы потому, что отчёт pr-cy.ru закрыт проверкой «я не робот» и не может быть получен автоматически; при ручной работе с сервисом его отчёт сопоставляется с приведёнными ниже измерениями.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Ход работы: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Объект исследования — вариант 3 из таблицы 1 задания: https://znanium.ru — электронно-библиотечная система Znanium, объединяющая библиотеку и интернет-магазин учебной и научной литературы. Все действия выполнены в учебных целях. Замеры проведены 29 сентября 2026 года.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1_znanium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 – Главная страница ЭБС Znanium (десктоп)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1. Файл robots.txt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Файл существует и отдаётся с кодом 200. Объём — 5 596 байт, 198 строк. Внутри объявлены карты сайта, для Яндекса задан параметр Clean-param, служебные разделы закрыты: 129 директив Disallow против 2 директив Allow. Такое соотношение означает, что закрыты личные кабинеты, корзина, результаты фильтров и служебные страницы, а для индексации оставлено только содержательное наполнение — это правильный подход, снижающий риск появления мусорных страниц в индексе.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4_rob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2 – Файл robots.txt: объявление карт сайта и директивы для служебных разделов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Оценка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Код ответа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 OK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Корректно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Объём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5 596 байт, 198 строк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Корректно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Директивы Disallow / Allow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129 / 2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Служебные разделы закрыты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Директива Sitemap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присутствует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Корректно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Clean-param для Яндекса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присутствует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Корректно</w:t>
            </w:r>
          </w:p>
        </w:tc>
      </w:tr>
    </w:tbl>
    <w:p>
      <w:pPr>
        <w:spacing w:after="80"/>
        <w:ind w:firstLine="0"/>
      </w:pP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 Обработка ошибки 404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Проверено три адреса: два заведомо несуществующих и служебный /admin. Несуществующие адреса получают корректный код 404 и полноценную страницу ошибки — поисковая система поймёт, что страницы нет, и не добавит её в индекс. Адрес /admin отвечает перенаправлением на страницу входа и не является «мягкой» ошибкой 404: это обычное поведение защищённого административного раздела.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3_404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3 – Несуществующий адрес: страница ошибки с корректным кодом 404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Адрес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Код ответа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происходит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/this-page-does-not-exist-12345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404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Страница «не найдено», в индекс не попадёт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/nonexistent/test/page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404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Страница «не найдено»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/admin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перенаправление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Переход на страницу входа — защищённый раздел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Замечание по методике. В лабораторной работе №1 от 09.09.2026 для адреса /admin было зафиксировано поведение «soft-404: отдаётся главная с кодом 200». Повторная проверка от 29.09.2026 этого не подтверждает: адрес отвечает перенаправлением на форму входа. Сайт изменился, поэтому в отчёте зафиксирован результат текущего замера, а расхождение с более ранним отчётом указано явно.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3. Скорость загрузки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Замеры выполнены в браузере на реальной загрузке страницы. Время отклика сервера составило около 0,1 секунды — сервер отвечает быстро. Основное время уходит на загрузку ресурсов: страница становится готовой примерно через 1,4 секунды, полная загрузка занимает около 1,8 секунды.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Время до первого байта (TTFB)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0,09–0,12 с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Готовность DOM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около 1,43 с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Полная загрузка страницы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около 1,81 с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Размер HTML-документа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429 КБ без сжатия, 71 КБ по сети (gzip)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Число запросов страницы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126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Вес проверенных ресурсов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около 1 018 КБ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Итого страница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около 1,09 МБ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Распределение веса по типам ресурсов показывает главный резерв ускорения: больше всего весят скрипты и изображения, при этом 42 отдельного файла скриптов — это много запросов к серверу.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Тип ресурса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Файлов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Вес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Скрипты (JavaScript, jQuery и плагины)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418 КБ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Изображения (обложки книг и оформление)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58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478 КБ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Стили (CSS)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13–14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125 КБ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Самые тяжёлые файлы приведены в таблице ниже. Отдельно обращает на себя внимание библиотека moment-with-locales — 66 КБ ради работы с датами, тогда как проекту нужен один язык.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Файл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Вес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bootstrap.css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104 КБ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 минифицирован; в проекте используется лишь часть стилей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jquery-ui.min.js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67 КБ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библиотека подключена целиком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moment-with-locales.js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66 КБ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подключены все локали вместо одной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bootstrap.bundle.js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 КБ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дублирует часть возможностей других библиотек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swiper-bundle.min.js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41 КБ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слайдер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select2.full.js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38 КБ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выпадающие списки</w:t>
            </w:r>
          </w:p>
        </w:tc>
      </w:tr>
    </w:tbl>
    <w:p>
      <w:pPr>
        <w:spacing w:after="80"/>
        <w:ind w:firstLine="0"/>
      </w:pP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4. Оптимизация под мобильные устройства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Метатег viewport присутствует, язык страницы указан как ru-RU, метатег canonical задан. Проверка выполнена с эмуляцией мобильного устройства при ширине экрана 390 пикселей: горизонтальная прокрутка документа отсутствует — ширина содержимого совпадает с шириной экрана, то есть вёрстка адаптивная и страница не «разъезжается» по горизонтали.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Из 128 интерактивных элементов за пределы экрана выходят только 8, и все они принадлежат двум горизонтально прокручиваемым полосам вкладок (видимая ширина 350 пикселей при полной ширине 764 и 838). Это осознанный приём мобильного интерфейса: вкладки прокручиваются свайпом, а не сжимаются до нечитаемого размера. Остальные элементы, выходящие за пределы экрана, находятся внутри карусели с обложками и обрезаются её контейнером — это штатное поведение слайдера, а не ошибка вёрстки.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803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2_znanium_narr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80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4 – Главная страница при узком экране (ширина окна 504 пикселя): одноколоночная вёрстка, меню скрыто под кнопку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/>
          <w:sz w:val="22"/>
        </w:rPr>
        <w:t>Примечание к рисунку: браузер не позволяет открыть окно уже 504 пикселей, поэтому снимок сделан при этой ширине — мобильная вёрстка сайта включается на ширине до 768 пикселей и на снимке присутствует полностью. Измерения размеров элементов и прокрутки выполнены отдельно, с эмуляцией экрана 390 пикселей.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Отдельно измерены размеры интерактивных элементов. Для элементов управления, по которым пользователь попадает пальцем, рекомендуется размер не менее 44 пикселей.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Оценка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Метатег viewport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width=device-width, initial-scale=1.0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Корректно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Горизонтальная прокрутка документа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отсутствует (390 из 390 пикселей)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Корректно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Всего интерактивных элементов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128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 них выходят за пределы экрана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 — только в прокручиваемых полосах вкладок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Штатное поведение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Меньше 24 пикселей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Требует внимания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Меньше 44 пикселей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46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Рекомендация не выполнена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Кнопки и навигация меньше 44 пикселей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 из 11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Основное замечание</w:t>
            </w:r>
          </w:p>
        </w:tc>
      </w:tr>
    </w:tbl>
    <w:p>
      <w:pPr>
        <w:spacing w:after="80"/>
        <w:ind w:firstLine="0"/>
      </w:pP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5. Валидность HTML-кода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Разметка проверена официальным валидатором validator.w3.org. Получено 234 сообщения, из которых 95 — ошибки. Основные типы ошибок сведены в таблицу.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05_valida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5 – Результат проверки разметки в validator.w3.org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Тип ошибки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Количество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это значит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Повторяющийся идентификатор (Duplicate ID)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32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один id встречается несколько раз; идентификатор обязан быть уникальным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Изображение без атрибута alt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 текстового описания — страдает и доступность, и понимание картинок поиском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Пустое значение атрибута width или height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атрибуту задана пустая строка вместо числа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Недопустимый атрибут у элемента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атрибут использован не там, где разрешено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Незакрытый элемент div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нарушена вложенность: браузер достраивает структуру сам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Прочие (текст не в требуемом формате, лишний закрывающий тег и др.)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локальные нарушения разметки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ИТОГО ошибок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95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Дополнительно получено 139 предупреждений: 99 из них — завершающий слэш у одиночных тегов (влияет только при незакавыченных значениях атрибутов), 32 — указание на первое вхождение повторяющегося идентификатора, 2 — блок без заголовка, 2 — пустой заголовок.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Расхождение с лабораторной работой №1: там для главной страницы было указано, что все 61 изображение имеют заполненный alt. Текущая проверка показывает 97 изображений на странице, из них 48 без alt, а валидатор отдельно фиксирует 26 изображений без alt в исходном HTML. Изображения, добавленные скриптами после загрузки страницы, в исходном коде не видны — именно этим объясняется разница между 48 и 26.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6. Битые ссылки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Проверено 16 внутренних ссылок с главной страницы. Все ответили кодом 200 — битых ссылок не обнаружено. Это хороший показатель: битые ссылки ухудшают обход сайта и раздражают пользователей, но у данного ресурса они отсутствуют.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Ссылок на главной странице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131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Проверено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Ответили кодом 200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Битых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</w:t>
            </w:r>
          </w:p>
        </w:tc>
      </w:tr>
    </w:tbl>
    <w:p>
      <w:pPr>
        <w:spacing w:after="80"/>
        <w:ind w:firstLine="0"/>
      </w:pP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7. Дублированный контент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Проверено поведение зеркал. Переход по http://znanium.com ведёт на https://znanium.com, а тот — на https://znanium.ru: получается цепочка из двух перенаправлений подряд. Пользователь этого не замечает, но каждая лишняя переадресация замедляет открытие страницы и размывает ссылочный вес между адресами. Основное зеркало закреплено метатегом canonical, что снижает риск появления дублей в индексе.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Адрес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Код ответа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Куда ведёт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http://znanium.com/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301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https://znanium.com/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https://znanium.com/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301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https://znanium.ru/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Канонический адрес (canonical)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https://znanium.ru/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Итог по дублям: сам дублирующий контент не создаётся, канонический адрес указан, но цепочку из двух перенаправлений следует сократить до одного перехода.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Рекомендации по устранению недостатков: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1. Добавить атрибут alt всем изображениям: 48 изображений на странице его не имеют.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2. Убрать пустые атрибуты width и height (22 случая) либо задать в них реальные размеры — это заодно уменьшит смещение вёрстки при загрузке.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3. Устранить повторяющиеся идентификаторы (32 случая): идентификатор обязан встречаться один раз.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4. Закрыть незакрытые элементы div (3 случая) и перенести блок style из body в head.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5. Сократить вес страницы: подключить минифицированный bootstrap вместо файла на 104 КБ, заменить moment-with-locales на сборку с одной русской локалью, отказаться от неиспользуемых библиотек.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6. Уменьшить число запросов: 42 файла скриптов объединить и отложить загрузку второстепенных.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7. Включить отложенную загрузку изображений ниже первого экрана: сейчас изображения весят 478 КБ.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8. Сократить цепочку znanium.com → znanium.ru до одного перенаправления.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9. Настроить кэширование HTML-документа: отдача основного документа без заголовка Cache-Control заставляет браузер загружать его заново при каждом переходе.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10. Увеличить размер кнопок и ссылок навигации до 44 пикселей: сейчас 10 из 11 элементов меньше рекомендуемого размера для касания.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Вывод: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Проведена техническая оптимизация сайта znanium.ru по всем характеристикам задания. Сильные стороны ресурса: грамотный robots.txt с закрытыми служебными разделами и объявленными картами сайта, корректная обработка ошибки 404 у несуществующих адресов, отсутствие битых ссылок, адаптивная вёрстка без горизонтальной прокрутки на мобильном экране и указанный канонический адрес. Сервер отвечает быстро — время до первого байта около 0,1 секунды.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Основные недостатки сосредоточены в разметке и в весе страницы. Валидатор разметки нашёл 95 ошибок: 32 повторяющихся идентификатора, 26 изображений без текстового описания, 22 пустых значения размеров и три незакрытых блока div. Страница запрашивает 126 ресурсов общим весом около 1,09 МБ, из них 478 КБ — изображения и 418 КБ — скрипты, причём часть библиотек подключена целиком, хотя используется лишь их небольшая часть.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Наибольший эффект дадут три группы мер: исправление разметки, уменьшение веса и количества запрашиваемых файлов и сокращение цепочки перенаправлений. Выполнение рекомендаций улучшит скорость загрузки, упростит обход сайта поисковыми системами и повысит удобство работы пользователей с мобильных устройств.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