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300"/>
      </w:pPr>
      <w:r>
        <w:rPr>
          <w:b/>
          <w:bCs/>
          <w:sz w:val="32"/>
          <w:szCs w:val="32"/>
        </w:rPr>
        <w:t xml:space="preserve">Certificate: INERIS 99ATEX0006 X-GB_4640.491 (ATEX)</w:t>
      </w:r>
    </w:p>
    <w:p>
      <w:pPr>
        <w:spacing w:after="100"/>
      </w:pPr>
      <w:r>
        <w:t xml:space="preserve">INERIS</w:t>
      </w:r>
    </w:p>
    <w:p>
      <w:pPr>
        <w:spacing w:after="100"/>
      </w:pPr>
      <w:r>
        <w:t xml:space="preserve">INSTITUT NATIONAL DE L'ENVIRONNEMENT INDUSTRIEL ET DES RISQUES</w:t>
      </w:r>
    </w:p>
    <w:p>
      <w:pPr>
        <w:spacing w:after="100"/>
      </w:pPr>
      <w:r>
        <w:t xml:space="preserve">Parc Technologique ALATA B.P. Nº 2 - 60550 Verneuil-en-Halatte - France Tél. : (33) 44 55 66 77 - Fax (33) 44 55 67 04 Télex : 140 094 F</w:t>
      </w:r>
    </w:p>
    <w:p>
      <w:pPr>
        <w:spacing w:after="100"/>
      </w:pPr>
      <w:r>
        <w:t xml:space="preserve">(2) Equipments and protection systems intended for use in potentially explosive atmospheres Directive 94/9/CE</w:t>
      </w:r>
    </w:p>
    <w:p>
      <w:pPr>
        <w:spacing w:after="100"/>
      </w:pPr>
      <w:r>
        <w:t xml:space="preserve">(1) EC-TYPE EXAMINATION CERTIFICATE</w:t>
      </w:r>
    </w:p>
    <w:p>
      <w:pPr>
        <w:spacing w:after="100"/>
      </w:pPr>
      <w:r>
        <w:t xml:space="preserve">-</w:t>
      </w:r>
    </w:p>
    <w:p>
      <w:pPr>
        <w:spacing w:after="200"/>
      </w:pPr>
      <w:r>
        <w:rPr>
          <w:b/>
          <w:bCs/>
          <w:color w:val="0000FF"/>
        </w:rPr>
        <w:t xml:space="preserve">📌 Number of the EC type examination certificate: </w:t>
      </w:r>
      <w:r>
        <w:t xml:space="preserve">INERIS 99ATEX0006X</w:t>
      </w:r>
    </w:p>
    <w:p>
      <w:pPr>
        <w:spacing w:after="200"/>
      </w:pPr>
      <w:r>
        <w:rPr>
          <w:b/>
          <w:bCs/>
          <w:color w:val="0000FF"/>
        </w:rPr>
        <w:t xml:space="preserve">📌 Protection apparatus or system: </w:t>
      </w:r>
      <w:r>
        <w:t xml:space="preserve"/>
      </w:r>
    </w:p>
    <w:p>
      <w:pPr>
        <w:spacing w:after="100"/>
      </w:pPr>
      <w:r>
        <w:t xml:space="preserve">ELECTRIC MIXER 4630 and 4640</w:t>
      </w:r>
    </w:p>
    <w:p>
      <w:pPr>
        <w:spacing w:after="200"/>
      </w:pPr>
      <w:r>
        <w:rPr>
          <w:b/>
          <w:bCs/>
          <w:color w:val="0000FF"/>
        </w:rPr>
        <w:t xml:space="preserve">📌 Manufacturer: </w:t>
      </w:r>
      <w:r>
        <w:t xml:space="preserve"/>
      </w:r>
    </w:p>
    <w:p>
      <w:pPr>
        <w:spacing w:after="200"/>
      </w:pPr>
      <w:r>
        <w:rPr>
          <w:b/>
          <w:bCs/>
          <w:color w:val="0000FF"/>
        </w:rPr>
        <w:t xml:space="preserve">📌 Address: </w:t>
      </w:r>
      <w:r>
        <w:t xml:space="preserve"/>
      </w:r>
    </w:p>
    <w:p>
      <w:pPr>
        <w:spacing w:after="100"/>
      </w:pPr>
      <w:r>
        <w:t xml:space="preserve">ITT FLYGT AB Svetsarvägen 12, Box 1309 17125 SOLNA SUEDE</w:t>
      </w:r>
    </w:p>
    <w:p>
      <w:pPr>
        <w:spacing w:after="100"/>
      </w:pPr>
      <w:r>
        <w:t xml:space="preserve">(7) This protection system or equipment and any other acceptable alternative of this one are described in the appendix of this certificate and the descriptive documents quoted in this appendix.</w:t>
      </w:r>
    </w:p>
    <w:p>
      <w:pPr>
        <w:spacing w:after="100"/>
      </w:pPr>
      <w:r>
        <w:t xml:space="preserve">(8) The INERIS, notified body and identified under number 0080, in accordance with article 9 of Council Directive 94/9/CE 23 the Mars 1994, certifies that this protection system or equipment fulfills the Essential of Health and Safety Requirements relating to the design and construction of equipments and protection systems intended for use in potentially explosive atmospheres, described in appendix II of the Directive.</w:t>
      </w:r>
    </w:p>
    <w:p>
      <w:pPr>
        <w:spacing w:after="100"/>
      </w:pPr>
      <w:r>
        <w:t xml:space="preserve">The examinations and the tests are consigned in official report Nº14886/99.</w:t>
      </w:r>
    </w:p>
    <w:p>
      <w:pPr>
        <w:spacing w:after="200"/>
      </w:pPr>
      <w:r>
        <w:rPr>
          <w:b/>
          <w:bCs/>
          <w:color w:val="0000FF"/>
        </w:rPr>
        <w:t xml:space="preserve">📌 The respect of the Essential Health and Safety Requirements is ensured by: </w:t>
      </w:r>
      <w:r>
        <w:t xml:space="preserve"/>
      </w:r>
    </w:p>
    <w:p>
      <w:pPr>
        <w:spacing w:after="100"/>
      </w:pPr>
      <w:r>
        <w:t xml:space="preserve">- conformity with:</w:t>
      </w:r>
    </w:p>
    <w:p>
      <w:pPr>
        <w:spacing w:after="100"/>
      </w:pPr>
      <w:r>
        <w:t xml:space="preserve">EN 50 014 of December 1992 + Amendment 1 EN 50 018 of August 1994 EN 1127 -1 1997</w:t>
      </w:r>
    </w:p>
    <w:p>
      <w:pPr>
        <w:spacing w:after="100"/>
      </w:pPr>
      <w:r>
        <w:t xml:space="preserve">- specific solutions adopted by the manufacturer to meet the Essential Health and Safety Requirements described in the descriptive documents.</w:t>
      </w:r>
    </w:p>
    <w:p>
      <w:pPr>
        <w:spacing w:after="150"/>
      </w:pPr>
      <w:r>
        <w:rPr>
          <w:b/>
          <w:bCs/>
          <w:color w:val="FF0000"/>
        </w:rPr>
        <w:t xml:space="preserve">(10) Sign X, when it is placed following the Number of the EC type examination certificate, indicates that this equipment and protection system is subjected to the special conditions for safe use, mentioned in the annex of this certificate.</w:t>
      </w:r>
    </w:p>
    <w:p>
      <w:pPr>
        <w:spacing w:after="100"/>
      </w:pPr>
      <w:r>
        <w:t xml:space="preserve">This document must not be reproduced other than in its entirety</w:t>
      </w:r>
    </w:p>
    <w:p>
      <w:pPr>
        <w:spacing w:after="100"/>
      </w:pPr>
      <w:r>
        <w:t xml:space="preserve">Folio 1 / 4</w:t>
      </w:r>
    </w:p>
    <w:p>
      <w:pPr>
        <w:spacing w:after="100"/>
      </w:pPr>
      <w:r>
        <w:t xml:space="preserve">EC-Type Examination Certificate N° INERIS 99ATEX0006X</w:t>
      </w:r>
    </w:p>
    <w:p>
      <w:pPr>
        <w:spacing w:after="100"/>
      </w:pPr>
      <w:r>
        <w:t xml:space="preserve">(11) This certificate of examination EC of the type refers only to the design and the construction of the apparatus or protection system specified. If necessary, other requirements of this Directive will be imposed on the manufacture and the supply of this apparatus or protection system.</w:t>
      </w:r>
    </w:p>
    <w:p>
      <w:pPr>
        <w:spacing w:after="200"/>
      </w:pPr>
      <w:r>
        <w:rPr>
          <w:b/>
          <w:bCs/>
          <w:color w:val="0000FF"/>
        </w:rPr>
        <w:t xml:space="preserve">📌 The marking of the equipment or the protection system will have to contain: </w:t>
      </w:r>
      <w:r>
        <w:t xml:space="preserve"/>
      </w:r>
    </w:p>
    <w:p>
      <w:pPr>
        <w:spacing w:after="100"/>
      </w:pPr>
      <w:r>
        <w:t xml:space="preserve">ExII 2 G I M2</w:t>
      </w:r>
    </w:p>
    <w:p>
      <w:pPr>
        <w:spacing w:after="100"/>
      </w:pPr>
      <w:r>
        <w:t xml:space="preserve">EEx d IIB T4 EEx d I</w:t>
      </w:r>
    </w:p>
    <w:p>
      <w:pPr>
        <w:spacing w:after="100"/>
      </w:pPr>
      <w:r>
        <w:t xml:space="preserve">Verneuil-en-halatte, 10 05 1999</w:t>
      </w:r>
    </w:p>
    <w:p>
      <w:pPr>
        <w:spacing w:after="100"/>
      </w:pPr>
      <w:r>
        <w:t xml:space="preserve">X. LEFEBVRE</w:t>
      </w:r>
    </w:p>
    <w:p>
      <w:pPr>
        <w:spacing w:after="100"/>
      </w:pPr>
      <w:r>
        <w:t xml:space="preserve">The Director of the Organization Certifier, By delegation B. PIQUETTE Deputy manager of Certification</w:t>
      </w:r>
    </w:p>
    <w:p>
      <w:pPr>
        <w:spacing w:after="100"/>
      </w:pPr>
      <w:r>
        <w:t xml:space="preserve">Engineer at the Laboratory of Certification of Materials ATEX</w:t>
      </w:r>
    </w:p>
    <w:p>
      <w:pPr>
        <w:spacing w:after="100"/>
      </w:pPr>
      <w:r>
        <w:t xml:space="preserve">FRANCE</w:t>
      </w:r>
    </w:p>
    <w:p>
      <w:pPr>
        <w:spacing w:after="100"/>
      </w:pPr>
      <w:r>
        <w:t xml:space="preserve">This document must not be reproduced other than in its entirety</w:t>
      </w:r>
    </w:p>
    <w:p>
      <w:pPr>
        <w:spacing w:after="100"/>
      </w:pPr>
      <w:r>
        <w:t xml:space="preserve">Folio 2 / 4</w:t>
      </w:r>
    </w:p>
    <w:p>
      <w:pPr>
        <w:spacing w:after="100"/>
      </w:pPr>
      <w:r>
        <w:t xml:space="preserve">EC-Type Examination Certificate Nº INERIS 99ATEX0006X</w:t>
      </w:r>
    </w:p>
    <w:p>
      <w:pPr>
        <w:spacing w:after="100"/>
      </w:pPr>
      <w:r>
        <w:t xml:space="preserve">(13)</w:t>
      </w:r>
    </w:p>
    <w:p>
      <w:pPr>
        <w:spacing w:after="100"/>
      </w:pPr>
      <w:r>
        <w:t xml:space="preserve">ANNEX</w:t>
      </w:r>
    </w:p>
    <w:p>
      <w:pPr>
        <w:spacing w:after="100"/>
      </w:pPr>
      <w:r>
        <w:t xml:space="preserve">(14) EC TYPE EXAMINATION CERTIFICATE Nº INERIS 99ATEX0006X</w:t>
      </w:r>
    </w:p>
    <w:p>
      <w:pPr>
        <w:spacing w:after="100"/>
      </w:pPr>
      <w:r>
        <w:t xml:space="preserve">Electric pump motor intended to equip an immersed mixer. The motor is fitted with thermal contacts in windings which ensure its temperature classification.</w:t>
      </w:r>
    </w:p>
    <w:p>
      <w:pPr>
        <w:spacing w:after="100"/>
      </w:pPr>
      <w:r>
        <w:t xml:space="preserve">According to the type of the pump the length of the motor housing differs.</w:t>
      </w:r>
    </w:p>
    <w:p>
      <w:pPr>
        <w:spacing w:after="100"/>
      </w:pPr>
      <w:r>
        <w:t xml:space="preserve">Connection with the external electric circuits is ensured by the intermediary of cable entries having a electrical apparatus certificate or the following certificates component Ex:</w:t>
      </w:r>
    </w:p>
    <w:p>
      <w:pPr>
        <w:spacing w:after="100"/>
      </w:pPr>
      <w:r>
        <w:t xml:space="preserve">· Certificate INERIS 92.C 9001 U type 542 55 00X.</w:t>
      </w:r>
    </w:p>
    <w:p>
      <w:pPr>
        <w:spacing w:after="100"/>
      </w:pPr>
      <w:r>
        <w:t xml:space="preserve">Parameters relating to the safety</w:t>
      </w:r>
    </w:p>
    <w:p>
      <w:pPr>
        <w:spacing w:after="100"/>
      </w:pPr>
      <w:r>
        <w:t xml:space="preserve">Supply voltage</w:t>
      </w:r>
    </w:p>
    <w:p>
      <w:pPr>
        <w:spacing w:after="100"/>
      </w:pPr>
      <w:r>
        <w:t xml:space="preserve">. until 1000 Volts.</w:t>
      </w:r>
    </w:p>
    <w:p>
      <w:pPr>
        <w:spacing w:after="100"/>
      </w:pPr>
      <w:r>
        <w:t xml:space="preserve">Characteristics of protections :</w:t>
      </w:r>
    </w:p>
    <w:p>
      <w:pPr>
        <w:spacing w:after="100"/>
      </w:pPr>
      <w:r>
        <w:t xml:space="preserve">MARKING</w:t>
      </w:r>
    </w:p>
    <w:p>
      <w:pPr>
        <w:spacing w:after="100"/>
      </w:pPr>
      <w:r>
        <w:t xml:space="preserve">Marking must be readable and indelible; it must comprise the following indications :</w:t>
      </w:r>
    </w:p>
    <w:p>
      <w:pPr>
        <w:spacing w:after="100"/>
      </w:pPr>
      <w:r>
        <w:t xml:space="preserve">- ITT FLYGT AB</w:t>
      </w:r>
    </w:p>
    <w:p>
      <w:pPr>
        <w:spacing w:after="100"/>
      </w:pPr>
      <w:r>
        <w:t xml:space="preserve">- 4630 and 4640</w:t>
      </w:r>
    </w:p>
    <w:p>
      <w:pPr>
        <w:spacing w:after="100"/>
      </w:pPr>
      <w:r>
        <w:t xml:space="preserve">- INERIS 99ATEX0006 X</w:t>
      </w:r>
    </w:p>
    <w:p>
      <w:pPr>
        <w:spacing w:after="100"/>
      </w:pPr>
      <w:r>
        <w:t xml:space="preserve">- (serial number, if any)</w:t>
      </w:r>
    </w:p>
    <w:p>
      <w:pPr>
        <w:spacing w:after="100"/>
      </w:pPr>
      <w:r>
        <w:t xml:space="preserve">(Year of construction)</w:t>
      </w:r>
    </w:p>
    <w:p>
      <w:pPr>
        <w:spacing w:after="100"/>
      </w:pPr>
      <w:r>
        <w:t xml:space="preserve">- Ex I M2 EEx d I</w:t>
      </w:r>
    </w:p>
    <w:p>
      <w:pPr>
        <w:spacing w:after="100"/>
      </w:pPr>
      <w:r>
        <w:t xml:space="preserve">- ExII 2 G EEx d IIB T4</w:t>
      </w:r>
    </w:p>
    <w:p>
      <w:pPr>
        <w:spacing w:after="100"/>
      </w:pPr>
      <w:r>
        <w:t xml:space="preserve">-</w:t>
      </w:r>
    </w:p>
    <w:p>
      <w:pPr>
        <w:spacing w:after="100"/>
      </w:pPr>
      <w:r>
        <w:t xml:space="preserve">- CONNECT THERMAL CONTACTS</w:t>
      </w:r>
    </w:p>
    <w:p>
      <w:pPr>
        <w:spacing w:after="100"/>
      </w:pPr>
      <w:r>
        <w:t xml:space="preserve">This document must not be reproduced other than in its entirety</w:t>
      </w:r>
    </w:p>
    <w:p>
      <w:pPr>
        <w:spacing w:after="100"/>
      </w:pPr>
      <w:r>
        <w:t xml:space="preserve">Folio 3 / 4</w:t>
      </w:r>
    </w:p>
    <w:p>
      <w:pPr>
        <w:spacing w:after="100"/>
      </w:pPr>
      <w:r>
        <w:t xml:space="preserve">EC-Type Examination Certificate Nº INERIS 99ATEX0006X</w:t>
      </w:r>
    </w:p>
    <w:p>
      <w:pPr>
        <w:spacing w:after="100"/>
      </w:pPr>
      <w:r>
        <w:t xml:space="preserve">The whole of marking can be carried out in the language of the country of use.</w:t>
      </w:r>
    </w:p>
    <w:p>
      <w:pPr>
        <w:spacing w:after="100"/>
      </w:pPr>
      <w:r>
        <w:t xml:space="preserve">The protection apparatus or system must also carry the marking normally envisaged by the standards of construction which relate to it.</w:t>
      </w:r>
    </w:p>
    <w:p>
      <w:pPr>
        <w:spacing w:after="100"/>
      </w:pPr>
      <w:r>
        <w:t xml:space="preserve">ROUTINE EXAMINATIONS AND TESTS</w:t>
      </w:r>
    </w:p>
    <w:p>
      <w:pPr>
        <w:spacing w:after="100"/>
      </w:pPr>
      <w:r>
        <w:t xml:space="preserve">Each exemplar of the part supporting the cable entrie, of the equipment defined above, must have undergone successfully prior to delivery, and in accordance with 16.1 of the standard EN 50018 a static overpressure test of 8.6 bar of a duration between 10 and 60 seconds.</w:t>
      </w:r>
    </w:p>
    <w:p>
      <w:pPr>
        <w:spacing w:after="100"/>
      </w:pPr>
      <w:r>
        <w:t xml:space="preserve">The other part of equipment without soldering is exempted of the routine test in accordance with 16.2 of the standard EN50018. The prototype having successfully undergone a static overpressure test of 23 bar, corresponding to 4 times the reference pressure.</w:t>
      </w:r>
    </w:p>
    <w:p>
      <w:pPr>
        <w:spacing w:after="100"/>
      </w:pPr>
      <w:r>
        <w:t xml:space="preserve">The report is composed of the documents quoted hereafter, constituting the descriptive file of the apparatus, object of this certificate.</w:t>
      </w:r>
    </w:p>
    <w:p>
      <w:pPr>
        <w:spacing w:after="100"/>
      </w:pPr>
      <w:r>
        <w:t xml:space="preserve">- Official report Nº14886/99 of the 01.04.1999</w:t>
      </w:r>
    </w:p>
    <w:p>
      <w:pPr>
        <w:spacing w:after="100"/>
      </w:pPr>
      <w:r>
        <w:t xml:space="preserve">- Descriptive notice (2 pages) signed 15.04.1999</w:t>
      </w:r>
    </w:p>
    <w:p>
      <w:pPr>
        <w:spacing w:after="100"/>
      </w:pPr>
      <w:r>
        <w:t xml:space="preserve">Instructions signed 15.04.1999</w:t>
      </w:r>
    </w:p>
    <w:p>
      <w:pPr>
        <w:spacing w:after="100"/>
      </w:pPr>
      <w:r>
        <w:t xml:space="preserve">- Drawing Nº 577 78 00 of the 10.06.1993 Rev. 5 of the 28.05.1998 signed the 15.04.1999</w:t>
      </w:r>
    </w:p>
    <w:p>
      <w:pPr>
        <w:spacing w:after="100"/>
      </w:pPr>
      <w:r>
        <w:t xml:space="preserve">- Drawing N º649 07 00 of the 02.03.1999 signed the 15.04.1999</w:t>
      </w:r>
    </w:p>
    <w:p>
      <w:pPr>
        <w:spacing w:after="150"/>
      </w:pPr>
      <w:r>
        <w:rPr>
          <w:b/>
          <w:bCs/>
          <w:color w:val="FF0000"/>
        </w:rPr>
        <w:t xml:space="preserve">(17) SPECIAL CONDITIONS FOR SAFE USE</w:t>
      </w:r>
    </w:p>
    <w:p>
      <w:pPr>
        <w:spacing w:after="100"/>
      </w:pPr>
      <w:r>
        <w:t xml:space="preserve">In order to respect the classification in temperature, the thermal contacts equipping the mixer must be connected to a device causing the setting not under tension of the engine when the probes reach their threshold of operation, that is to say 125℃ + 6% for the classification T4.</w:t>
      </w:r>
    </w:p>
    <w:p>
      <w:pPr>
        <w:spacing w:after="100"/>
      </w:pPr>
      <w:r>
        <w:t xml:space="preserve">The yield stress of the fastener elements of the envelope must be in conformity with the regulations of 11.3 of EN 50018: 1994.</w:t>
      </w:r>
    </w:p>
    <w:p>
      <w:pPr>
        <w:spacing w:after="100"/>
      </w:pPr>
      <w:r>
        <w:t xml:space="preserve">The mixer shall be capable of being isolated from the supply by means of isolation in accordance with § 17.1 of EN 50 018: 1994.</w:t>
      </w:r>
    </w:p>
    <w:p>
      <w:pPr>
        <w:spacing w:after="100"/>
      </w:pPr>
      <w:r>
        <w:t xml:space="preserve">(18) ESSENTIAL REQUIREMENTS OF SAFETY AND HEALTH</w:t>
      </w:r>
    </w:p>
    <w:p>
      <w:pPr>
        <w:spacing w:after="100"/>
      </w:pPr>
      <w:r>
        <w:t xml:space="preserve">The respect of the Essential Health and Safety Requirements is ensured by:</w:t>
      </w:r>
    </w:p>
    <w:p>
      <w:pPr>
        <w:spacing w:after="100"/>
      </w:pPr>
      <w:r>
        <w:t xml:space="preserve">- conformity to the European standards EN 50014 and EN 50018.</w:t>
      </w:r>
    </w:p>
    <w:p>
      <w:pPr>
        <w:spacing w:after="100"/>
      </w:pPr>
      <w:r>
        <w:t xml:space="preserve">- the whole of the provisions adopted by the manufacturer and described in the descriptive documents.</w:t>
      </w:r>
    </w:p>
    <w:p>
      <w:pPr>
        <w:spacing w:after="100"/>
      </w:pPr>
      <w:r>
        <w:t xml:space="preserve">This document must not be reproduced other than in its entirety</w:t>
      </w:r>
    </w:p>
    <w:p>
      <w:pPr>
        <w:spacing w:after="100"/>
      </w:pPr>
      <w:r>
        <w:t xml:space="preserve">Folio 4 / 4</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2025-09-26T14:48:53.538Z</dcterms:created>
  <dcterms:modified xsi:type="dcterms:W3CDTF">2025-09-26T14:48:53.538Z</dcterms:modified>
</cp:coreProperties>
</file>

<file path=docProps/custom.xml><?xml version="1.0" encoding="utf-8"?>
<Properties xmlns="http://schemas.openxmlformats.org/officeDocument/2006/custom-properties" xmlns:vt="http://schemas.openxmlformats.org/officeDocument/2006/docPropsVTypes"/>
</file>