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0DE2B" w14:textId="77777777" w:rsidR="00A948E0" w:rsidRPr="00A948E0" w:rsidRDefault="00A948E0" w:rsidP="00A948E0">
      <w:pPr>
        <w:rPr>
          <w:b/>
          <w:bCs/>
        </w:rPr>
      </w:pPr>
      <w:r w:rsidRPr="00A948E0">
        <w:rPr>
          <w:b/>
          <w:bCs/>
        </w:rPr>
        <w:t>Cahier des Charges - Suivi du Pointage des Collaborateurs sur Chantier</w:t>
      </w:r>
    </w:p>
    <w:p w14:paraId="0957F429" w14:textId="77777777" w:rsidR="00A948E0" w:rsidRPr="00A948E0" w:rsidRDefault="00A948E0" w:rsidP="00A948E0">
      <w:pPr>
        <w:rPr>
          <w:b/>
          <w:bCs/>
        </w:rPr>
      </w:pPr>
      <w:r w:rsidRPr="00A948E0">
        <w:rPr>
          <w:b/>
          <w:bCs/>
        </w:rPr>
        <w:t>1. Présentation du Projet</w:t>
      </w:r>
    </w:p>
    <w:p w14:paraId="0E3E88E3" w14:textId="2CA5B5B5" w:rsidR="00A948E0" w:rsidRPr="00A948E0" w:rsidRDefault="00A948E0" w:rsidP="00A948E0">
      <w:r w:rsidRPr="00A948E0">
        <w:rPr>
          <w:b/>
          <w:bCs/>
        </w:rPr>
        <w:t>Nom du projet :</w:t>
      </w:r>
      <w:r w:rsidRPr="00A948E0">
        <w:t xml:space="preserve"> Suivi du pointage des collaborateurs sur chantier</w:t>
      </w:r>
      <w:r w:rsidRPr="00A948E0">
        <w:br/>
      </w:r>
      <w:r w:rsidRPr="00A948E0">
        <w:rPr>
          <w:b/>
          <w:bCs/>
        </w:rPr>
        <w:t>Technologie utilisée :</w:t>
      </w:r>
      <w:r w:rsidRPr="00A948E0">
        <w:t xml:space="preserve"> </w:t>
      </w:r>
      <w:proofErr w:type="spellStart"/>
      <w:r w:rsidRPr="00A948E0">
        <w:t>Laravel</w:t>
      </w:r>
      <w:proofErr w:type="spellEnd"/>
      <w:r w:rsidRPr="00A948E0">
        <w:t xml:space="preserve"> / PHP</w:t>
      </w:r>
      <w:r w:rsidRPr="00A948E0">
        <w:br/>
      </w:r>
      <w:r w:rsidRPr="00A948E0">
        <w:rPr>
          <w:b/>
          <w:bCs/>
        </w:rPr>
        <w:t>Durée du projet :</w:t>
      </w:r>
      <w:r w:rsidRPr="00A948E0">
        <w:t xml:space="preserve"> </w:t>
      </w:r>
      <w:r>
        <w:t>15 jour</w:t>
      </w:r>
      <w:r w:rsidR="00764E40">
        <w:t>s</w:t>
      </w:r>
    </w:p>
    <w:p w14:paraId="10162497" w14:textId="77777777" w:rsidR="00A948E0" w:rsidRPr="00A948E0" w:rsidRDefault="00A948E0" w:rsidP="00A948E0">
      <w:r w:rsidRPr="00A948E0">
        <w:t>L'objectif de ce projet est de mettre en place une application web permettant la gestion et la visualisation du pointage des employés travaillant sur un chantier. Cette application assurera un suivi précis des horaires et du statut des collaborateurs.</w:t>
      </w:r>
    </w:p>
    <w:p w14:paraId="3C866A34" w14:textId="77777777" w:rsidR="00A948E0" w:rsidRPr="00A948E0" w:rsidRDefault="00A948E0" w:rsidP="00A948E0">
      <w:pPr>
        <w:rPr>
          <w:b/>
          <w:bCs/>
        </w:rPr>
      </w:pPr>
      <w:r w:rsidRPr="00A948E0">
        <w:rPr>
          <w:b/>
          <w:bCs/>
        </w:rPr>
        <w:t>2. Acteurs et Rôles</w:t>
      </w:r>
    </w:p>
    <w:p w14:paraId="0BA53352" w14:textId="77777777" w:rsidR="00A948E0" w:rsidRPr="00A948E0" w:rsidRDefault="00A948E0" w:rsidP="00A948E0">
      <w:pPr>
        <w:rPr>
          <w:b/>
          <w:bCs/>
        </w:rPr>
      </w:pPr>
      <w:r w:rsidRPr="00A948E0">
        <w:rPr>
          <w:b/>
          <w:bCs/>
        </w:rPr>
        <w:t>a. Les Acteurs</w:t>
      </w:r>
    </w:p>
    <w:p w14:paraId="5BAE8FE1" w14:textId="77777777" w:rsidR="00A948E0" w:rsidRPr="00A948E0" w:rsidRDefault="00A948E0" w:rsidP="00A948E0">
      <w:pPr>
        <w:numPr>
          <w:ilvl w:val="0"/>
          <w:numId w:val="1"/>
        </w:numPr>
      </w:pPr>
      <w:r w:rsidRPr="00A948E0">
        <w:rPr>
          <w:b/>
          <w:bCs/>
        </w:rPr>
        <w:t xml:space="preserve">Administrateur </w:t>
      </w:r>
      <w:proofErr w:type="spellStart"/>
      <w:r w:rsidRPr="00A948E0">
        <w:rPr>
          <w:b/>
          <w:bCs/>
        </w:rPr>
        <w:t>SuperAdmin</w:t>
      </w:r>
      <w:proofErr w:type="spellEnd"/>
      <w:r w:rsidRPr="00A948E0">
        <w:t xml:space="preserve"> : Gère l'ensemble de l'application.</w:t>
      </w:r>
    </w:p>
    <w:p w14:paraId="52D28254" w14:textId="77777777" w:rsidR="00A948E0" w:rsidRPr="00A948E0" w:rsidRDefault="00A948E0" w:rsidP="00A948E0">
      <w:pPr>
        <w:numPr>
          <w:ilvl w:val="0"/>
          <w:numId w:val="1"/>
        </w:numPr>
      </w:pPr>
      <w:r w:rsidRPr="00A948E0">
        <w:rPr>
          <w:b/>
          <w:bCs/>
        </w:rPr>
        <w:t>Éditeur de compte (RH)</w:t>
      </w:r>
      <w:r w:rsidRPr="00A948E0">
        <w:t xml:space="preserve"> : Crée et modifie les comptes utilisateurs.</w:t>
      </w:r>
    </w:p>
    <w:p w14:paraId="70DEB751" w14:textId="77777777" w:rsidR="00A948E0" w:rsidRPr="00A948E0" w:rsidRDefault="00A948E0" w:rsidP="00A948E0">
      <w:pPr>
        <w:numPr>
          <w:ilvl w:val="0"/>
          <w:numId w:val="1"/>
        </w:numPr>
      </w:pPr>
      <w:r w:rsidRPr="00A948E0">
        <w:rPr>
          <w:b/>
          <w:bCs/>
        </w:rPr>
        <w:t>Éditeur de pointage (Chef de chantier / Magasinier)</w:t>
      </w:r>
      <w:r w:rsidRPr="00A948E0">
        <w:t xml:space="preserve"> : Enregistre les heures travaillées.</w:t>
      </w:r>
    </w:p>
    <w:p w14:paraId="2B2B805C" w14:textId="1D69216F" w:rsidR="00A948E0" w:rsidRPr="00A948E0" w:rsidRDefault="00A948E0" w:rsidP="00A948E0">
      <w:pPr>
        <w:numPr>
          <w:ilvl w:val="0"/>
          <w:numId w:val="1"/>
        </w:numPr>
      </w:pPr>
      <w:proofErr w:type="spellStart"/>
      <w:r w:rsidRPr="00A948E0">
        <w:rPr>
          <w:b/>
          <w:bCs/>
        </w:rPr>
        <w:t>Visualisateur</w:t>
      </w:r>
      <w:proofErr w:type="spellEnd"/>
      <w:r w:rsidRPr="00A948E0">
        <w:rPr>
          <w:b/>
          <w:bCs/>
        </w:rPr>
        <w:t xml:space="preserve"> (Chef de </w:t>
      </w:r>
      <w:proofErr w:type="gramStart"/>
      <w:r w:rsidRPr="00A948E0">
        <w:rPr>
          <w:b/>
          <w:bCs/>
        </w:rPr>
        <w:t>projet</w:t>
      </w:r>
      <w:r w:rsidR="007D5CDC">
        <w:rPr>
          <w:b/>
          <w:bCs/>
        </w:rPr>
        <w:t>( vu</w:t>
      </w:r>
      <w:proofErr w:type="gramEnd"/>
      <w:r w:rsidR="007D5CDC">
        <w:rPr>
          <w:b/>
          <w:bCs/>
        </w:rPr>
        <w:t xml:space="preserve"> juste les chantier et MG lie )</w:t>
      </w:r>
      <w:r w:rsidR="00E27038">
        <w:rPr>
          <w:b/>
          <w:bCs/>
        </w:rPr>
        <w:t xml:space="preserve"> </w:t>
      </w:r>
      <w:r w:rsidRPr="00A948E0">
        <w:rPr>
          <w:b/>
          <w:bCs/>
        </w:rPr>
        <w:t xml:space="preserve"> / Directeur </w:t>
      </w:r>
      <w:r w:rsidR="008D0AA7">
        <w:rPr>
          <w:b/>
          <w:bCs/>
        </w:rPr>
        <w:t>technique</w:t>
      </w:r>
      <w:r w:rsidR="007D5CDC">
        <w:rPr>
          <w:b/>
          <w:bCs/>
        </w:rPr>
        <w:t>( vu to</w:t>
      </w:r>
      <w:proofErr w:type="spellStart"/>
      <w:r w:rsidR="007D5CDC">
        <w:rPr>
          <w:b/>
          <w:bCs/>
        </w:rPr>
        <w:t>ut</w:t>
      </w:r>
      <w:proofErr w:type="spellEnd"/>
      <w:r w:rsidR="007D5CDC">
        <w:rPr>
          <w:b/>
          <w:bCs/>
        </w:rPr>
        <w:t xml:space="preserve"> les projets )</w:t>
      </w:r>
      <w:r w:rsidR="008D0AA7">
        <w:rPr>
          <w:b/>
          <w:bCs/>
        </w:rPr>
        <w:t xml:space="preserve"> </w:t>
      </w:r>
      <w:r w:rsidRPr="00A948E0">
        <w:rPr>
          <w:b/>
          <w:bCs/>
        </w:rPr>
        <w:t>)</w:t>
      </w:r>
      <w:r w:rsidRPr="00A948E0">
        <w:t xml:space="preserve"> : Visualise les rapports de pointage.</w:t>
      </w:r>
      <w:r w:rsidR="008D0AA7">
        <w:t xml:space="preserve"> </w:t>
      </w:r>
    </w:p>
    <w:p w14:paraId="3EE80C7C" w14:textId="77777777" w:rsidR="00A948E0" w:rsidRPr="00A948E0" w:rsidRDefault="00A948E0" w:rsidP="00A948E0">
      <w:pPr>
        <w:rPr>
          <w:b/>
          <w:bCs/>
        </w:rPr>
      </w:pPr>
      <w:r w:rsidRPr="00A948E0">
        <w:rPr>
          <w:b/>
          <w:bCs/>
        </w:rPr>
        <w:t>b. Les Rôles et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3"/>
        <w:gridCol w:w="5858"/>
      </w:tblGrid>
      <w:tr w:rsidR="00A948E0" w:rsidRPr="00A948E0" w14:paraId="35DC0645" w14:textId="77777777" w:rsidTr="00A948E0">
        <w:trPr>
          <w:tblHeader/>
          <w:tblCellSpacing w:w="15" w:type="dxa"/>
        </w:trPr>
        <w:tc>
          <w:tcPr>
            <w:tcW w:w="0" w:type="auto"/>
            <w:vAlign w:val="center"/>
            <w:hideMark/>
          </w:tcPr>
          <w:p w14:paraId="6733BA53" w14:textId="77777777" w:rsidR="00A948E0" w:rsidRPr="00A948E0" w:rsidRDefault="00A948E0" w:rsidP="00A948E0">
            <w:pPr>
              <w:rPr>
                <w:b/>
                <w:bCs/>
              </w:rPr>
            </w:pPr>
            <w:r w:rsidRPr="00A948E0">
              <w:rPr>
                <w:b/>
                <w:bCs/>
              </w:rPr>
              <w:t>Acteur</w:t>
            </w:r>
          </w:p>
        </w:tc>
        <w:tc>
          <w:tcPr>
            <w:tcW w:w="0" w:type="auto"/>
            <w:vAlign w:val="center"/>
            <w:hideMark/>
          </w:tcPr>
          <w:p w14:paraId="467FF4B8" w14:textId="77777777" w:rsidR="00A948E0" w:rsidRPr="00A948E0" w:rsidRDefault="00A948E0" w:rsidP="00A948E0">
            <w:pPr>
              <w:rPr>
                <w:b/>
                <w:bCs/>
              </w:rPr>
            </w:pPr>
            <w:r w:rsidRPr="00A948E0">
              <w:rPr>
                <w:b/>
                <w:bCs/>
              </w:rPr>
              <w:t>Rôles</w:t>
            </w:r>
          </w:p>
        </w:tc>
      </w:tr>
      <w:tr w:rsidR="00A948E0" w:rsidRPr="00A948E0" w14:paraId="7A4FBAD5" w14:textId="77777777" w:rsidTr="00A948E0">
        <w:trPr>
          <w:tblCellSpacing w:w="15" w:type="dxa"/>
        </w:trPr>
        <w:tc>
          <w:tcPr>
            <w:tcW w:w="0" w:type="auto"/>
            <w:vAlign w:val="center"/>
            <w:hideMark/>
          </w:tcPr>
          <w:p w14:paraId="54E94D39" w14:textId="77777777" w:rsidR="00A948E0" w:rsidRPr="00A948E0" w:rsidRDefault="00A948E0" w:rsidP="00A948E0">
            <w:r w:rsidRPr="00A948E0">
              <w:t xml:space="preserve">Administrateur </w:t>
            </w:r>
            <w:proofErr w:type="spellStart"/>
            <w:r w:rsidRPr="00A948E0">
              <w:t>SuperAdmin</w:t>
            </w:r>
            <w:proofErr w:type="spellEnd"/>
          </w:p>
        </w:tc>
        <w:tc>
          <w:tcPr>
            <w:tcW w:w="0" w:type="auto"/>
            <w:vAlign w:val="center"/>
            <w:hideMark/>
          </w:tcPr>
          <w:p w14:paraId="15445A7A" w14:textId="77777777" w:rsidR="00A948E0" w:rsidRPr="00A948E0" w:rsidRDefault="00A948E0" w:rsidP="00A948E0">
            <w:r w:rsidRPr="00A948E0">
              <w:t>Gestion complète de l'application</w:t>
            </w:r>
          </w:p>
        </w:tc>
      </w:tr>
      <w:tr w:rsidR="00A948E0" w:rsidRPr="00A948E0" w14:paraId="068583DF" w14:textId="77777777" w:rsidTr="00A948E0">
        <w:trPr>
          <w:tblCellSpacing w:w="15" w:type="dxa"/>
        </w:trPr>
        <w:tc>
          <w:tcPr>
            <w:tcW w:w="0" w:type="auto"/>
            <w:vAlign w:val="center"/>
            <w:hideMark/>
          </w:tcPr>
          <w:p w14:paraId="5FBF6647" w14:textId="77777777" w:rsidR="00A948E0" w:rsidRPr="00A948E0" w:rsidRDefault="00A948E0" w:rsidP="00A948E0">
            <w:r w:rsidRPr="00A948E0">
              <w:t>Éditeur de compte (RH)</w:t>
            </w:r>
          </w:p>
        </w:tc>
        <w:tc>
          <w:tcPr>
            <w:tcW w:w="0" w:type="auto"/>
            <w:vAlign w:val="center"/>
            <w:hideMark/>
          </w:tcPr>
          <w:p w14:paraId="4CC39705" w14:textId="77777777" w:rsidR="00A948E0" w:rsidRPr="00A948E0" w:rsidRDefault="00A948E0" w:rsidP="00A948E0">
            <w:r w:rsidRPr="00A948E0">
              <w:t>Création et modification des comptes utilisateurs</w:t>
            </w:r>
          </w:p>
        </w:tc>
      </w:tr>
      <w:tr w:rsidR="00A948E0" w:rsidRPr="00A948E0" w14:paraId="5DE75C0B" w14:textId="77777777" w:rsidTr="00A948E0">
        <w:trPr>
          <w:tblCellSpacing w:w="15" w:type="dxa"/>
        </w:trPr>
        <w:tc>
          <w:tcPr>
            <w:tcW w:w="0" w:type="auto"/>
            <w:vAlign w:val="center"/>
            <w:hideMark/>
          </w:tcPr>
          <w:p w14:paraId="4B20A873" w14:textId="77777777" w:rsidR="00A948E0" w:rsidRPr="00A948E0" w:rsidRDefault="00A948E0" w:rsidP="00A948E0">
            <w:r w:rsidRPr="00A948E0">
              <w:t>Éditeur de pointage</w:t>
            </w:r>
          </w:p>
        </w:tc>
        <w:tc>
          <w:tcPr>
            <w:tcW w:w="0" w:type="auto"/>
            <w:vAlign w:val="center"/>
            <w:hideMark/>
          </w:tcPr>
          <w:p w14:paraId="3EEB2496" w14:textId="77777777" w:rsidR="00A948E0" w:rsidRPr="00A948E0" w:rsidRDefault="00A948E0" w:rsidP="00A948E0">
            <w:r w:rsidRPr="00A948E0">
              <w:t>Saisie et mise à jour des pointages</w:t>
            </w:r>
          </w:p>
        </w:tc>
      </w:tr>
      <w:tr w:rsidR="00A948E0" w:rsidRPr="00A948E0" w14:paraId="52604C01" w14:textId="77777777" w:rsidTr="00A948E0">
        <w:trPr>
          <w:tblCellSpacing w:w="15" w:type="dxa"/>
        </w:trPr>
        <w:tc>
          <w:tcPr>
            <w:tcW w:w="0" w:type="auto"/>
            <w:vAlign w:val="center"/>
            <w:hideMark/>
          </w:tcPr>
          <w:p w14:paraId="0FC2EBC3" w14:textId="77777777" w:rsidR="00A948E0" w:rsidRPr="00A948E0" w:rsidRDefault="00A948E0" w:rsidP="00A948E0">
            <w:proofErr w:type="spellStart"/>
            <w:r w:rsidRPr="00A948E0">
              <w:t>Visualisateur</w:t>
            </w:r>
            <w:proofErr w:type="spellEnd"/>
          </w:p>
        </w:tc>
        <w:tc>
          <w:tcPr>
            <w:tcW w:w="0" w:type="auto"/>
            <w:vAlign w:val="center"/>
            <w:hideMark/>
          </w:tcPr>
          <w:p w14:paraId="43DB628B" w14:textId="77777777" w:rsidR="00A948E0" w:rsidRPr="00A948E0" w:rsidRDefault="00A948E0" w:rsidP="00A948E0">
            <w:r w:rsidRPr="00A948E0">
              <w:t>Consultation des pointages (journalier, hebdo, mensuel)</w:t>
            </w:r>
          </w:p>
        </w:tc>
      </w:tr>
    </w:tbl>
    <w:p w14:paraId="5350B694" w14:textId="77777777" w:rsidR="00A948E0" w:rsidRPr="00A948E0" w:rsidRDefault="00A948E0" w:rsidP="00A948E0">
      <w:pPr>
        <w:rPr>
          <w:b/>
          <w:bCs/>
        </w:rPr>
      </w:pPr>
      <w:r w:rsidRPr="00A948E0">
        <w:rPr>
          <w:b/>
          <w:bCs/>
        </w:rPr>
        <w:t>3. Fonctionnalités</w:t>
      </w:r>
    </w:p>
    <w:p w14:paraId="5A791B0A" w14:textId="77777777" w:rsidR="00A948E0" w:rsidRPr="00A948E0" w:rsidRDefault="00A948E0" w:rsidP="00A948E0">
      <w:pPr>
        <w:rPr>
          <w:b/>
          <w:bCs/>
        </w:rPr>
      </w:pPr>
      <w:r w:rsidRPr="00A948E0">
        <w:rPr>
          <w:b/>
          <w:bCs/>
        </w:rPr>
        <w:t>a. Gestion des Utilisateurs</w:t>
      </w:r>
    </w:p>
    <w:p w14:paraId="730F2F36" w14:textId="77777777" w:rsidR="00A948E0" w:rsidRPr="00A948E0" w:rsidRDefault="00A948E0" w:rsidP="00A948E0">
      <w:pPr>
        <w:numPr>
          <w:ilvl w:val="0"/>
          <w:numId w:val="2"/>
        </w:numPr>
      </w:pPr>
      <w:r w:rsidRPr="00A948E0">
        <w:t>Création des comptes utilisateurs</w:t>
      </w:r>
    </w:p>
    <w:p w14:paraId="28932FFE" w14:textId="77777777" w:rsidR="00A948E0" w:rsidRPr="00A948E0" w:rsidRDefault="00A948E0" w:rsidP="00A948E0">
      <w:pPr>
        <w:numPr>
          <w:ilvl w:val="0"/>
          <w:numId w:val="2"/>
        </w:numPr>
      </w:pPr>
      <w:r w:rsidRPr="00A948E0">
        <w:t>Attribution des rôles et permissions</w:t>
      </w:r>
    </w:p>
    <w:p w14:paraId="31A4E30A" w14:textId="77777777" w:rsidR="00A948E0" w:rsidRPr="00A948E0" w:rsidRDefault="00A948E0" w:rsidP="00A948E0">
      <w:pPr>
        <w:numPr>
          <w:ilvl w:val="0"/>
          <w:numId w:val="2"/>
        </w:numPr>
      </w:pPr>
      <w:r w:rsidRPr="00A948E0">
        <w:t>Gestion des statuts (actif, congé, mission, absent, etc.)</w:t>
      </w:r>
    </w:p>
    <w:p w14:paraId="1DA6C037" w14:textId="77777777" w:rsidR="00A948E0" w:rsidRPr="00A948E0" w:rsidRDefault="00A948E0" w:rsidP="00A948E0">
      <w:pPr>
        <w:numPr>
          <w:ilvl w:val="0"/>
          <w:numId w:val="2"/>
        </w:numPr>
      </w:pPr>
      <w:r w:rsidRPr="00A948E0">
        <w:t>Historique des connexions</w:t>
      </w:r>
    </w:p>
    <w:p w14:paraId="2128BFB2" w14:textId="77777777" w:rsidR="00A948E0" w:rsidRPr="00A948E0" w:rsidRDefault="00A948E0" w:rsidP="00A948E0">
      <w:pPr>
        <w:numPr>
          <w:ilvl w:val="0"/>
          <w:numId w:val="2"/>
        </w:numPr>
      </w:pPr>
      <w:r w:rsidRPr="00A948E0">
        <w:t>Réinitialisation des mots de passe</w:t>
      </w:r>
    </w:p>
    <w:p w14:paraId="334ECE9B" w14:textId="77777777" w:rsidR="00A948E0" w:rsidRPr="00A948E0" w:rsidRDefault="00A948E0" w:rsidP="00A948E0">
      <w:pPr>
        <w:rPr>
          <w:b/>
          <w:bCs/>
        </w:rPr>
      </w:pPr>
      <w:r w:rsidRPr="00A948E0">
        <w:rPr>
          <w:b/>
          <w:bCs/>
        </w:rPr>
        <w:lastRenderedPageBreak/>
        <w:t>b. Gestion du Pointage</w:t>
      </w:r>
    </w:p>
    <w:p w14:paraId="7158D9F6" w14:textId="77777777" w:rsidR="00A948E0" w:rsidRPr="00A948E0" w:rsidRDefault="00A948E0" w:rsidP="00A948E0">
      <w:pPr>
        <w:numPr>
          <w:ilvl w:val="0"/>
          <w:numId w:val="3"/>
        </w:numPr>
      </w:pPr>
      <w:r w:rsidRPr="00A948E0">
        <w:t>Pointage des employés via une interface dédiée</w:t>
      </w:r>
    </w:p>
    <w:p w14:paraId="78AEA168" w14:textId="77777777" w:rsidR="00A948E0" w:rsidRPr="00A948E0" w:rsidRDefault="00A948E0" w:rsidP="00A948E0">
      <w:pPr>
        <w:numPr>
          <w:ilvl w:val="0"/>
          <w:numId w:val="3"/>
        </w:numPr>
      </w:pPr>
      <w:r w:rsidRPr="00A948E0">
        <w:t>Enregistrement des heures normales et supplémentaires</w:t>
      </w:r>
    </w:p>
    <w:p w14:paraId="5E731A7A" w14:textId="23A9AEB4" w:rsidR="00A948E0" w:rsidRPr="00A948E0" w:rsidRDefault="00A948E0" w:rsidP="00A948E0">
      <w:pPr>
        <w:numPr>
          <w:ilvl w:val="0"/>
          <w:numId w:val="3"/>
        </w:numPr>
      </w:pPr>
      <w:r w:rsidRPr="00A948E0">
        <w:t>Classification des jours (normal, férié)</w:t>
      </w:r>
    </w:p>
    <w:p w14:paraId="00CB925E" w14:textId="77777777" w:rsidR="00A948E0" w:rsidRPr="00A948E0" w:rsidRDefault="00A948E0" w:rsidP="00A948E0">
      <w:pPr>
        <w:numPr>
          <w:ilvl w:val="0"/>
          <w:numId w:val="3"/>
        </w:numPr>
      </w:pPr>
      <w:r w:rsidRPr="00A948E0">
        <w:t>Gestion des absences et des congés</w:t>
      </w:r>
    </w:p>
    <w:p w14:paraId="1CBABDAC" w14:textId="77777777" w:rsidR="00A948E0" w:rsidRPr="00A948E0" w:rsidRDefault="00A948E0" w:rsidP="00A948E0">
      <w:pPr>
        <w:numPr>
          <w:ilvl w:val="0"/>
          <w:numId w:val="3"/>
        </w:numPr>
      </w:pPr>
      <w:r w:rsidRPr="00A948E0">
        <w:t>Correction et validation des pointages (supervision par le Chef de chantier)</w:t>
      </w:r>
    </w:p>
    <w:p w14:paraId="430B38B1" w14:textId="77777777" w:rsidR="00A948E0" w:rsidRPr="00A948E0" w:rsidRDefault="00A948E0" w:rsidP="00A948E0">
      <w:pPr>
        <w:rPr>
          <w:b/>
          <w:bCs/>
        </w:rPr>
      </w:pPr>
      <w:r w:rsidRPr="00A948E0">
        <w:rPr>
          <w:b/>
          <w:bCs/>
        </w:rPr>
        <w:t>c. Visualisation et Analyse des Pointages</w:t>
      </w:r>
    </w:p>
    <w:p w14:paraId="208AAF0A" w14:textId="77777777" w:rsidR="00A948E0" w:rsidRPr="00A948E0" w:rsidRDefault="00A948E0" w:rsidP="00A948E0">
      <w:pPr>
        <w:numPr>
          <w:ilvl w:val="0"/>
          <w:numId w:val="4"/>
        </w:numPr>
      </w:pPr>
      <w:r w:rsidRPr="00A948E0">
        <w:t>Affichage des pointages journaliers, hebdomadaires et mensuels</w:t>
      </w:r>
    </w:p>
    <w:p w14:paraId="0369CE6E" w14:textId="0F271BBD" w:rsidR="00A948E0" w:rsidRPr="00A948E0" w:rsidRDefault="00A948E0" w:rsidP="00A948E0">
      <w:pPr>
        <w:numPr>
          <w:ilvl w:val="0"/>
          <w:numId w:val="4"/>
        </w:numPr>
      </w:pPr>
      <w:r w:rsidRPr="00A948E0">
        <w:t>Génération de rapports exportables (PDF</w:t>
      </w:r>
      <w:r w:rsidR="002978F9">
        <w:t xml:space="preserve"> </w:t>
      </w:r>
      <w:proofErr w:type="gramStart"/>
      <w:r w:rsidR="002978F9">
        <w:t xml:space="preserve">ou </w:t>
      </w:r>
      <w:r w:rsidRPr="00A948E0">
        <w:t xml:space="preserve"> Excel</w:t>
      </w:r>
      <w:proofErr w:type="gramEnd"/>
      <w:r w:rsidRPr="00A948E0">
        <w:t>)</w:t>
      </w:r>
    </w:p>
    <w:p w14:paraId="0D21037E" w14:textId="77777777" w:rsidR="00A948E0" w:rsidRPr="00A948E0" w:rsidRDefault="00A948E0" w:rsidP="00A948E0">
      <w:pPr>
        <w:numPr>
          <w:ilvl w:val="0"/>
          <w:numId w:val="4"/>
        </w:numPr>
      </w:pPr>
      <w:r w:rsidRPr="00A948E0">
        <w:t>Filtres par employé, chantier et période</w:t>
      </w:r>
    </w:p>
    <w:p w14:paraId="468FAEB9" w14:textId="77777777" w:rsidR="00A948E0" w:rsidRDefault="00A948E0" w:rsidP="00A948E0">
      <w:pPr>
        <w:numPr>
          <w:ilvl w:val="0"/>
          <w:numId w:val="4"/>
        </w:numPr>
      </w:pPr>
      <w:r w:rsidRPr="00A948E0">
        <w:t>Graphiques et statistiques des heures travaillées</w:t>
      </w:r>
    </w:p>
    <w:p w14:paraId="112EC0A8" w14:textId="3C8493C0" w:rsidR="00A948E0" w:rsidRPr="00A948E0" w:rsidRDefault="002978F9" w:rsidP="002978F9">
      <w:pPr>
        <w:ind w:left="720"/>
      </w:pPr>
      <w:r>
        <w:t xml:space="preserve">BONUS : </w:t>
      </w:r>
      <w:r w:rsidRPr="002978F9">
        <w:rPr>
          <w:b/>
          <w:bCs/>
        </w:rPr>
        <w:t>Notification</w:t>
      </w:r>
      <w:r>
        <w:t xml:space="preserve"> </w:t>
      </w:r>
      <w:r w:rsidR="00A948E0" w:rsidRPr="00A948E0">
        <w:rPr>
          <w:b/>
          <w:bCs/>
        </w:rPr>
        <w:t>et Alertes</w:t>
      </w:r>
    </w:p>
    <w:p w14:paraId="49A1B184" w14:textId="77777777" w:rsidR="00A948E0" w:rsidRPr="00A948E0" w:rsidRDefault="00A948E0" w:rsidP="00A948E0">
      <w:pPr>
        <w:numPr>
          <w:ilvl w:val="0"/>
          <w:numId w:val="5"/>
        </w:numPr>
      </w:pPr>
      <w:r w:rsidRPr="00A948E0">
        <w:t>Alertes pour les heures supplémentaires non validées</w:t>
      </w:r>
    </w:p>
    <w:p w14:paraId="5B23EF8A" w14:textId="77777777" w:rsidR="00A948E0" w:rsidRPr="00A948E0" w:rsidRDefault="00A948E0" w:rsidP="00A948E0">
      <w:pPr>
        <w:numPr>
          <w:ilvl w:val="0"/>
          <w:numId w:val="5"/>
        </w:numPr>
      </w:pPr>
      <w:r w:rsidRPr="00A948E0">
        <w:t>Notifications en cas d’absence non justifiée</w:t>
      </w:r>
    </w:p>
    <w:p w14:paraId="0CA97221" w14:textId="77777777" w:rsidR="00A948E0" w:rsidRPr="00A948E0" w:rsidRDefault="00A948E0" w:rsidP="00A948E0">
      <w:pPr>
        <w:numPr>
          <w:ilvl w:val="0"/>
          <w:numId w:val="5"/>
        </w:numPr>
      </w:pPr>
      <w:r w:rsidRPr="00A948E0">
        <w:t>Rappels pour le pointage à l’arrivée et au départ</w:t>
      </w:r>
    </w:p>
    <w:p w14:paraId="5B8C0C2A" w14:textId="77777777" w:rsidR="00A948E0" w:rsidRPr="00A948E0" w:rsidRDefault="00A948E0" w:rsidP="00A948E0">
      <w:pPr>
        <w:rPr>
          <w:b/>
          <w:bCs/>
        </w:rPr>
      </w:pPr>
      <w:r w:rsidRPr="00A948E0">
        <w:rPr>
          <w:b/>
          <w:bCs/>
        </w:rPr>
        <w:t>4. Gestion du Temps et des Heures Supplémentaires (HS)</w:t>
      </w:r>
    </w:p>
    <w:p w14:paraId="26BB9F98" w14:textId="77777777" w:rsidR="00A948E0" w:rsidRPr="00A948E0" w:rsidRDefault="00A948E0" w:rsidP="00A948E0">
      <w:pPr>
        <w:rPr>
          <w:b/>
          <w:bCs/>
        </w:rPr>
      </w:pPr>
      <w:r w:rsidRPr="00A948E0">
        <w:rPr>
          <w:b/>
          <w:bCs/>
        </w:rPr>
        <w:t>a. Jour Normal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1"/>
        <w:gridCol w:w="3178"/>
      </w:tblGrid>
      <w:tr w:rsidR="00A948E0" w:rsidRPr="00A948E0" w14:paraId="66A0CB9D" w14:textId="77777777" w:rsidTr="00A948E0">
        <w:trPr>
          <w:tblHeader/>
          <w:tblCellSpacing w:w="15" w:type="dxa"/>
        </w:trPr>
        <w:tc>
          <w:tcPr>
            <w:tcW w:w="0" w:type="auto"/>
            <w:vAlign w:val="center"/>
            <w:hideMark/>
          </w:tcPr>
          <w:p w14:paraId="06E6591F" w14:textId="77777777" w:rsidR="00A948E0" w:rsidRPr="00A948E0" w:rsidRDefault="00A948E0" w:rsidP="00A948E0">
            <w:pPr>
              <w:rPr>
                <w:b/>
                <w:bCs/>
              </w:rPr>
            </w:pPr>
            <w:r w:rsidRPr="00A948E0">
              <w:rPr>
                <w:b/>
                <w:bCs/>
              </w:rPr>
              <w:t>Plage horaire</w:t>
            </w:r>
          </w:p>
        </w:tc>
        <w:tc>
          <w:tcPr>
            <w:tcW w:w="0" w:type="auto"/>
            <w:vAlign w:val="center"/>
            <w:hideMark/>
          </w:tcPr>
          <w:p w14:paraId="4DF5B801" w14:textId="77777777" w:rsidR="00A948E0" w:rsidRPr="00A948E0" w:rsidRDefault="00A948E0" w:rsidP="00A948E0">
            <w:pPr>
              <w:rPr>
                <w:b/>
                <w:bCs/>
              </w:rPr>
            </w:pPr>
            <w:r w:rsidRPr="00A948E0">
              <w:rPr>
                <w:b/>
                <w:bCs/>
              </w:rPr>
              <w:t>Coefficient</w:t>
            </w:r>
          </w:p>
        </w:tc>
      </w:tr>
      <w:tr w:rsidR="00A948E0" w:rsidRPr="00A948E0" w14:paraId="7901728C" w14:textId="77777777" w:rsidTr="00A948E0">
        <w:trPr>
          <w:tblCellSpacing w:w="15" w:type="dxa"/>
        </w:trPr>
        <w:tc>
          <w:tcPr>
            <w:tcW w:w="0" w:type="auto"/>
            <w:vAlign w:val="center"/>
            <w:hideMark/>
          </w:tcPr>
          <w:p w14:paraId="41B02A4A" w14:textId="77777777" w:rsidR="00A948E0" w:rsidRPr="00A948E0" w:rsidRDefault="00A948E0" w:rsidP="00A948E0">
            <w:r w:rsidRPr="00A948E0">
              <w:t>08h - 17h</w:t>
            </w:r>
          </w:p>
        </w:tc>
        <w:tc>
          <w:tcPr>
            <w:tcW w:w="0" w:type="auto"/>
            <w:vAlign w:val="center"/>
            <w:hideMark/>
          </w:tcPr>
          <w:p w14:paraId="1E533413" w14:textId="77777777" w:rsidR="00A948E0" w:rsidRPr="00A948E0" w:rsidRDefault="00A948E0" w:rsidP="00A948E0">
            <w:r w:rsidRPr="00A948E0">
              <w:t>Heure normale (HN)</w:t>
            </w:r>
          </w:p>
        </w:tc>
      </w:tr>
      <w:tr w:rsidR="00A948E0" w:rsidRPr="00A948E0" w14:paraId="5E9B2B3E" w14:textId="77777777" w:rsidTr="00A948E0">
        <w:trPr>
          <w:tblCellSpacing w:w="15" w:type="dxa"/>
        </w:trPr>
        <w:tc>
          <w:tcPr>
            <w:tcW w:w="0" w:type="auto"/>
            <w:vAlign w:val="center"/>
            <w:hideMark/>
          </w:tcPr>
          <w:p w14:paraId="47946729" w14:textId="77777777" w:rsidR="00A948E0" w:rsidRPr="00A948E0" w:rsidRDefault="00A948E0" w:rsidP="00A948E0">
            <w:r w:rsidRPr="00A948E0">
              <w:t>06h - 08h &amp; 17h - 21h</w:t>
            </w:r>
          </w:p>
        </w:tc>
        <w:tc>
          <w:tcPr>
            <w:tcW w:w="0" w:type="auto"/>
            <w:vAlign w:val="center"/>
            <w:hideMark/>
          </w:tcPr>
          <w:p w14:paraId="234664F1" w14:textId="77777777" w:rsidR="00A948E0" w:rsidRPr="00A948E0" w:rsidRDefault="00A948E0" w:rsidP="00A948E0">
            <w:r w:rsidRPr="00A948E0">
              <w:t>Heure supplémentaire à 1.25x</w:t>
            </w:r>
          </w:p>
        </w:tc>
      </w:tr>
      <w:tr w:rsidR="00A948E0" w:rsidRPr="00A948E0" w14:paraId="4EA56D91" w14:textId="77777777" w:rsidTr="00A948E0">
        <w:trPr>
          <w:tblCellSpacing w:w="15" w:type="dxa"/>
        </w:trPr>
        <w:tc>
          <w:tcPr>
            <w:tcW w:w="0" w:type="auto"/>
            <w:vAlign w:val="center"/>
            <w:hideMark/>
          </w:tcPr>
          <w:p w14:paraId="01D6E47C" w14:textId="77777777" w:rsidR="00A948E0" w:rsidRPr="00A948E0" w:rsidRDefault="00A948E0" w:rsidP="00A948E0">
            <w:r w:rsidRPr="00A948E0">
              <w:t>21h - 06h</w:t>
            </w:r>
          </w:p>
        </w:tc>
        <w:tc>
          <w:tcPr>
            <w:tcW w:w="0" w:type="auto"/>
            <w:vAlign w:val="center"/>
            <w:hideMark/>
          </w:tcPr>
          <w:p w14:paraId="2C081F4C" w14:textId="77777777" w:rsidR="00A948E0" w:rsidRPr="00A948E0" w:rsidRDefault="00A948E0" w:rsidP="00A948E0">
            <w:r w:rsidRPr="00A948E0">
              <w:t>Heure supplémentaire à 1.5x</w:t>
            </w:r>
          </w:p>
        </w:tc>
      </w:tr>
    </w:tbl>
    <w:p w14:paraId="3B69450B" w14:textId="77777777" w:rsidR="00A948E0" w:rsidRPr="00A948E0" w:rsidRDefault="00A948E0" w:rsidP="00A948E0">
      <w:pPr>
        <w:rPr>
          <w:b/>
          <w:bCs/>
        </w:rPr>
      </w:pPr>
      <w:r w:rsidRPr="00A948E0">
        <w:rPr>
          <w:b/>
          <w:bCs/>
        </w:rPr>
        <w:t>b. Jour Férié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3050"/>
      </w:tblGrid>
      <w:tr w:rsidR="00A948E0" w:rsidRPr="00A948E0" w14:paraId="6A309ED8" w14:textId="77777777" w:rsidTr="00A948E0">
        <w:trPr>
          <w:tblHeader/>
          <w:tblCellSpacing w:w="15" w:type="dxa"/>
        </w:trPr>
        <w:tc>
          <w:tcPr>
            <w:tcW w:w="0" w:type="auto"/>
            <w:vAlign w:val="center"/>
            <w:hideMark/>
          </w:tcPr>
          <w:p w14:paraId="508A8A04" w14:textId="77777777" w:rsidR="00A948E0" w:rsidRPr="00A948E0" w:rsidRDefault="00A948E0" w:rsidP="00A948E0">
            <w:pPr>
              <w:rPr>
                <w:b/>
                <w:bCs/>
              </w:rPr>
            </w:pPr>
            <w:r w:rsidRPr="00A948E0">
              <w:rPr>
                <w:b/>
                <w:bCs/>
              </w:rPr>
              <w:t>Plage horaire</w:t>
            </w:r>
          </w:p>
        </w:tc>
        <w:tc>
          <w:tcPr>
            <w:tcW w:w="0" w:type="auto"/>
            <w:vAlign w:val="center"/>
            <w:hideMark/>
          </w:tcPr>
          <w:p w14:paraId="6DDD9F2E" w14:textId="77777777" w:rsidR="00A948E0" w:rsidRPr="00A948E0" w:rsidRDefault="00A948E0" w:rsidP="00A948E0">
            <w:pPr>
              <w:rPr>
                <w:b/>
                <w:bCs/>
              </w:rPr>
            </w:pPr>
            <w:r w:rsidRPr="00A948E0">
              <w:rPr>
                <w:b/>
                <w:bCs/>
              </w:rPr>
              <w:t>Coefficient</w:t>
            </w:r>
          </w:p>
        </w:tc>
      </w:tr>
      <w:tr w:rsidR="00A948E0" w:rsidRPr="00A948E0" w14:paraId="17A83E6B" w14:textId="77777777" w:rsidTr="00A948E0">
        <w:trPr>
          <w:tblCellSpacing w:w="15" w:type="dxa"/>
        </w:trPr>
        <w:tc>
          <w:tcPr>
            <w:tcW w:w="0" w:type="auto"/>
            <w:vAlign w:val="center"/>
            <w:hideMark/>
          </w:tcPr>
          <w:p w14:paraId="664ABD7A" w14:textId="77777777" w:rsidR="00A948E0" w:rsidRPr="00A948E0" w:rsidRDefault="00A948E0" w:rsidP="00A948E0">
            <w:r w:rsidRPr="00A948E0">
              <w:t>06h - 21h</w:t>
            </w:r>
          </w:p>
        </w:tc>
        <w:tc>
          <w:tcPr>
            <w:tcW w:w="0" w:type="auto"/>
            <w:vAlign w:val="center"/>
            <w:hideMark/>
          </w:tcPr>
          <w:p w14:paraId="5C53D892" w14:textId="77777777" w:rsidR="00A948E0" w:rsidRPr="00A948E0" w:rsidRDefault="00A948E0" w:rsidP="00A948E0">
            <w:r w:rsidRPr="00A948E0">
              <w:t>Heure supplémentaire à 1.5x</w:t>
            </w:r>
          </w:p>
        </w:tc>
      </w:tr>
      <w:tr w:rsidR="00A948E0" w:rsidRPr="00A948E0" w14:paraId="2B914139" w14:textId="77777777" w:rsidTr="00A948E0">
        <w:trPr>
          <w:tblCellSpacing w:w="15" w:type="dxa"/>
        </w:trPr>
        <w:tc>
          <w:tcPr>
            <w:tcW w:w="0" w:type="auto"/>
            <w:vAlign w:val="center"/>
            <w:hideMark/>
          </w:tcPr>
          <w:p w14:paraId="2C6F5F7F" w14:textId="77777777" w:rsidR="00A948E0" w:rsidRPr="00A948E0" w:rsidRDefault="00A948E0" w:rsidP="00A948E0">
            <w:r w:rsidRPr="00A948E0">
              <w:t>21h - 06h</w:t>
            </w:r>
          </w:p>
        </w:tc>
        <w:tc>
          <w:tcPr>
            <w:tcW w:w="0" w:type="auto"/>
            <w:vAlign w:val="center"/>
            <w:hideMark/>
          </w:tcPr>
          <w:p w14:paraId="47AF4FB2" w14:textId="77777777" w:rsidR="00A948E0" w:rsidRPr="00A948E0" w:rsidRDefault="00A948E0" w:rsidP="00A948E0">
            <w:r w:rsidRPr="00A948E0">
              <w:t>Heure supplémentaire à 2.0x</w:t>
            </w:r>
          </w:p>
        </w:tc>
      </w:tr>
    </w:tbl>
    <w:p w14:paraId="7E7FEE36" w14:textId="6235AAF0" w:rsidR="00A948E0" w:rsidRDefault="00A948E0" w:rsidP="00A948E0">
      <w:pPr>
        <w:rPr>
          <w:b/>
          <w:bCs/>
        </w:rPr>
      </w:pPr>
    </w:p>
    <w:p w14:paraId="4BD04113" w14:textId="77777777" w:rsidR="002978F9" w:rsidRPr="00A948E0" w:rsidRDefault="002978F9" w:rsidP="00A948E0">
      <w:pPr>
        <w:rPr>
          <w:b/>
          <w:bCs/>
        </w:rPr>
      </w:pPr>
    </w:p>
    <w:p w14:paraId="3DFC1DAD" w14:textId="77777777" w:rsidR="00A948E0" w:rsidRPr="00A948E0" w:rsidRDefault="00A948E0" w:rsidP="00A948E0">
      <w:pPr>
        <w:rPr>
          <w:b/>
          <w:bCs/>
        </w:rPr>
      </w:pPr>
      <w:r w:rsidRPr="00A948E0">
        <w:rPr>
          <w:b/>
          <w:bCs/>
        </w:rPr>
        <w:lastRenderedPageBreak/>
        <w:t>5. Architecture Technique</w:t>
      </w:r>
    </w:p>
    <w:p w14:paraId="0C0B3CBC" w14:textId="77777777" w:rsidR="00A948E0" w:rsidRPr="00A948E0" w:rsidRDefault="00A948E0" w:rsidP="00A948E0">
      <w:pPr>
        <w:numPr>
          <w:ilvl w:val="0"/>
          <w:numId w:val="6"/>
        </w:numPr>
      </w:pPr>
      <w:r w:rsidRPr="00A948E0">
        <w:rPr>
          <w:b/>
          <w:bCs/>
        </w:rPr>
        <w:t>Backend :</w:t>
      </w:r>
      <w:r w:rsidRPr="00A948E0">
        <w:t xml:space="preserve"> </w:t>
      </w:r>
      <w:proofErr w:type="spellStart"/>
      <w:r w:rsidRPr="00A948E0">
        <w:t>Laravel</w:t>
      </w:r>
      <w:proofErr w:type="spellEnd"/>
      <w:r w:rsidRPr="00A948E0">
        <w:t xml:space="preserve"> / PHP (Gestion des rôles, pointages, utilisateurs)</w:t>
      </w:r>
    </w:p>
    <w:p w14:paraId="2625A555" w14:textId="77777777" w:rsidR="00A948E0" w:rsidRPr="00A948E0" w:rsidRDefault="00A948E0" w:rsidP="00A948E0">
      <w:pPr>
        <w:numPr>
          <w:ilvl w:val="0"/>
          <w:numId w:val="6"/>
        </w:numPr>
      </w:pPr>
      <w:r w:rsidRPr="00A948E0">
        <w:rPr>
          <w:b/>
          <w:bCs/>
        </w:rPr>
        <w:t>Frontend :</w:t>
      </w:r>
      <w:r w:rsidRPr="00A948E0">
        <w:t xml:space="preserve"> Blade (Interface utilisateur pour pointage et visualisation)</w:t>
      </w:r>
    </w:p>
    <w:p w14:paraId="0D4467BA" w14:textId="4F1DC343" w:rsidR="00A948E0" w:rsidRPr="00A948E0" w:rsidRDefault="00A948E0" w:rsidP="00A948E0">
      <w:pPr>
        <w:numPr>
          <w:ilvl w:val="0"/>
          <w:numId w:val="6"/>
        </w:numPr>
      </w:pPr>
      <w:r w:rsidRPr="00A948E0">
        <w:rPr>
          <w:b/>
          <w:bCs/>
        </w:rPr>
        <w:t>Base de données :</w:t>
      </w:r>
      <w:r w:rsidRPr="00A948E0">
        <w:t> </w:t>
      </w:r>
      <w:proofErr w:type="spellStart"/>
      <w:r w:rsidR="002978F9">
        <w:t>Mysql</w:t>
      </w:r>
      <w:proofErr w:type="spellEnd"/>
    </w:p>
    <w:p w14:paraId="144C06BE" w14:textId="77777777" w:rsidR="00A948E0" w:rsidRDefault="00A948E0" w:rsidP="00A948E0">
      <w:pPr>
        <w:numPr>
          <w:ilvl w:val="0"/>
          <w:numId w:val="6"/>
        </w:numPr>
      </w:pPr>
      <w:r w:rsidRPr="00A948E0">
        <w:rPr>
          <w:b/>
          <w:bCs/>
        </w:rPr>
        <w:t>Sécurité :</w:t>
      </w:r>
      <w:r w:rsidRPr="00A948E0">
        <w:t xml:space="preserve"> Authentification JWT, cryptage des mots de passe, gestion des permissions</w:t>
      </w:r>
    </w:p>
    <w:p w14:paraId="30C89C76" w14:textId="77777777" w:rsidR="002978F9" w:rsidRPr="00A948E0" w:rsidRDefault="002978F9" w:rsidP="002978F9">
      <w:pPr>
        <w:ind w:left="360"/>
      </w:pPr>
    </w:p>
    <w:p w14:paraId="1EE9DB9D" w14:textId="77777777" w:rsidR="00A948E0" w:rsidRPr="00A948E0" w:rsidRDefault="00A948E0" w:rsidP="00A948E0">
      <w:pPr>
        <w:rPr>
          <w:b/>
          <w:bCs/>
        </w:rPr>
      </w:pPr>
      <w:r w:rsidRPr="00A948E0">
        <w:rPr>
          <w:b/>
          <w:bCs/>
        </w:rPr>
        <w:t>6. Interfaces Utilisateur</w:t>
      </w:r>
    </w:p>
    <w:p w14:paraId="0C9AE95C" w14:textId="77777777" w:rsidR="00A948E0" w:rsidRPr="00A948E0" w:rsidRDefault="00A948E0" w:rsidP="00A948E0">
      <w:pPr>
        <w:numPr>
          <w:ilvl w:val="0"/>
          <w:numId w:val="7"/>
        </w:numPr>
      </w:pPr>
      <w:r w:rsidRPr="00A948E0">
        <w:rPr>
          <w:b/>
          <w:bCs/>
        </w:rPr>
        <w:t>Tableau de bord pour l’Administrateur</w:t>
      </w:r>
      <w:r w:rsidRPr="00A948E0">
        <w:t xml:space="preserve"> : Vue globale des utilisateurs et des statistiques</w:t>
      </w:r>
    </w:p>
    <w:p w14:paraId="2DF7214D" w14:textId="77777777" w:rsidR="00A948E0" w:rsidRPr="00A948E0" w:rsidRDefault="00A948E0" w:rsidP="00A948E0">
      <w:pPr>
        <w:numPr>
          <w:ilvl w:val="0"/>
          <w:numId w:val="7"/>
        </w:numPr>
      </w:pPr>
      <w:r w:rsidRPr="00A948E0">
        <w:rPr>
          <w:b/>
          <w:bCs/>
        </w:rPr>
        <w:t>Tableau de bord RH</w:t>
      </w:r>
      <w:r w:rsidRPr="00A948E0">
        <w:t xml:space="preserve"> : Gestion des utilisateurs et suivi des pointages</w:t>
      </w:r>
    </w:p>
    <w:p w14:paraId="7CC54742" w14:textId="77777777" w:rsidR="00A948E0" w:rsidRPr="00A948E0" w:rsidRDefault="00A948E0" w:rsidP="00A948E0">
      <w:pPr>
        <w:numPr>
          <w:ilvl w:val="0"/>
          <w:numId w:val="7"/>
        </w:numPr>
      </w:pPr>
      <w:r w:rsidRPr="00A948E0">
        <w:rPr>
          <w:b/>
          <w:bCs/>
        </w:rPr>
        <w:t>Interface de pointage</w:t>
      </w:r>
      <w:r w:rsidRPr="00A948E0">
        <w:t xml:space="preserve"> : Simple et accessible pour les employés et les responsables de chantier</w:t>
      </w:r>
    </w:p>
    <w:p w14:paraId="374BA956" w14:textId="77777777" w:rsidR="00A948E0" w:rsidRPr="00A948E0" w:rsidRDefault="00A948E0" w:rsidP="00A948E0">
      <w:pPr>
        <w:numPr>
          <w:ilvl w:val="0"/>
          <w:numId w:val="7"/>
        </w:numPr>
      </w:pPr>
      <w:r w:rsidRPr="00A948E0">
        <w:rPr>
          <w:b/>
          <w:bCs/>
        </w:rPr>
        <w:t>Rapports et Analyses</w:t>
      </w:r>
      <w:r w:rsidRPr="00A948E0">
        <w:t xml:space="preserve"> : Exportation et visualisation des données sous forme de tableaux et graphiques</w:t>
      </w:r>
    </w:p>
    <w:p w14:paraId="6CAC138B" w14:textId="77777777" w:rsidR="00A948E0" w:rsidRPr="00A948E0" w:rsidRDefault="00A948E0" w:rsidP="00A948E0">
      <w:pPr>
        <w:rPr>
          <w:b/>
          <w:bCs/>
        </w:rPr>
      </w:pPr>
      <w:r w:rsidRPr="00A948E0">
        <w:rPr>
          <w:b/>
          <w:bCs/>
        </w:rPr>
        <w:t>7. Planification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5312"/>
        <w:gridCol w:w="1620"/>
      </w:tblGrid>
      <w:tr w:rsidR="00A948E0" w:rsidRPr="00A948E0" w14:paraId="59CF5F42" w14:textId="77777777" w:rsidTr="00A948E0">
        <w:trPr>
          <w:tblHeader/>
          <w:tblCellSpacing w:w="15" w:type="dxa"/>
        </w:trPr>
        <w:tc>
          <w:tcPr>
            <w:tcW w:w="0" w:type="auto"/>
            <w:vAlign w:val="center"/>
            <w:hideMark/>
          </w:tcPr>
          <w:p w14:paraId="2076AA64" w14:textId="77777777" w:rsidR="00A948E0" w:rsidRPr="00A948E0" w:rsidRDefault="00A948E0" w:rsidP="00A948E0">
            <w:pPr>
              <w:rPr>
                <w:b/>
                <w:bCs/>
              </w:rPr>
            </w:pPr>
            <w:r w:rsidRPr="00A948E0">
              <w:rPr>
                <w:b/>
                <w:bCs/>
              </w:rPr>
              <w:t>Étape</w:t>
            </w:r>
          </w:p>
        </w:tc>
        <w:tc>
          <w:tcPr>
            <w:tcW w:w="0" w:type="auto"/>
            <w:vAlign w:val="center"/>
            <w:hideMark/>
          </w:tcPr>
          <w:p w14:paraId="03739194" w14:textId="77777777" w:rsidR="00A948E0" w:rsidRPr="00A948E0" w:rsidRDefault="00A948E0" w:rsidP="00A948E0">
            <w:pPr>
              <w:rPr>
                <w:b/>
                <w:bCs/>
              </w:rPr>
            </w:pPr>
            <w:r w:rsidRPr="00A948E0">
              <w:rPr>
                <w:b/>
                <w:bCs/>
              </w:rPr>
              <w:t>Tâches</w:t>
            </w:r>
          </w:p>
        </w:tc>
        <w:tc>
          <w:tcPr>
            <w:tcW w:w="0" w:type="auto"/>
            <w:vAlign w:val="center"/>
            <w:hideMark/>
          </w:tcPr>
          <w:p w14:paraId="03A486AD" w14:textId="77777777" w:rsidR="00A948E0" w:rsidRPr="00A948E0" w:rsidRDefault="00A948E0" w:rsidP="00A948E0">
            <w:pPr>
              <w:rPr>
                <w:b/>
                <w:bCs/>
              </w:rPr>
            </w:pPr>
            <w:r w:rsidRPr="00A948E0">
              <w:rPr>
                <w:b/>
                <w:bCs/>
              </w:rPr>
              <w:t>Durée estimée</w:t>
            </w:r>
          </w:p>
        </w:tc>
      </w:tr>
      <w:tr w:rsidR="00A948E0" w:rsidRPr="00A948E0" w14:paraId="1D61CCCE" w14:textId="77777777" w:rsidTr="00A948E0">
        <w:trPr>
          <w:tblCellSpacing w:w="15" w:type="dxa"/>
        </w:trPr>
        <w:tc>
          <w:tcPr>
            <w:tcW w:w="0" w:type="auto"/>
            <w:vAlign w:val="center"/>
            <w:hideMark/>
          </w:tcPr>
          <w:p w14:paraId="797D7CB2" w14:textId="77777777" w:rsidR="00A948E0" w:rsidRPr="00A948E0" w:rsidRDefault="00A948E0" w:rsidP="00A948E0">
            <w:r w:rsidRPr="00A948E0">
              <w:t>Conception</w:t>
            </w:r>
          </w:p>
        </w:tc>
        <w:tc>
          <w:tcPr>
            <w:tcW w:w="0" w:type="auto"/>
            <w:vAlign w:val="center"/>
            <w:hideMark/>
          </w:tcPr>
          <w:p w14:paraId="5E25C142" w14:textId="5E06A5BB" w:rsidR="00A948E0" w:rsidRPr="00A948E0" w:rsidRDefault="00A948E0" w:rsidP="00A948E0">
            <w:r w:rsidRPr="00A948E0">
              <w:t xml:space="preserve">Architecture de la base de données </w:t>
            </w:r>
          </w:p>
        </w:tc>
        <w:tc>
          <w:tcPr>
            <w:tcW w:w="0" w:type="auto"/>
            <w:vAlign w:val="center"/>
            <w:hideMark/>
          </w:tcPr>
          <w:p w14:paraId="6973DFE9" w14:textId="77777777" w:rsidR="00A948E0" w:rsidRPr="00A948E0" w:rsidRDefault="00A948E0" w:rsidP="00A948E0">
            <w:r w:rsidRPr="00A948E0">
              <w:t>...</w:t>
            </w:r>
          </w:p>
        </w:tc>
      </w:tr>
      <w:tr w:rsidR="00A948E0" w:rsidRPr="00A948E0" w14:paraId="1886CA35" w14:textId="77777777" w:rsidTr="00A948E0">
        <w:trPr>
          <w:tblCellSpacing w:w="15" w:type="dxa"/>
        </w:trPr>
        <w:tc>
          <w:tcPr>
            <w:tcW w:w="0" w:type="auto"/>
            <w:vAlign w:val="center"/>
            <w:hideMark/>
          </w:tcPr>
          <w:p w14:paraId="4BFAC889" w14:textId="4010EE5F" w:rsidR="00A948E0" w:rsidRPr="00A948E0" w:rsidRDefault="00A948E0" w:rsidP="00A948E0">
            <w:r w:rsidRPr="00A948E0">
              <w:t>Backend</w:t>
            </w:r>
          </w:p>
        </w:tc>
        <w:tc>
          <w:tcPr>
            <w:tcW w:w="0" w:type="auto"/>
            <w:vAlign w:val="center"/>
            <w:hideMark/>
          </w:tcPr>
          <w:p w14:paraId="6EEC1778" w14:textId="77777777" w:rsidR="00A948E0" w:rsidRPr="00A948E0" w:rsidRDefault="00A948E0" w:rsidP="00A948E0">
            <w:r w:rsidRPr="00A948E0">
              <w:t>Implémentation des fonctionnalités principales</w:t>
            </w:r>
          </w:p>
        </w:tc>
        <w:tc>
          <w:tcPr>
            <w:tcW w:w="0" w:type="auto"/>
            <w:vAlign w:val="center"/>
            <w:hideMark/>
          </w:tcPr>
          <w:p w14:paraId="724D3F6A" w14:textId="77777777" w:rsidR="00A948E0" w:rsidRPr="00A948E0" w:rsidRDefault="00A948E0" w:rsidP="00A948E0">
            <w:r w:rsidRPr="00A948E0">
              <w:t>.. ...</w:t>
            </w:r>
          </w:p>
        </w:tc>
      </w:tr>
      <w:tr w:rsidR="00A948E0" w:rsidRPr="00A948E0" w14:paraId="12A6BCA1" w14:textId="77777777" w:rsidTr="00A948E0">
        <w:trPr>
          <w:tblCellSpacing w:w="15" w:type="dxa"/>
        </w:trPr>
        <w:tc>
          <w:tcPr>
            <w:tcW w:w="0" w:type="auto"/>
            <w:vAlign w:val="center"/>
            <w:hideMark/>
          </w:tcPr>
          <w:p w14:paraId="0608211C" w14:textId="64957A84" w:rsidR="00A948E0" w:rsidRPr="00A948E0" w:rsidRDefault="00A948E0" w:rsidP="00A948E0">
            <w:r w:rsidRPr="00A948E0">
              <w:t>Frontend</w:t>
            </w:r>
          </w:p>
        </w:tc>
        <w:tc>
          <w:tcPr>
            <w:tcW w:w="0" w:type="auto"/>
            <w:vAlign w:val="center"/>
            <w:hideMark/>
          </w:tcPr>
          <w:p w14:paraId="00EAD816" w14:textId="77777777" w:rsidR="00A948E0" w:rsidRPr="00A948E0" w:rsidRDefault="00A948E0" w:rsidP="00A948E0">
            <w:r w:rsidRPr="00A948E0">
              <w:t>Création des interfaces et intégration avec le backend</w:t>
            </w:r>
          </w:p>
        </w:tc>
        <w:tc>
          <w:tcPr>
            <w:tcW w:w="0" w:type="auto"/>
            <w:vAlign w:val="center"/>
            <w:hideMark/>
          </w:tcPr>
          <w:p w14:paraId="4C707E36" w14:textId="77777777" w:rsidR="00A948E0" w:rsidRPr="00A948E0" w:rsidRDefault="00A948E0" w:rsidP="00A948E0">
            <w:r w:rsidRPr="00A948E0">
              <w:t>...</w:t>
            </w:r>
          </w:p>
        </w:tc>
      </w:tr>
      <w:tr w:rsidR="00A948E0" w:rsidRPr="00A948E0" w14:paraId="4457E4F9" w14:textId="77777777" w:rsidTr="00A948E0">
        <w:trPr>
          <w:tblCellSpacing w:w="15" w:type="dxa"/>
        </w:trPr>
        <w:tc>
          <w:tcPr>
            <w:tcW w:w="0" w:type="auto"/>
            <w:vAlign w:val="center"/>
            <w:hideMark/>
          </w:tcPr>
          <w:p w14:paraId="70AA3823" w14:textId="77777777" w:rsidR="00A948E0" w:rsidRPr="00A948E0" w:rsidRDefault="00A948E0" w:rsidP="00A948E0">
            <w:r w:rsidRPr="00A948E0">
              <w:t>Déploiement et suivi</w:t>
            </w:r>
          </w:p>
        </w:tc>
        <w:tc>
          <w:tcPr>
            <w:tcW w:w="0" w:type="auto"/>
            <w:vAlign w:val="center"/>
            <w:hideMark/>
          </w:tcPr>
          <w:p w14:paraId="4D387DAA" w14:textId="77777777" w:rsidR="00A948E0" w:rsidRPr="00A948E0" w:rsidRDefault="00A948E0" w:rsidP="00A948E0">
            <w:r w:rsidRPr="00A948E0">
              <w:t>Mise en production et maintenance</w:t>
            </w:r>
          </w:p>
        </w:tc>
        <w:tc>
          <w:tcPr>
            <w:tcW w:w="0" w:type="auto"/>
            <w:vAlign w:val="center"/>
            <w:hideMark/>
          </w:tcPr>
          <w:p w14:paraId="7D381CFA" w14:textId="77777777" w:rsidR="00A948E0" w:rsidRDefault="00A948E0" w:rsidP="00A948E0">
            <w:r w:rsidRPr="00A948E0">
              <w:t>....</w:t>
            </w:r>
          </w:p>
          <w:p w14:paraId="1C200AFF" w14:textId="77777777" w:rsidR="00A948E0" w:rsidRDefault="00A948E0" w:rsidP="00A948E0"/>
          <w:p w14:paraId="0B39D2C7" w14:textId="77777777" w:rsidR="00A948E0" w:rsidRPr="00A948E0" w:rsidRDefault="00A948E0" w:rsidP="00A948E0"/>
        </w:tc>
      </w:tr>
    </w:tbl>
    <w:p w14:paraId="0CB68A66" w14:textId="77777777" w:rsidR="00A948E0" w:rsidRDefault="00A948E0" w:rsidP="00A948E0">
      <w:pPr>
        <w:rPr>
          <w:b/>
          <w:bCs/>
        </w:rPr>
      </w:pPr>
    </w:p>
    <w:p w14:paraId="7AF805A3" w14:textId="31225228" w:rsidR="00A948E0" w:rsidRPr="00A948E0" w:rsidRDefault="00A948E0" w:rsidP="00A948E0">
      <w:pPr>
        <w:rPr>
          <w:b/>
          <w:bCs/>
        </w:rPr>
      </w:pPr>
      <w:r w:rsidRPr="00A948E0">
        <w:rPr>
          <w:b/>
          <w:bCs/>
        </w:rPr>
        <w:t>8. Conclusion</w:t>
      </w:r>
    </w:p>
    <w:p w14:paraId="17FD2E9C" w14:textId="77777777" w:rsidR="00A948E0" w:rsidRPr="00A948E0" w:rsidRDefault="00A948E0" w:rsidP="00A948E0">
      <w:r w:rsidRPr="00A948E0">
        <w:t xml:space="preserve">Ce projet vise à automatiser le suivi du pointage des collaborateurs sur chantier tout en offrant une interface simple et accessible aux différents acteurs concernés. Grâce à cette solution, les responsables RH et chefs de projet pourront avoir un meilleur suivi </w:t>
      </w:r>
      <w:r w:rsidRPr="00A948E0">
        <w:lastRenderedPageBreak/>
        <w:t>des heures travaillées et des heures supplémentaires, et ainsi améliorer la gestion des ressources humaines sur les chantiers.</w:t>
      </w:r>
    </w:p>
    <w:p w14:paraId="113FEE1B" w14:textId="77777777" w:rsidR="00A948E0" w:rsidRDefault="00A948E0"/>
    <w:sectPr w:rsidR="00A94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3686"/>
    <w:multiLevelType w:val="multilevel"/>
    <w:tmpl w:val="CB7E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84A6E"/>
    <w:multiLevelType w:val="multilevel"/>
    <w:tmpl w:val="258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90A67"/>
    <w:multiLevelType w:val="multilevel"/>
    <w:tmpl w:val="8362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F139B"/>
    <w:multiLevelType w:val="multilevel"/>
    <w:tmpl w:val="D01A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341E3"/>
    <w:multiLevelType w:val="multilevel"/>
    <w:tmpl w:val="B6DE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A5F28"/>
    <w:multiLevelType w:val="multilevel"/>
    <w:tmpl w:val="B58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36C09"/>
    <w:multiLevelType w:val="multilevel"/>
    <w:tmpl w:val="E87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81422">
    <w:abstractNumId w:val="5"/>
  </w:num>
  <w:num w:numId="2" w16cid:durableId="618226476">
    <w:abstractNumId w:val="3"/>
  </w:num>
  <w:num w:numId="3" w16cid:durableId="1638338910">
    <w:abstractNumId w:val="4"/>
  </w:num>
  <w:num w:numId="4" w16cid:durableId="207189833">
    <w:abstractNumId w:val="2"/>
  </w:num>
  <w:num w:numId="5" w16cid:durableId="2029217526">
    <w:abstractNumId w:val="1"/>
  </w:num>
  <w:num w:numId="6" w16cid:durableId="1062606204">
    <w:abstractNumId w:val="0"/>
  </w:num>
  <w:num w:numId="7" w16cid:durableId="101922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E0"/>
    <w:rsid w:val="002978F9"/>
    <w:rsid w:val="007533C2"/>
    <w:rsid w:val="00764E40"/>
    <w:rsid w:val="007D5CDC"/>
    <w:rsid w:val="008D0AA7"/>
    <w:rsid w:val="00A539D8"/>
    <w:rsid w:val="00A948E0"/>
    <w:rsid w:val="00E270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9AC6"/>
  <w15:chartTrackingRefBased/>
  <w15:docId w15:val="{AB347455-7FBF-4E91-9796-7858FCF0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4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4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48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48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48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48E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48E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48E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48E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48E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48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48E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48E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48E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48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48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48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48E0"/>
    <w:rPr>
      <w:rFonts w:eastAsiaTheme="majorEastAsia" w:cstheme="majorBidi"/>
      <w:color w:val="272727" w:themeColor="text1" w:themeTint="D8"/>
    </w:rPr>
  </w:style>
  <w:style w:type="paragraph" w:styleId="Titre">
    <w:name w:val="Title"/>
    <w:basedOn w:val="Normal"/>
    <w:next w:val="Normal"/>
    <w:link w:val="TitreCar"/>
    <w:uiPriority w:val="10"/>
    <w:qFormat/>
    <w:rsid w:val="00A94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48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48E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48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48E0"/>
    <w:pPr>
      <w:spacing w:before="160"/>
      <w:jc w:val="center"/>
    </w:pPr>
    <w:rPr>
      <w:i/>
      <w:iCs/>
      <w:color w:val="404040" w:themeColor="text1" w:themeTint="BF"/>
    </w:rPr>
  </w:style>
  <w:style w:type="character" w:customStyle="1" w:styleId="CitationCar">
    <w:name w:val="Citation Car"/>
    <w:basedOn w:val="Policepardfaut"/>
    <w:link w:val="Citation"/>
    <w:uiPriority w:val="29"/>
    <w:rsid w:val="00A948E0"/>
    <w:rPr>
      <w:i/>
      <w:iCs/>
      <w:color w:val="404040" w:themeColor="text1" w:themeTint="BF"/>
    </w:rPr>
  </w:style>
  <w:style w:type="paragraph" w:styleId="Paragraphedeliste">
    <w:name w:val="List Paragraph"/>
    <w:basedOn w:val="Normal"/>
    <w:uiPriority w:val="34"/>
    <w:qFormat/>
    <w:rsid w:val="00A948E0"/>
    <w:pPr>
      <w:ind w:left="720"/>
      <w:contextualSpacing/>
    </w:pPr>
  </w:style>
  <w:style w:type="character" w:styleId="Accentuationintense">
    <w:name w:val="Intense Emphasis"/>
    <w:basedOn w:val="Policepardfaut"/>
    <w:uiPriority w:val="21"/>
    <w:qFormat/>
    <w:rsid w:val="00A948E0"/>
    <w:rPr>
      <w:i/>
      <w:iCs/>
      <w:color w:val="0F4761" w:themeColor="accent1" w:themeShade="BF"/>
    </w:rPr>
  </w:style>
  <w:style w:type="paragraph" w:styleId="Citationintense">
    <w:name w:val="Intense Quote"/>
    <w:basedOn w:val="Normal"/>
    <w:next w:val="Normal"/>
    <w:link w:val="CitationintenseCar"/>
    <w:uiPriority w:val="30"/>
    <w:qFormat/>
    <w:rsid w:val="00A94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48E0"/>
    <w:rPr>
      <w:i/>
      <w:iCs/>
      <w:color w:val="0F4761" w:themeColor="accent1" w:themeShade="BF"/>
    </w:rPr>
  </w:style>
  <w:style w:type="character" w:styleId="Rfrenceintense">
    <w:name w:val="Intense Reference"/>
    <w:basedOn w:val="Policepardfaut"/>
    <w:uiPriority w:val="32"/>
    <w:qFormat/>
    <w:rsid w:val="00A948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424754">
      <w:bodyDiv w:val="1"/>
      <w:marLeft w:val="0"/>
      <w:marRight w:val="0"/>
      <w:marTop w:val="0"/>
      <w:marBottom w:val="0"/>
      <w:divBdr>
        <w:top w:val="none" w:sz="0" w:space="0" w:color="auto"/>
        <w:left w:val="none" w:sz="0" w:space="0" w:color="auto"/>
        <w:bottom w:val="none" w:sz="0" w:space="0" w:color="auto"/>
        <w:right w:val="none" w:sz="0" w:space="0" w:color="auto"/>
      </w:divBdr>
    </w:div>
    <w:div w:id="162858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588</Words>
  <Characters>3236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 safi</dc:creator>
  <cp:keywords/>
  <dc:description/>
  <cp:lastModifiedBy>youcode safi</cp:lastModifiedBy>
  <cp:revision>9</cp:revision>
  <dcterms:created xsi:type="dcterms:W3CDTF">2025-03-22T12:14:00Z</dcterms:created>
  <dcterms:modified xsi:type="dcterms:W3CDTF">2025-03-22T13:02:00Z</dcterms:modified>
</cp:coreProperties>
</file>