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240" w:line="360" w:lineRule="auto"/>
        <w:ind/>
        <w:jc w:val="both"/>
        <w:rPr/>
      </w:pPr>
      <w:r>
        <w:rPr>
          <w:rFonts w:ascii="Garamond" w:hAnsi="Garamond" w:eastAsia="Garamond" w:cs="Garamond"/>
          <w:b/>
          <w:bCs/>
          <w:sz w:val="28"/>
          <w:szCs w:val="28"/>
        </w:rPr>
        <w:t xml:space="preserve">CHAPITRE 2</w:t>
      </w:r>
      <w:r/>
    </w:p>
    <w:p>
      <w:pPr>
        <w:pBdr/>
        <w:spacing w:after="360" w:before="0" w:line="360" w:lineRule="auto"/>
        <w:ind/>
        <w:jc w:val="both"/>
        <w:rPr/>
      </w:pPr>
      <w:r>
        <w:rPr>
          <w:rFonts w:ascii="Garamond" w:hAnsi="Garamond" w:eastAsia="Garamond" w:cs="Garamond"/>
          <w:b/>
          <w:bCs/>
          <w:sz w:val="28"/>
          <w:szCs w:val="28"/>
        </w:rPr>
        <w:t xml:space="preserve">ÉTUDE DE L'EXISTANT ET DÉMARCHE DE RÉSOLUTION</w:t>
      </w:r>
      <w:r/>
    </w:p>
    <w:p>
      <w:pPr>
        <w:pBdr/>
        <w:spacing w:after="140" w:before="280" w:line="360" w:lineRule="auto"/>
        <w:ind/>
        <w:jc w:val="both"/>
        <w:rPr/>
      </w:pPr>
      <w:r>
        <w:rPr>
          <w:rFonts w:ascii="Garamond" w:hAnsi="Garamond" w:eastAsia="Garamond" w:cs="Garamond"/>
          <w:b/>
          <w:bCs/>
          <w:sz w:val="28"/>
          <w:szCs w:val="28"/>
        </w:rPr>
        <w:t xml:space="preserve">Introduction</w:t>
      </w:r>
      <w:r/>
    </w:p>
    <w:p>
      <w:pPr>
        <w:pBdr/>
        <w:spacing w:after="120" w:line="360" w:lineRule="auto"/>
        <w:ind/>
        <w:jc w:val="both"/>
        <w:rPr/>
      </w:pPr>
      <w:r>
        <w:rPr>
          <w:rFonts w:ascii="Garamond" w:hAnsi="Garamond" w:eastAsia="Garamond" w:cs="Garamond"/>
          <w:sz w:val="28"/>
          <w:szCs w:val="28"/>
        </w:rPr>
        <w:t xml:space="preserve">Ce chapitre pose le diagnostic de la situation </w:t>
      </w:r>
      <w:r>
        <w:rPr>
          <w:rFonts w:ascii="Garamond" w:hAnsi="Garamond" w:eastAsia="Garamond" w:cs="Garamond"/>
          <w:sz w:val="28"/>
          <w:szCs w:val="28"/>
        </w:rPr>
        <w:t xml:space="preserve">actuelle et présente la démarche retenue pour y répondre. Dans un premier temps, nous décrirons le fonctionnement du </w:t>
      </w:r>
      <w:r>
        <w:rPr>
          <w:rFonts w:ascii="Garamond" w:hAnsi="Garamond" w:eastAsia="Garamond" w:cs="Garamond"/>
          <w:sz w:val="28"/>
          <w:szCs w:val="28"/>
        </w:rPr>
        <w:t xml:space="preserve">système en place, puis nous en ferons un diagnostic objectif en mettant en évidence ses atouts et ses insuffisances. Dans un second temps, </w:t>
      </w:r>
      <w:r>
        <w:rPr>
          <w:rFonts w:ascii="Garamond" w:hAnsi="Garamond" w:eastAsia="Garamond" w:cs="Garamond"/>
          <w:sz w:val="28"/>
          <w:szCs w:val="28"/>
        </w:rPr>
        <w:t xml:space="preserve">nous présenterons la démarche adoptée pour concevoir la solution : le choix de la méthode de gestion de projet, du langage de modélisation, de l'outil retenu et des technologies de développement, chacun argumenté à travers une étude comparative rigoureuse.</w:t>
      </w:r>
      <w:r/>
    </w:p>
    <w:p>
      <w:pPr>
        <w:pBdr/>
        <w:spacing w:after="140" w:before="280" w:line="360" w:lineRule="auto"/>
        <w:ind/>
        <w:jc w:val="both"/>
        <w:rPr/>
      </w:pPr>
      <w:r>
        <w:rPr>
          <w:rFonts w:ascii="Garamond" w:hAnsi="Garamond" w:eastAsia="Garamond" w:cs="Garamond"/>
          <w:b/>
          <w:bCs/>
          <w:sz w:val="28"/>
          <w:szCs w:val="28"/>
        </w:rPr>
        <w:t xml:space="preserve">1. Présentation de l'existant</w:t>
      </w:r>
      <w:r/>
    </w:p>
    <w:p>
      <w:pPr>
        <w:pBdr/>
        <w:spacing w:after="100" w:before="220" w:line="360" w:lineRule="auto"/>
        <w:ind/>
        <w:jc w:val="both"/>
        <w:rPr/>
      </w:pPr>
      <w:r>
        <w:rPr>
          <w:rFonts w:ascii="Garamond" w:hAnsi="Garamond" w:eastAsia="Garamond" w:cs="Garamond"/>
          <w:b/>
          <w:bCs/>
          <w:sz w:val="28"/>
          <w:szCs w:val="28"/>
        </w:rPr>
        <w:t xml:space="preserve">1.1. Description du système actuel</w:t>
      </w:r>
      <w:r/>
    </w:p>
    <w:p>
      <w:pPr>
        <w:pBdr/>
        <w:spacing w:after="120" w:line="360" w:lineRule="auto"/>
        <w:ind/>
        <w:jc w:val="both"/>
        <w:rPr/>
      </w:pPr>
      <w:r>
        <w:rPr>
          <w:rFonts w:ascii="Garamond" w:hAnsi="Garamond" w:eastAsia="Garamond" w:cs="Garamond"/>
          <w:sz w:val="28"/>
          <w:szCs w:val="28"/>
        </w:rPr>
        <w:t xml:space="preserve">La gestion des financements extérieurs à l'UJKZ repose entièrement sur des feuilles </w:t>
      </w:r>
      <w:r>
        <w:rPr>
          <w:rFonts w:ascii="Garamond" w:hAnsi="Garamond" w:eastAsia="Garamond" w:cs="Garamond"/>
          <w:sz w:val="28"/>
          <w:szCs w:val="28"/>
        </w:rPr>
        <w:t xml:space="preserve">de calcul Excel. Les informations fin</w:t>
      </w:r>
      <w:r>
        <w:rPr>
          <w:rFonts w:ascii="Garamond" w:hAnsi="Garamond" w:eastAsia="Garamond" w:cs="Garamond"/>
          <w:sz w:val="28"/>
          <w:szCs w:val="28"/>
        </w:rPr>
        <w:t xml:space="preserve">ancières (montants des conventions, versements reçus, rubriques budgétaires, dépenses engagées) sont consignées dans des fichiers tenus séparément par chaque acteur, sans structure commune ni base de données partagée.Concrètement voici comment ça se passe.</w:t>
      </w:r>
      <w:r/>
    </w:p>
    <w:p w14:paraId="4A82436A">
      <w:pPr>
        <w:pBdr/>
        <w:spacing w:after="120" w:line="360" w:lineRule="auto"/>
        <w:ind/>
        <w:jc w:val="both"/>
        <w:rPr/>
      </w:pPr>
      <w:r>
        <w:rPr>
          <w:rFonts w:ascii="Garamond" w:hAnsi="Garamond" w:eastAsia="Garamond" w:cs="Garamond"/>
          <w:sz w:val="28"/>
          <w:szCs w:val="28"/>
        </w:rPr>
        <w:t xml:space="preserve">Q</w:t>
      </w:r>
      <w:r>
        <w:rPr>
          <w:rFonts w:ascii="Garamond" w:hAnsi="Garamond" w:eastAsia="Garamond" w:cs="Garamond"/>
          <w:sz w:val="28"/>
          <w:szCs w:val="28"/>
        </w:rPr>
        <w:t xml:space="preserve">uand un bailleur signe une convention avec l'université, la DAF ouvre son tableur et y note les informations essentielles : le montant total, les rubriques budgétaires, les dates de versement et leurs modalités. Ensuite, à chaque versement reçu, un agent l</w:t>
      </w:r>
      <w:r>
        <w:rPr>
          <w:rFonts w:ascii="Garamond" w:hAnsi="Garamond" w:eastAsia="Garamond" w:cs="Garamond"/>
          <w:sz w:val="28"/>
          <w:szCs w:val="28"/>
        </w:rPr>
        <w:t xml:space="preserve">'ajoute à la main au fur et à mesure. </w:t>
      </w:r>
      <w:r>
        <w:rPr>
          <w:rFonts w:ascii="Garamond" w:hAnsi="Garamond" w:eastAsia="Garamond" w:cs="Garamond"/>
          <w:sz w:val="28"/>
          <w:szCs w:val="28"/>
        </w:rPr>
      </w:r>
      <w:r/>
    </w:p>
    <w:p w14:paraId="09EEA4F2">
      <w:pPr>
        <w:pBdr/>
        <w:spacing w:after="120" w:line="360" w:lineRule="auto"/>
        <w:ind/>
        <w:jc w:val="both"/>
        <w:rPr/>
      </w:pPr>
      <w:r>
        <w:rPr>
          <w:rFonts w:ascii="Garamond" w:hAnsi="Garamond" w:eastAsia="Garamond" w:cs="Garamond"/>
          <w:sz w:val="28"/>
          <w:szCs w:val="28"/>
        </w:rPr>
        <w:t xml:space="preserve">Quand un porteur de projet veut faire une dépense, il remplit un formulaire sur papier ou par e-mail où il indique la nature de la dépense, le montant, la rubrique concernée et les justificatifs. Il envoie le dossier à la DAF. La DAF vérifie alors, dans</w:t>
      </w:r>
      <w:r>
        <w:rPr>
          <w:rFonts w:ascii="Garamond" w:hAnsi="Garamond" w:eastAsia="Garamond" w:cs="Garamond"/>
          <w:sz w:val="28"/>
          <w:szCs w:val="28"/>
        </w:rPr>
        <w:t xml:space="preserve"> </w:t>
      </w:r>
      <w:r>
        <w:rPr>
          <w:rFonts w:ascii="Garamond" w:hAnsi="Garamond" w:eastAsia="Garamond" w:cs="Garamond"/>
          <w:sz w:val="28"/>
          <w:szCs w:val="28"/>
        </w:rPr>
        <w:t xml:space="preserve">son tableur, si l'argent est bien disponible. Puis elle transmet le dossier à l'Agent Comptable pour un second contrôle. L'Agent Comptable, de son côté, vérifie que tout est en règle, puis enregistre le paiement dans ses propres fichiers une fois l'opérati</w:t>
      </w:r>
      <w:r>
        <w:rPr>
          <w:rFonts w:ascii="Garamond" w:hAnsi="Garamond" w:eastAsia="Garamond" w:cs="Garamond"/>
          <w:sz w:val="28"/>
          <w:szCs w:val="28"/>
        </w:rPr>
        <w:t xml:space="preserve">on faite.</w:t>
      </w:r>
      <w:r>
        <w:rPr>
          <w:rFonts w:ascii="Garamond" w:hAnsi="Garamond" w:eastAsia="Garamond" w:cs="Garamond"/>
          <w:sz w:val="28"/>
          <w:szCs w:val="28"/>
        </w:rPr>
      </w:r>
      <w:r/>
    </w:p>
    <w:p>
      <w:pPr>
        <w:pBdr/>
        <w:spacing w:after="120" w:line="360" w:lineRule="auto"/>
        <w:ind/>
        <w:jc w:val="both"/>
        <w:rPr>
          <w:rFonts w:ascii="Garamond" w:hAnsi="Garamond" w:eastAsia="Garamond" w:cs="Garamond"/>
          <w:sz w:val="28"/>
          <w:szCs w:val="28"/>
        </w:rPr>
      </w:pPr>
      <w:r>
        <w:rPr>
          <w:rFonts w:ascii="Garamond" w:hAnsi="Garamond" w:eastAsia="Garamond" w:cs="Garamond"/>
          <w:sz w:val="28"/>
          <w:szCs w:val="28"/>
        </w:rPr>
        <w:t xml:space="preserve">À aucun moment il n'existe un fichier commun ou un outil partagé. Chaque acteur travaille de son côté, avec ses propres chiffres, ses propres mises à jour, et sans voir ce que les autres font.</w:t>
      </w:r>
      <w:r>
        <w:rPr>
          <w:rFonts w:ascii="Garamond" w:hAnsi="Garamond" w:eastAsia="Garamond" w:cs="Garamond"/>
          <w:sz w:val="28"/>
          <w:szCs w:val="28"/>
        </w:rPr>
      </w:r>
    </w:p>
    <w:p w14:paraId="39261B21">
      <w:pPr>
        <w:pBdr/>
        <w:spacing w:after="120" w:line="360" w:lineRule="auto"/>
        <w:ind/>
        <w:jc w:val="both"/>
        <w:rPr/>
      </w:pPr>
      <w:r>
        <w:rPr>
          <w:rFonts w:ascii="Garamond" w:hAnsi="Garamond" w:eastAsia="Garamond" w:cs="Garamond"/>
          <w:sz w:val="28"/>
          <w:szCs w:val="28"/>
        </w:rPr>
      </w:r>
      <w:r>
        <w:rPr>
          <w:rFonts w:ascii="Garamond" w:hAnsi="Garamond" w:eastAsia="Garamond" w:cs="Garamond"/>
          <w:b/>
          <w:bCs/>
          <w:sz w:val="28"/>
          <w:szCs w:val="28"/>
        </w:rPr>
        <w:t xml:space="preserve">2. Les acteurs et leur rôle dans le processus</w:t>
      </w:r>
      <w:r/>
    </w:p>
    <w:p w14:paraId="3E50CDD6">
      <w:pPr>
        <w:pBdr/>
        <w:spacing w:after="120" w:line="360" w:lineRule="auto"/>
        <w:ind/>
        <w:jc w:val="both"/>
        <w:rPr>
          <w:b w:val="0"/>
          <w:bCs w:val="0"/>
        </w:rPr>
      </w:pPr>
      <w:r>
        <w:rPr>
          <w:rFonts w:ascii="Garamond" w:hAnsi="Garamond" w:eastAsia="Garamond" w:cs="Garamond"/>
          <w:b w:val="0"/>
          <w:bCs w:val="0"/>
          <w:sz w:val="28"/>
          <w:szCs w:val="28"/>
        </w:rPr>
        <w:t xml:space="preserve">Quatre acteurs principaux interviennent dans ce processus, chacun à une étape bien précise.</w:t>
      </w:r>
      <w:r>
        <w:rPr>
          <w:rFonts w:ascii="Garamond" w:hAnsi="Garamond" w:eastAsia="Garamond" w:cs="Garamond"/>
          <w:b w:val="0"/>
          <w:bCs w:val="0"/>
          <w:sz w:val="28"/>
          <w:szCs w:val="28"/>
        </w:rPr>
      </w:r>
      <w:r>
        <w:rPr>
          <w:b w:val="0"/>
          <w:bCs w:val="0"/>
        </w:rPr>
      </w:r>
    </w:p>
    <w:p w14:paraId="40EF5A5E">
      <w:pPr>
        <w:pBdr/>
        <w:spacing w:after="120" w:line="360" w:lineRule="auto"/>
        <w:ind/>
        <w:jc w:val="both"/>
        <w:rPr>
          <w:rFonts w:ascii="Garamond" w:hAnsi="Garamond" w:eastAsia="Garamond" w:cs="Garamond"/>
          <w:b w:val="0"/>
          <w:bCs w:val="0"/>
          <w:sz w:val="28"/>
          <w:szCs w:val="28"/>
          <w:highlight w:val="none"/>
        </w:rPr>
      </w:pPr>
      <w:r>
        <w:rPr>
          <w:rFonts w:ascii="Garamond" w:hAnsi="Garamond" w:eastAsia="Garamond" w:cs="Garamond"/>
          <w:b/>
          <w:bCs/>
          <w:sz w:val="28"/>
          <w:szCs w:val="28"/>
        </w:rPr>
        <w:t xml:space="preserve">Les porteurs de projet </w:t>
      </w:r>
      <w:r>
        <w:rPr>
          <w:rFonts w:ascii="Garamond" w:hAnsi="Garamond" w:eastAsia="Garamond" w:cs="Garamond"/>
          <w:b w:val="0"/>
          <w:bCs w:val="0"/>
          <w:sz w:val="28"/>
          <w:szCs w:val="28"/>
        </w:rPr>
        <w:t xml:space="preserve">sont ceux qui lancent les demandes de dépense et fournissent les justificatifs. Mais une fois le dossier envoyé à la DAF, ils n'ont plus aucune visibilité : ils ne savent pas où en est leur demande, et doivent relancer les agents un p</w:t>
      </w:r>
      <w:r>
        <w:rPr>
          <w:rFonts w:ascii="Garamond" w:hAnsi="Garamond" w:eastAsia="Garamond" w:cs="Garamond"/>
          <w:b w:val="0"/>
          <w:bCs w:val="0"/>
          <w:sz w:val="28"/>
          <w:szCs w:val="28"/>
        </w:rPr>
        <w:t xml:space="preserve">ar un pour avoir des nouvelles.</w:t>
      </w:r>
      <w:r>
        <w:rPr>
          <w:rFonts w:ascii="Garamond" w:hAnsi="Garamond" w:eastAsia="Garamond" w:cs="Garamond"/>
          <w:b w:val="0"/>
          <w:bCs w:val="0"/>
          <w:sz w:val="28"/>
          <w:szCs w:val="28"/>
        </w:rPr>
      </w:r>
      <w:r>
        <w:rPr>
          <w:rFonts w:ascii="Garamond" w:hAnsi="Garamond" w:eastAsia="Garamond" w:cs="Garamond"/>
          <w:b w:val="0"/>
          <w:bCs w:val="0"/>
          <w:sz w:val="28"/>
          <w:szCs w:val="28"/>
          <w:highlight w:val="none"/>
        </w:rPr>
      </w:r>
    </w:p>
    <w:p w14:paraId="3FBB3DA8">
      <w:pPr>
        <w:pBdr/>
        <w:spacing w:after="120" w:line="360" w:lineRule="auto"/>
        <w:ind/>
        <w:jc w:val="both"/>
        <w:rPr>
          <w:rFonts w:ascii="Garamond" w:hAnsi="Garamond" w:eastAsia="Garamond" w:cs="Garamond"/>
          <w:b w:val="0"/>
          <w:bCs w:val="0"/>
          <w:sz w:val="28"/>
          <w:szCs w:val="28"/>
        </w:rPr>
      </w:pPr>
      <w:r>
        <w:rPr>
          <w:rFonts w:ascii="Garamond" w:hAnsi="Garamond" w:eastAsia="Garamond" w:cs="Garamond"/>
          <w:b w:val="0"/>
          <w:bCs w:val="0"/>
          <w:sz w:val="28"/>
          <w:szCs w:val="28"/>
          <w:highlight w:val="none"/>
        </w:rPr>
      </w:r>
      <w:r>
        <w:rPr>
          <w:rFonts w:ascii="Garamond" w:hAnsi="Garamond" w:eastAsia="Garamond" w:cs="Garamond"/>
          <w:b w:val="0"/>
          <w:bCs w:val="0"/>
          <w:sz w:val="28"/>
          <w:szCs w:val="28"/>
          <w:highlight w:val="none"/>
        </w:rPr>
      </w:r>
      <w:r>
        <w:rPr>
          <w:rFonts w:ascii="Garamond" w:hAnsi="Garamond" w:eastAsia="Garamond" w:cs="Garamond"/>
          <w:b w:val="0"/>
          <w:bCs w:val="0"/>
          <w:sz w:val="28"/>
          <w:szCs w:val="28"/>
        </w:rPr>
      </w:r>
    </w:p>
    <w:p w14:paraId="0184CC22">
      <w:pPr>
        <w:pBdr/>
        <w:spacing w:after="120" w:line="360" w:lineRule="auto"/>
        <w:ind/>
        <w:jc w:val="both"/>
        <w:rPr>
          <w:b w:val="0"/>
          <w:bCs w:val="0"/>
        </w:rPr>
      </w:pPr>
      <w:r>
        <w:rPr>
          <w:rFonts w:ascii="Garamond" w:hAnsi="Garamond" w:eastAsia="Garamond" w:cs="Garamond"/>
          <w:b/>
          <w:bCs/>
          <w:sz w:val="28"/>
          <w:szCs w:val="28"/>
        </w:rPr>
        <w:t xml:space="preserve">La DAF</w:t>
      </w:r>
      <w:r>
        <w:rPr>
          <w:rFonts w:ascii="Garamond" w:hAnsi="Garamond" w:eastAsia="Garamond" w:cs="Garamond"/>
          <w:b w:val="0"/>
          <w:bCs w:val="0"/>
          <w:sz w:val="28"/>
          <w:szCs w:val="28"/>
        </w:rPr>
        <w:t xml:space="preserve"> tient à jour les conventions et les versements des bailleurs. Elle gère les rubriques budgétaires et vérifie qu'une dépense est bien prévue au budget avant de la valider. C'est aussi elle qui prépare le</w:t>
      </w:r>
      <w:r>
        <w:rPr>
          <w:rFonts w:ascii="Garamond" w:hAnsi="Garamond" w:eastAsia="Garamond" w:cs="Garamond"/>
          <w:b w:val="0"/>
          <w:bCs w:val="0"/>
          <w:sz w:val="28"/>
          <w:szCs w:val="28"/>
        </w:rPr>
        <w:t xml:space="preserve">s rapports financiers pour les bailleurs. Mais pour ça, elle doit recopier et recouper manuellement les chiffres venant de ses propres fichiers et de ceux des autres acteurs. C'est long et fastidieux.</w:t>
      </w:r>
      <w:r>
        <w:rPr>
          <w:b w:val="0"/>
          <w:bCs w:val="0"/>
        </w:rPr>
      </w:r>
      <w:r>
        <w:rPr>
          <w:b w:val="0"/>
          <w:bCs w:val="0"/>
        </w:rPr>
      </w:r>
    </w:p>
    <w:p w14:paraId="13678185">
      <w:pPr>
        <w:pBdr/>
        <w:spacing w:after="120" w:line="360" w:lineRule="auto"/>
        <w:ind/>
        <w:jc w:val="both"/>
        <w:rPr>
          <w:b w:val="0"/>
          <w:bCs w:val="0"/>
        </w:rPr>
      </w:pPr>
      <w:r>
        <w:rPr>
          <w:rFonts w:ascii="Garamond" w:hAnsi="Garamond" w:eastAsia="Garamond" w:cs="Garamond"/>
          <w:b w:val="0"/>
          <w:bCs w:val="0"/>
          <w:sz w:val="28"/>
          <w:szCs w:val="28"/>
        </w:rPr>
      </w:r>
      <w:r>
        <w:rPr>
          <w:b w:val="0"/>
          <w:bCs w:val="0"/>
        </w:rPr>
      </w:r>
      <w:r>
        <w:rPr>
          <w:b w:val="0"/>
          <w:bCs w:val="0"/>
        </w:rPr>
      </w:r>
    </w:p>
    <w:p w14:paraId="07A6B32A">
      <w:pPr>
        <w:pBdr/>
        <w:spacing w:after="120" w:line="360" w:lineRule="auto"/>
        <w:ind/>
        <w:jc w:val="both"/>
        <w:rPr>
          <w:b w:val="0"/>
          <w:bCs w:val="0"/>
        </w:rPr>
      </w:pPr>
      <w:r>
        <w:rPr>
          <w:rFonts w:ascii="Garamond" w:hAnsi="Garamond" w:eastAsia="Garamond" w:cs="Garamond"/>
          <w:b w:val="0"/>
          <w:bCs w:val="0"/>
          <w:sz w:val="28"/>
          <w:szCs w:val="28"/>
        </w:rPr>
        <w:t xml:space="preserve">L'</w:t>
      </w:r>
      <w:r>
        <w:rPr>
          <w:rFonts w:ascii="Garamond" w:hAnsi="Garamond" w:eastAsia="Garamond" w:cs="Garamond"/>
          <w:b/>
          <w:bCs/>
          <w:sz w:val="28"/>
          <w:szCs w:val="28"/>
        </w:rPr>
        <w:t xml:space="preserve">Agent Comptable </w:t>
      </w:r>
      <w:r>
        <w:rPr>
          <w:rFonts w:ascii="Garamond" w:hAnsi="Garamond" w:eastAsia="Garamond" w:cs="Garamond"/>
          <w:b w:val="0"/>
          <w:bCs w:val="0"/>
          <w:sz w:val="28"/>
          <w:szCs w:val="28"/>
        </w:rPr>
        <w:t xml:space="preserve">est le deuxième niveau de contrôle. Il vérifie que le dossier est régulier d'un point de vue comptable, puis enregistre le paiement dans ses registres personnels. Lui aussi tient ses propres fichiers, sans lien avec ceux de la DAF.</w:t>
      </w:r>
      <w:r>
        <w:rPr>
          <w:b w:val="0"/>
          <w:bCs w:val="0"/>
        </w:rPr>
      </w:r>
      <w:r>
        <w:rPr>
          <w:b w:val="0"/>
          <w:bCs w:val="0"/>
        </w:rPr>
      </w:r>
    </w:p>
    <w:p w14:paraId="1D824112">
      <w:pPr>
        <w:pBdr/>
        <w:spacing w:after="120" w:line="360" w:lineRule="auto"/>
        <w:ind/>
        <w:jc w:val="both"/>
        <w:rPr>
          <w:b w:val="0"/>
          <w:bCs w:val="0"/>
        </w:rPr>
      </w:pPr>
      <w:r>
        <w:rPr>
          <w:rFonts w:ascii="Garamond" w:hAnsi="Garamond" w:eastAsia="Garamond" w:cs="Garamond"/>
          <w:b w:val="0"/>
          <w:bCs w:val="0"/>
          <w:sz w:val="28"/>
          <w:szCs w:val="28"/>
        </w:rPr>
      </w:r>
      <w:r>
        <w:rPr>
          <w:b w:val="0"/>
          <w:bCs w:val="0"/>
        </w:rPr>
      </w:r>
      <w:r>
        <w:rPr>
          <w:b w:val="0"/>
          <w:bCs w:val="0"/>
        </w:rPr>
      </w:r>
    </w:p>
    <w:p>
      <w:pPr>
        <w:pBdr/>
        <w:spacing w:after="120" w:line="360" w:lineRule="auto"/>
        <w:ind/>
        <w:jc w:val="both"/>
        <w:rPr>
          <w:b w:val="0"/>
          <w:bCs w:val="0"/>
        </w:rPr>
      </w:pPr>
      <w:r>
        <w:rPr>
          <w:rFonts w:ascii="Garamond" w:hAnsi="Garamond" w:eastAsia="Garamond" w:cs="Garamond"/>
          <w:b/>
          <w:bCs/>
          <w:sz w:val="28"/>
          <w:szCs w:val="28"/>
        </w:rPr>
        <w:t xml:space="preserve">Les bailleurs de fonds</w:t>
      </w:r>
      <w:r>
        <w:rPr>
          <w:rFonts w:ascii="Garamond" w:hAnsi="Garamond" w:eastAsia="Garamond" w:cs="Garamond"/>
          <w:b w:val="0"/>
          <w:bCs w:val="0"/>
          <w:sz w:val="28"/>
          <w:szCs w:val="28"/>
        </w:rPr>
        <w:t xml:space="preserve"> comme la Banque Mondiale, l'AFD, la BAD, l'UEMOA, la DDC ou l'Union Européenne financent les projets via des conventions. Ils n'interviennent pas dans la gestion quotidienne interne, mais ils imposent des règles strictes de traçab</w:t>
      </w:r>
      <w:r>
        <w:rPr>
          <w:rFonts w:ascii="Garamond" w:hAnsi="Garamond" w:eastAsia="Garamond" w:cs="Garamond"/>
          <w:b w:val="0"/>
          <w:bCs w:val="0"/>
          <w:sz w:val="28"/>
          <w:szCs w:val="28"/>
        </w:rPr>
        <w:t xml:space="preserve">ilité et de reporting. Parfois, ils règlent directement certains prestataires sans passer par les comptes de l'université. Ces opérations doivent aussi être tracées, ce qui ajoute encore de la complexité.</w:t>
      </w:r>
      <w:r>
        <w:rPr>
          <w:b w:val="0"/>
          <w:bCs w:val="0"/>
        </w:rPr>
      </w:r>
      <w:r>
        <w:rPr>
          <w:b w:val="0"/>
          <w:bCs w:val="0"/>
        </w:rPr>
      </w:r>
    </w:p>
    <w:p>
      <w:pPr>
        <w:pBdr/>
        <w:spacing w:after="140" w:before="280" w:line="360" w:lineRule="auto"/>
        <w:ind/>
        <w:jc w:val="both"/>
        <w:rPr/>
      </w:pPr>
      <w:r>
        <w:rPr>
          <w:rFonts w:ascii="Garamond" w:hAnsi="Garamond" w:eastAsia="Garamond" w:cs="Garamond"/>
          <w:b/>
          <w:bCs/>
          <w:sz w:val="28"/>
          <w:szCs w:val="28"/>
        </w:rPr>
        <w:t xml:space="preserve">3. Diagnostic de l'existant</w:t>
      </w:r>
      <w:r/>
    </w:p>
    <w:p>
      <w:pPr>
        <w:pBdr/>
        <w:spacing w:after="100" w:before="220" w:line="360" w:lineRule="auto"/>
        <w:ind/>
        <w:jc w:val="both"/>
        <w:rPr/>
      </w:pPr>
      <w:r>
        <w:rPr>
          <w:rFonts w:ascii="Garamond" w:hAnsi="Garamond" w:eastAsia="Garamond" w:cs="Garamond"/>
          <w:b/>
          <w:bCs/>
          <w:sz w:val="28"/>
          <w:szCs w:val="28"/>
        </w:rPr>
        <w:t xml:space="preserve">3.1. Les points positifs</w:t>
      </w:r>
      <w:r/>
    </w:p>
    <w:p>
      <w:pPr>
        <w:pBdr/>
        <w:spacing w:after="120" w:line="360" w:lineRule="auto"/>
        <w:ind/>
        <w:jc w:val="both"/>
        <w:rPr/>
      </w:pPr>
      <w:r>
        <w:rPr>
          <w:rFonts w:ascii="Garamond" w:hAnsi="Garamond" w:eastAsia="Garamond" w:cs="Garamond"/>
          <w:sz w:val="28"/>
          <w:szCs w:val="28"/>
        </w:rPr>
        <w:t xml:space="preserve">Le système actuel, aussi limité soit-il sur le plan technique, présente quelques atouts qu'il ne faudrait pas négliger.</w:t>
      </w:r>
      <w:r/>
    </w:p>
    <w:p>
      <w:pPr>
        <w:pBdr/>
        <w:spacing w:after="120" w:line="360" w:lineRule="auto"/>
        <w:ind/>
        <w:jc w:val="both"/>
        <w:rPr>
          <w:rFonts w:ascii="Garamond" w:hAnsi="Garamond" w:eastAsia="Garamond" w:cs="Garamond"/>
          <w:sz w:val="28"/>
          <w:szCs w:val="28"/>
        </w:rPr>
      </w:pPr>
      <w:r>
        <w:rPr>
          <w:rFonts w:ascii="Garamond" w:hAnsi="Garamond" w:eastAsia="Garamond" w:cs="Garamond"/>
          <w:sz w:val="28"/>
          <w:szCs w:val="28"/>
        </w:rPr>
        <w:t xml:space="preserve">D’abord les acteurs maîtrisent bien les procédures administratives et les règles de gestion en vigueur. Ce savoir-faire constitue une base précieuse : l'objectif est d'informatiser un processus qui f</w:t>
      </w:r>
      <w:r>
        <w:rPr>
          <w:rFonts w:ascii="Garamond" w:hAnsi="Garamond" w:eastAsia="Garamond" w:cs="Garamond"/>
          <w:sz w:val="28"/>
          <w:szCs w:val="28"/>
        </w:rPr>
        <w:t xml:space="preserve">onctionne, pas d'en inventer un nouveau.</w:t>
      </w:r>
      <w:r>
        <w:rPr>
          <w:rFonts w:ascii="Garamond" w:hAnsi="Garamond" w:eastAsia="Garamond" w:cs="Garamond"/>
          <w:sz w:val="28"/>
          <w:szCs w:val="28"/>
        </w:rPr>
      </w:r>
    </w:p>
    <w:p w14:paraId="3DF87AA8">
      <w:pPr>
        <w:pBdr/>
        <w:spacing w:after="120" w:line="360" w:lineRule="auto"/>
        <w:ind/>
        <w:jc w:val="both"/>
        <w:rPr>
          <w:rFonts w:ascii="Garamond" w:hAnsi="Garamond" w:eastAsia="Garamond" w:cs="Garamond"/>
          <w:sz w:val="28"/>
          <w:szCs w:val="28"/>
        </w:rPr>
      </w:pPr>
      <w:r>
        <w:rPr>
          <w:rFonts w:ascii="Garamond" w:hAnsi="Garamond" w:eastAsia="Garamond" w:cs="Garamond"/>
          <w:sz w:val="28"/>
          <w:szCs w:val="28"/>
        </w:rPr>
        <w:t xml:space="preserve">Ensuite, les conventions signées avec les bailleurs définissent un cadre clair : elles indiquent les montants,les rubriques,les versements et les  obligations de reporting. Cela facilitera grandement la modélisation du futur système.</w:t>
      </w:r>
      <w:r>
        <w:rPr>
          <w:rFonts w:ascii="Garamond" w:hAnsi="Garamond" w:eastAsia="Garamond" w:cs="Garamond"/>
          <w:sz w:val="28"/>
          <w:szCs w:val="28"/>
        </w:rPr>
      </w:r>
    </w:p>
    <w:p w14:paraId="0A6DC310">
      <w:pPr>
        <w:pBdr/>
        <w:spacing w:after="120" w:line="360" w:lineRule="auto"/>
        <w:ind/>
        <w:jc w:val="both"/>
        <w:rPr/>
      </w:pPr>
      <w:r>
        <w:rPr>
          <w:rFonts w:ascii="Garamond" w:hAnsi="Garamond" w:eastAsia="Garamond" w:cs="Garamond"/>
          <w:sz w:val="28"/>
          <w:szCs w:val="28"/>
        </w:rPr>
      </w:r>
      <w:r>
        <w:rPr>
          <w:rFonts w:ascii="Garamond" w:hAnsi="Garamond" w:eastAsia="Garamond" w:cs="Garamond"/>
          <w:b/>
          <w:bCs/>
          <w:sz w:val="28"/>
          <w:szCs w:val="28"/>
        </w:rPr>
        <w:t xml:space="preserve">3.2. Les insuffisances</w:t>
      </w:r>
      <w:r/>
    </w:p>
    <w:p>
      <w:pPr>
        <w:pBdr/>
        <w:spacing w:after="120" w:line="360" w:lineRule="auto"/>
        <w:ind/>
        <w:jc w:val="both"/>
        <w:rPr/>
      </w:pPr>
      <w:r>
        <w:rPr>
          <w:rFonts w:ascii="Garamond" w:hAnsi="Garamond" w:eastAsia="Garamond" w:cs="Garamond"/>
          <w:b/>
          <w:bCs/>
          <w:sz w:val="28"/>
          <w:szCs w:val="28"/>
        </w:rPr>
        <w:t xml:space="preserve">Des données dispersées et contradictoires. </w:t>
      </w:r>
      <w:r>
        <w:rPr>
          <w:rFonts w:ascii="Garamond" w:hAnsi="Garamond" w:eastAsia="Garamond" w:cs="Garamond"/>
          <w:sz w:val="28"/>
          <w:szCs w:val="28"/>
        </w:rPr>
        <w:t xml:space="preserve">Chaque acteur tenant ses propres fichiers sans aucun mécanisme synchronisation, les mêmes informations peuvent exister alors en plusieurs versions. Le solde d'une rubrique budgétaire consulté par la DAF </w:t>
      </w:r>
      <w:r>
        <w:rPr>
          <w:rFonts w:ascii="Garamond" w:hAnsi="Garamond" w:eastAsia="Garamond" w:cs="Garamond"/>
          <w:sz w:val="28"/>
          <w:szCs w:val="28"/>
        </w:rPr>
        <w:t xml:space="preserve">ne cor</w:t>
      </w:r>
      <w:r>
        <w:rPr>
          <w:rFonts w:ascii="Garamond" w:hAnsi="Garamond" w:eastAsia="Garamond" w:cs="Garamond"/>
          <w:sz w:val="28"/>
          <w:szCs w:val="28"/>
        </w:rPr>
        <w:t xml:space="preserve">respond pas nécessairement à celui enregistrer par l’Agent Comptable. Cette incohérence devient particulièrement problématique lors des audits externes, car personne ne peut certifier quelle version des données est exacte ni expliquer les écarts constatés.</w:t>
      </w:r>
      <w:r/>
    </w:p>
    <w:p>
      <w:pPr>
        <w:pBdr/>
        <w:spacing w:after="120" w:line="360" w:lineRule="auto"/>
        <w:ind/>
        <w:jc w:val="both"/>
        <w:rPr/>
      </w:pPr>
      <w:r>
        <w:rPr>
          <w:rFonts w:ascii="Garamond" w:hAnsi="Garamond" w:eastAsia="Garamond" w:cs="Garamond"/>
          <w:b/>
          <w:bCs/>
          <w:sz w:val="28"/>
          <w:szCs w:val="28"/>
        </w:rPr>
        <w:t xml:space="preserve">Une traçabilité inexistante. </w:t>
      </w:r>
      <w:r>
        <w:rPr>
          <w:rFonts w:ascii="Garamond" w:hAnsi="Garamond" w:eastAsia="Garamond" w:cs="Garamond"/>
          <w:sz w:val="28"/>
          <w:szCs w:val="28"/>
        </w:rPr>
        <w:t xml:space="preserve">Les validations ne sont pas systématiquement datée, l'identité des intervenants n'est </w:t>
      </w:r>
      <w:r>
        <w:rPr>
          <w:rFonts w:ascii="Garamond" w:hAnsi="Garamond" w:eastAsia="Garamond" w:cs="Garamond"/>
          <w:sz w:val="28"/>
          <w:szCs w:val="28"/>
        </w:rPr>
        <w:t xml:space="preserve">pas toujours consignée. Rien n'empêche de modifier un fichier Excel sans laisser de trace. Cette opacité est incompatible avec les exigences des bailleurs de fonds, qui réclament une documentation complète et vérifiable de chaque opération.</w:t>
      </w:r>
      <w:r/>
    </w:p>
    <w:p>
      <w:pPr>
        <w:pBdr/>
        <w:spacing w:after="120" w:line="360" w:lineRule="auto"/>
        <w:ind/>
        <w:jc w:val="both"/>
        <w:rPr/>
      </w:pPr>
      <w:r>
        <w:rPr>
          <w:rFonts w:ascii="Garamond" w:hAnsi="Garamond" w:eastAsia="Garamond" w:cs="Garamond"/>
          <w:b/>
          <w:bCs/>
          <w:sz w:val="28"/>
          <w:szCs w:val="28"/>
        </w:rPr>
        <w:t xml:space="preserve">Des dépassements budgétaires qui passent inaperçus. </w:t>
      </w:r>
      <w:r>
        <w:rPr>
          <w:rFonts w:ascii="Garamond" w:hAnsi="Garamond" w:eastAsia="Garamond" w:cs="Garamond"/>
          <w:sz w:val="28"/>
          <w:szCs w:val="28"/>
        </w:rPr>
        <w:t xml:space="preserve">Vérifier manuellement le solde d'une rubrique dans un tableur qui n'est pas nécessairement à jour est une opération risquée. Un oubli d</w:t>
      </w:r>
      <w:r>
        <w:rPr>
          <w:rFonts w:ascii="Garamond" w:hAnsi="Garamond" w:eastAsia="Garamond" w:cs="Garamond"/>
          <w:sz w:val="28"/>
          <w:szCs w:val="28"/>
        </w:rPr>
        <w:t xml:space="preserve">e mise</w:t>
      </w:r>
      <w:r>
        <w:rPr>
          <w:rFonts w:ascii="Garamond" w:hAnsi="Garamond" w:eastAsia="Garamond" w:cs="Garamond"/>
          <w:sz w:val="28"/>
          <w:szCs w:val="28"/>
        </w:rPr>
        <w:t xml:space="preserve"> à jour, une confusion entre deux rubriques, ou une simple erreur de saisie peuvent conduire à valider une dépense sur une rubrique déjà épuisée. Ce type d'anomalie n'est souvent découvert que lors d'un audit, bien après que la dépense ai déjà été engagée.</w:t>
      </w:r>
      <w:r/>
    </w:p>
    <w:p>
      <w:pPr>
        <w:pBdr/>
        <w:spacing w:after="120" w:line="360" w:lineRule="auto"/>
        <w:ind/>
        <w:jc w:val="both"/>
        <w:rPr/>
      </w:pPr>
      <w:r>
        <w:rPr>
          <w:rFonts w:ascii="Garamond" w:hAnsi="Garamond" w:eastAsia="Garamond" w:cs="Garamond"/>
          <w:b/>
          <w:bCs/>
          <w:sz w:val="28"/>
          <w:szCs w:val="28"/>
        </w:rPr>
        <w:t xml:space="preserve">Un circuit de validation lent et opaque. </w:t>
      </w:r>
      <w:r>
        <w:rPr>
          <w:rFonts w:ascii="Garamond" w:hAnsi="Garamond" w:eastAsia="Garamond" w:cs="Garamond"/>
          <w:sz w:val="28"/>
          <w:szCs w:val="28"/>
        </w:rPr>
        <w:t xml:space="preserve">E</w:t>
      </w:r>
      <w:r>
        <w:rPr>
          <w:rFonts w:ascii="Garamond" w:hAnsi="Garamond" w:eastAsia="Garamond" w:cs="Garamond"/>
          <w:sz w:val="28"/>
          <w:szCs w:val="28"/>
        </w:rPr>
        <w:t xml:space="preserve">n absence de notification automatique, un dossier peut rester plusieurs jours sans être traité. Le porteur se retrouve dans l'incertitude totale, sans aucun moyen de connaître l’état d’avancement de sa demande sans relancer manuellement chaque intervenant.</w:t>
      </w:r>
      <w:r/>
    </w:p>
    <w:p>
      <w:pPr>
        <w:pBdr/>
        <w:spacing w:after="120" w:line="360" w:lineRule="auto"/>
        <w:ind/>
        <w:jc w:val="both"/>
        <w:rPr/>
      </w:pPr>
      <w:r>
        <w:rPr>
          <w:rFonts w:ascii="Garamond" w:hAnsi="Garamond" w:eastAsia="Garamond" w:cs="Garamond"/>
          <w:b/>
          <w:bCs/>
          <w:sz w:val="28"/>
          <w:szCs w:val="28"/>
        </w:rPr>
        <w:t xml:space="preserve">Des rapports financiers longs et peu fiables. </w:t>
      </w:r>
      <w:r>
        <w:rPr>
          <w:rFonts w:ascii="Garamond" w:hAnsi="Garamond" w:eastAsia="Garamond" w:cs="Garamond"/>
          <w:sz w:val="28"/>
          <w:szCs w:val="28"/>
        </w:rPr>
        <w:t xml:space="preserve">Produire un rapport d'exécution pour un bailleu</w:t>
      </w:r>
      <w:r>
        <w:rPr>
          <w:rFonts w:ascii="Garamond" w:hAnsi="Garamond" w:eastAsia="Garamond" w:cs="Garamond"/>
          <w:sz w:val="28"/>
          <w:szCs w:val="28"/>
        </w:rPr>
        <w:t xml:space="preserve">r e</w:t>
      </w:r>
      <w:r>
        <w:rPr>
          <w:rFonts w:ascii="Garamond" w:hAnsi="Garamond" w:eastAsia="Garamond" w:cs="Garamond"/>
          <w:sz w:val="28"/>
          <w:szCs w:val="28"/>
        </w:rPr>
        <w:t xml:space="preserve">xige de collecter les données auprès de chaque acteur, de les croiser et de les consolider manuellement. La fiabilité du résultat final dépend entièrement de la rigueur avec laquelle chacun a tenu ses fichiers, une dépendance que la solution doit éliminer.</w:t>
      </w:r>
      <w:r/>
    </w:p>
    <w:p>
      <w:pPr>
        <w:pBdr/>
        <w:spacing w:after="140" w:before="280" w:line="360" w:lineRule="auto"/>
        <w:ind/>
        <w:jc w:val="both"/>
        <w:rPr>
          <w:rFonts w:ascii="Garamond" w:hAnsi="Garamond" w:eastAsia="Garamond" w:cs="Garamond"/>
          <w:b/>
          <w:bCs/>
          <w:sz w:val="28"/>
          <w:szCs w:val="28"/>
          <w:highlight w:val="none"/>
        </w:rPr>
      </w:pPr>
      <w:r>
        <w:rPr>
          <w:rFonts w:ascii="Garamond" w:hAnsi="Garamond" w:eastAsia="Garamond" w:cs="Garamond"/>
          <w:b/>
          <w:bCs/>
          <w:sz w:val="28"/>
          <w:szCs w:val="28"/>
        </w:rPr>
        <w:t xml:space="preserve">4. Démarche de résolution</w:t>
      </w:r>
      <w:r>
        <w:rPr>
          <w:rFonts w:ascii="Garamond" w:hAnsi="Garamond" w:eastAsia="Garamond" w:cs="Garamond"/>
          <w:b/>
          <w:bCs/>
          <w:sz w:val="28"/>
          <w:szCs w:val="28"/>
          <w:highlight w:val="none"/>
        </w:rPr>
      </w:r>
    </w:p>
    <w:p w14:paraId="3E4DC39A">
      <w:pPr>
        <w:pBdr/>
        <w:spacing w:after="140" w:before="280" w:line="360" w:lineRule="auto"/>
        <w:ind/>
        <w:jc w:val="both"/>
        <w:rPr/>
      </w:pPr>
      <w:r>
        <w:rPr>
          <w:rFonts w:ascii="Garamond" w:hAnsi="Garamond" w:eastAsia="Garamond" w:cs="Garamond"/>
          <w:b/>
          <w:bCs/>
          <w:sz w:val="28"/>
          <w:szCs w:val="28"/>
          <w:highlight w:val="none"/>
        </w:rPr>
        <w:t xml:space="preserve">4.1.</w:t>
      </w:r>
      <w:r>
        <w:rPr>
          <w:rFonts w:ascii="Garamond" w:hAnsi="Garamond" w:eastAsia="Garamond" w:cs="Garamond"/>
          <w:b/>
          <w:bCs/>
          <w:sz w:val="28"/>
          <w:szCs w:val="28"/>
          <w:highlight w:val="none"/>
        </w:rPr>
        <w:t xml:space="preserve"> Choix de la méthode de gestion de projet</w:t>
      </w:r>
      <w:r>
        <w:rPr>
          <w:rFonts w:ascii="Garamond" w:hAnsi="Garamond" w:eastAsia="Garamond" w:cs="Garamond"/>
          <w:b/>
          <w:bCs/>
          <w:sz w:val="28"/>
          <w:szCs w:val="28"/>
          <w:highlight w:val="none"/>
        </w:rPr>
      </w:r>
      <w:r/>
    </w:p>
    <w:p w14:paraId="4A41F47E">
      <w:pPr>
        <w:pBdr>
          <w:top w:val="none" w:color="000000" w:sz="4" w:space="0"/>
          <w:left w:val="none" w:color="000000" w:sz="4" w:space="0"/>
          <w:bottom w:val="none" w:color="000000" w:sz="4" w:space="0"/>
          <w:right w:val="none" w:color="000000" w:sz="4" w:space="0"/>
        </w:pBdr>
        <w:spacing/>
        <w:ind w:right="0" w:firstLine="0" w:left="0"/>
        <w:jc w:val="both"/>
        <w:rPr>
          <w:rFonts w:ascii="Garamond" w:hAnsi="Garamond" w:cs="Garamond"/>
          <w:sz w:val="28"/>
          <w:szCs w:val="32"/>
        </w:rPr>
      </w:pPr>
      <w:r>
        <w:rPr>
          <w:rFonts w:ascii="Garamond" w:hAnsi="Garamond" w:eastAsia="Garamond" w:cs="Garamond"/>
          <w:color w:val="000000"/>
          <w:sz w:val="28"/>
          <w:szCs w:val="32"/>
        </w:rPr>
        <w:t xml:space="preserve">La gestion d'un projet informatique ne saurait se réduire à une simple succession d'activités techniques. Elle nécessite une méthode structurée permettant d'organiser le travail, de coordonner les intervenants et de maîtriser les délais. Le choix de cette </w:t>
      </w:r>
      <w:r>
        <w:rPr>
          <w:rFonts w:ascii="Garamond" w:hAnsi="Garamond" w:eastAsia="Garamond" w:cs="Garamond"/>
          <w:color w:val="000000"/>
          <w:sz w:val="28"/>
          <w:szCs w:val="32"/>
        </w:rPr>
        <w:t xml:space="preserve">méthode est d'autant plus important que le projet CIFEU présente des caractéristiques spécifiques : des besoins qui ne sont pas tous connus dès le départ, des acteurs aux attentes parfois divergentes et une durée de réalisation limitée à trois mois.</w:t>
      </w:r>
      <w:r>
        <w:rPr>
          <w:rFonts w:ascii="Garamond" w:hAnsi="Garamond" w:eastAsia="Garamond" w:cs="Garamond"/>
          <w:sz w:val="32"/>
          <w:szCs w:val="32"/>
        </w:rPr>
      </w:r>
      <w:r>
        <w:rPr>
          <w:rFonts w:ascii="Garamond" w:hAnsi="Garamond" w:cs="Garamond"/>
          <w:sz w:val="28"/>
          <w:szCs w:val="32"/>
        </w:rPr>
      </w:r>
    </w:p>
    <w:p w14:paraId="0706F0BB">
      <w:pPr>
        <w:pBdr>
          <w:top w:val="none" w:color="000000" w:sz="4" w:space="0"/>
          <w:left w:val="none" w:color="000000" w:sz="4" w:space="0"/>
          <w:bottom w:val="none" w:color="000000" w:sz="4" w:space="0"/>
          <w:right w:val="none" w:color="000000" w:sz="4" w:space="0"/>
        </w:pBdr>
        <w:spacing/>
        <w:ind w:right="0" w:firstLine="0" w:left="0"/>
        <w:jc w:val="both"/>
        <w:rPr>
          <w:rFonts w:ascii="Garamond" w:hAnsi="Garamond" w:cs="Garamond"/>
          <w:sz w:val="28"/>
          <w:szCs w:val="32"/>
        </w:rPr>
      </w:pPr>
      <w:r>
        <w:rPr>
          <w:rFonts w:ascii="Garamond" w:hAnsi="Garamond" w:eastAsia="Garamond" w:cs="Garamond"/>
          <w:color w:val="000000"/>
          <w:sz w:val="28"/>
          <w:szCs w:val="32"/>
        </w:rPr>
        <w:t xml:space="preserve">Il existe plusieurs familles de méthodes de gestion de projet. Les méthodes classiques, comme le Cycle en V, imposent de figer l'intégralité des besoins avant de commencer le développement. Elles conviennent aux projets dont les exigences sont parfaitement</w:t>
      </w:r>
      <w:r>
        <w:rPr>
          <w:rFonts w:ascii="Garamond" w:hAnsi="Garamond" w:eastAsia="Garamond" w:cs="Garamond"/>
          <w:color w:val="000000"/>
          <w:sz w:val="28"/>
          <w:szCs w:val="32"/>
        </w:rPr>
        <w:t xml:space="preserve"> stables dès le départ. Les méthodes agiles, à l'inverse, acceptent que les besoins évoluent en cours de route et privilégient des livraisons régulières de fonctionnalités opérationnelles.</w:t>
      </w:r>
      <w:r>
        <w:rPr>
          <w:rFonts w:ascii="Garamond" w:hAnsi="Garamond" w:eastAsia="Garamond" w:cs="Garamond"/>
          <w:sz w:val="32"/>
          <w:szCs w:val="32"/>
        </w:rPr>
      </w:r>
      <w:r>
        <w:rPr>
          <w:rFonts w:ascii="Garamond" w:hAnsi="Garamond" w:cs="Garamond"/>
          <w:sz w:val="28"/>
          <w:szCs w:val="32"/>
        </w:rPr>
      </w:r>
    </w:p>
    <w:p w14:paraId="4A07BD0E">
      <w:pPr>
        <w:pBdr>
          <w:top w:val="none" w:color="000000" w:sz="4" w:space="0"/>
          <w:left w:val="none" w:color="000000" w:sz="4" w:space="0"/>
          <w:bottom w:val="none" w:color="000000" w:sz="4" w:space="0"/>
          <w:right w:val="none" w:color="000000" w:sz="4" w:space="0"/>
        </w:pBdr>
        <w:spacing/>
        <w:ind w:right="0" w:firstLine="0" w:left="0"/>
        <w:jc w:val="both"/>
        <w:rPr>
          <w:rFonts w:ascii="Garamond" w:hAnsi="Garamond" w:cs="Garamond"/>
          <w:sz w:val="28"/>
          <w:szCs w:val="32"/>
        </w:rPr>
      </w:pPr>
      <w:r>
        <w:rPr>
          <w:rFonts w:ascii="Garamond" w:hAnsi="Garamond" w:eastAsia="Garamond" w:cs="Garamond"/>
          <w:color w:val="000000"/>
          <w:sz w:val="28"/>
          <w:szCs w:val="32"/>
        </w:rPr>
        <w:t xml:space="preserve">Pour ce projet, notre choix s'est porté sur </w:t>
      </w:r>
      <w:r>
        <w:rPr>
          <w:rFonts w:ascii="Garamond" w:hAnsi="Garamond" w:eastAsia="Garamond" w:cs="Garamond"/>
          <w:b/>
          <w:color w:val="000000"/>
          <w:sz w:val="28"/>
          <w:szCs w:val="32"/>
        </w:rPr>
        <w:t xml:space="preserve">Scrum</w:t>
      </w:r>
      <w:r>
        <w:rPr>
          <w:rFonts w:ascii="Garamond" w:hAnsi="Garamond" w:eastAsia="Garamond" w:cs="Garamond"/>
          <w:b/>
          <w:color w:val="ff0000"/>
          <w:sz w:val="36"/>
          <w:szCs w:val="40"/>
          <w:highlight w:val="yellow"/>
        </w:rPr>
        <w:t xml:space="preserve">[Annexe1]</w:t>
      </w:r>
      <w:r>
        <w:rPr>
          <w:rFonts w:ascii="Garamond" w:hAnsi="Garamond" w:eastAsia="Garamond" w:cs="Garamond"/>
          <w:color w:val="000000"/>
          <w:sz w:val="28"/>
          <w:szCs w:val="32"/>
        </w:rPr>
        <w:t xml:space="preserve"> .Trois raiso</w:t>
      </w:r>
      <w:r>
        <w:rPr>
          <w:rFonts w:ascii="Garamond" w:hAnsi="Garamond" w:eastAsia="Garamond" w:cs="Garamond"/>
          <w:color w:val="000000"/>
          <w:sz w:val="28"/>
          <w:szCs w:val="32"/>
        </w:rPr>
        <w:t xml:space="preserve">ns principales motivent ce choix. D'abord, les besoins n'étaient pas tous formalisés au départ : ils ont émergé progressivement au fil des échanges avec la DAF, l'Agent Comptable et les porteurs de projet. La structure en sprints courts de Scrum permet d'i</w:t>
      </w:r>
      <w:r>
        <w:rPr>
          <w:rFonts w:ascii="Garamond" w:hAnsi="Garamond" w:eastAsia="Garamond" w:cs="Garamond"/>
          <w:color w:val="000000"/>
          <w:sz w:val="28"/>
          <w:szCs w:val="32"/>
        </w:rPr>
        <w:t xml:space="preserve">ntégrer ces nouveaux besoins sans remettre en cause le travail déjà accompli. Ensuite, la méthode impose des livraisons intermédiaires à l'issue de chaque sprint, ce qui nous a permis de produire régulièrement des fonctionnalités opérationnelles et de recu</w:t>
      </w:r>
      <w:r>
        <w:rPr>
          <w:rFonts w:ascii="Garamond" w:hAnsi="Garamond" w:eastAsia="Garamond" w:cs="Garamond"/>
          <w:color w:val="000000"/>
          <w:sz w:val="28"/>
          <w:szCs w:val="32"/>
        </w:rPr>
        <w:t xml:space="preserve">eillir les retours des utilisateurs très tôt. Enfin, Scrum est particulièrement adapté aux projets conduits par une petite équipe, ce qui correspond précisément à notre situation.</w:t>
      </w:r>
      <w:r>
        <w:rPr>
          <w:rFonts w:ascii="Garamond" w:hAnsi="Garamond" w:eastAsia="Garamond" w:cs="Garamond"/>
          <w:sz w:val="32"/>
          <w:szCs w:val="32"/>
        </w:rPr>
      </w:r>
      <w:r>
        <w:rPr>
          <w:rFonts w:ascii="Garamond" w:hAnsi="Garamond" w:cs="Garamond"/>
          <w:sz w:val="28"/>
          <w:szCs w:val="32"/>
        </w:rPr>
      </w:r>
    </w:p>
    <w:p w14:paraId="70C9187B">
      <w:pPr>
        <w:pBdr>
          <w:top w:val="none" w:color="000000" w:sz="4" w:space="0"/>
          <w:left w:val="none" w:color="000000" w:sz="4" w:space="0"/>
          <w:bottom w:val="none" w:color="000000" w:sz="4" w:space="0"/>
          <w:right w:val="none" w:color="000000" w:sz="4" w:space="0"/>
        </w:pBdr>
        <w:spacing/>
        <w:ind w:right="0" w:firstLine="0" w:left="0"/>
        <w:jc w:val="both"/>
        <w:rPr>
          <w:rFonts w:ascii="Garamond" w:hAnsi="Garamond" w:eastAsia="Garamond" w:cs="Garamond"/>
          <w:color w:val="000000"/>
          <w:sz w:val="28"/>
          <w:szCs w:val="28"/>
        </w:rPr>
      </w:pPr>
      <w:r>
        <w:rPr>
          <w:rFonts w:ascii="Garamond" w:hAnsi="Garamond" w:eastAsia="Garamond" w:cs="Garamond"/>
          <w:color w:val="000000"/>
          <w:sz w:val="28"/>
          <w:szCs w:val="32"/>
        </w:rPr>
        <w:t xml:space="preserve">Dans le cadre de ce projet, les rôles Scrum sont répartis comme suit :</w:t>
      </w:r>
      <w:r>
        <w:rPr>
          <w:rFonts w:ascii="Garamond" w:hAnsi="Garamond" w:cs="Garamond"/>
          <w:sz w:val="28"/>
          <w:szCs w:val="32"/>
        </w:rPr>
      </w:r>
      <w:r>
        <w:rPr>
          <w:rFonts w:ascii="Garamond" w:hAnsi="Garamond" w:eastAsia="Garamond" w:cs="Garamond"/>
          <w:color w:val="000000"/>
          <w:sz w:val="28"/>
          <w:szCs w:val="28"/>
        </w:rPr>
      </w:r>
    </w:p>
    <w:p w14:paraId="7F3EFC42">
      <w:pPr>
        <w:pStyle w:val="893"/>
        <w:numPr>
          <w:ilvl w:val="0"/>
          <w:numId w:val="4"/>
        </w:numPr>
        <w:pBdr>
          <w:top w:val="none" w:color="000000" w:sz="4" w:space="0"/>
          <w:left w:val="none" w:color="000000" w:sz="4" w:space="0"/>
          <w:bottom w:val="none" w:color="000000" w:sz="4" w:space="0"/>
          <w:right w:val="none" w:color="000000" w:sz="4" w:space="0"/>
        </w:pBdr>
        <w:spacing/>
        <w:ind w:right="0"/>
        <w:jc w:val="both"/>
        <w:rPr>
          <w:rFonts w:ascii="Garamond" w:hAnsi="Garamond" w:eastAsia="Garamond" w:cs="Garamond"/>
          <w:color w:val="000000"/>
          <w:sz w:val="28"/>
          <w:szCs w:val="28"/>
        </w:rPr>
      </w:pPr>
      <w:r>
        <w:rPr>
          <w:rFonts w:ascii="Garamond" w:hAnsi="Garamond" w:eastAsia="Garamond" w:cs="Garamond"/>
          <w:color w:val="000000"/>
          <w:sz w:val="28"/>
          <w:szCs w:val="32"/>
        </w:rPr>
        <w:t xml:space="preserve">le </w:t>
      </w:r>
      <w:r>
        <w:rPr>
          <w:rFonts w:ascii="Garamond" w:hAnsi="Garamond" w:eastAsia="Garamond" w:cs="Garamond"/>
          <w:b/>
          <w:color w:val="000000"/>
          <w:sz w:val="28"/>
          <w:szCs w:val="32"/>
        </w:rPr>
        <w:t xml:space="preserve">Product Owner</w:t>
      </w:r>
      <w:r>
        <w:rPr>
          <w:rFonts w:ascii="Garamond" w:hAnsi="Garamond" w:eastAsia="Garamond" w:cs="Garamond"/>
          <w:color w:val="000000"/>
          <w:sz w:val="28"/>
          <w:szCs w:val="32"/>
        </w:rPr>
        <w:t xml:space="preserve"> est M. Jean Arnauld YANOGO, Directeur du Service Informatique de l'UJKZ, responsable de la vision du produit et de la priorisation des fonctionnalités ;</w:t>
      </w:r>
      <w:r>
        <w:rPr>
          <w:rFonts w:ascii="Garamond" w:hAnsi="Garamond" w:cs="Garamond"/>
          <w:sz w:val="28"/>
          <w:szCs w:val="28"/>
        </w:rPr>
      </w:r>
      <w:r>
        <w:rPr>
          <w:rFonts w:ascii="Garamond" w:hAnsi="Garamond" w:eastAsia="Garamond" w:cs="Garamond"/>
          <w:color w:val="000000"/>
          <w:sz w:val="28"/>
          <w:szCs w:val="28"/>
        </w:rPr>
      </w:r>
    </w:p>
    <w:p w14:paraId="63EFF0D3">
      <w:pPr>
        <w:pStyle w:val="893"/>
        <w:numPr>
          <w:ilvl w:val="0"/>
          <w:numId w:val="4"/>
        </w:numPr>
        <w:pBdr>
          <w:top w:val="none" w:color="000000" w:sz="4" w:space="0"/>
          <w:left w:val="none" w:color="000000" w:sz="4" w:space="0"/>
          <w:bottom w:val="none" w:color="000000" w:sz="4" w:space="0"/>
          <w:right w:val="none" w:color="000000" w:sz="4" w:space="0"/>
        </w:pBdr>
        <w:spacing/>
        <w:ind w:right="0"/>
        <w:jc w:val="both"/>
        <w:rPr>
          <w:rFonts w:ascii="Garamond" w:hAnsi="Garamond" w:eastAsia="Garamond" w:cs="Garamond"/>
          <w:color w:val="000000"/>
          <w:sz w:val="28"/>
          <w:szCs w:val="28"/>
        </w:rPr>
      </w:pPr>
      <w:r>
        <w:rPr>
          <w:rFonts w:ascii="Garamond" w:hAnsi="Garamond" w:eastAsia="Garamond" w:cs="Garamond"/>
          <w:color w:val="000000"/>
          <w:sz w:val="28"/>
          <w:szCs w:val="32"/>
        </w:rPr>
      </w:r>
      <w:r>
        <w:rPr>
          <w:rFonts w:ascii="Garamond" w:hAnsi="Garamond" w:eastAsia="Garamond" w:cs="Garamond"/>
          <w:color w:val="000000"/>
          <w:sz w:val="28"/>
          <w:szCs w:val="32"/>
        </w:rPr>
        <w:t xml:space="preserve">le </w:t>
      </w:r>
      <w:r>
        <w:rPr>
          <w:rFonts w:ascii="Garamond" w:hAnsi="Garamond" w:eastAsia="Garamond" w:cs="Garamond"/>
          <w:b/>
          <w:color w:val="000000"/>
          <w:sz w:val="28"/>
          <w:szCs w:val="32"/>
        </w:rPr>
        <w:t xml:space="preserve">Scrum Master</w:t>
      </w:r>
      <w:r>
        <w:rPr>
          <w:rFonts w:ascii="Garamond" w:hAnsi="Garamond" w:eastAsia="Garamond" w:cs="Garamond"/>
          <w:color w:val="000000"/>
          <w:sz w:val="28"/>
          <w:szCs w:val="32"/>
        </w:rPr>
        <w:t xml:space="preserve"> est M. W. Jérémie OUEDRAOGO, maître de stage, garant du bon déroulement de la méthode et de la levée des obstacles ;</w:t>
      </w:r>
      <w:r>
        <w:rPr>
          <w:rFonts w:ascii="Garamond" w:hAnsi="Garamond" w:cs="Garamond"/>
          <w:sz w:val="28"/>
          <w:szCs w:val="28"/>
        </w:rPr>
      </w:r>
      <w:r>
        <w:rPr>
          <w:rFonts w:ascii="Garamond" w:hAnsi="Garamond" w:eastAsia="Garamond" w:cs="Garamond"/>
          <w:color w:val="000000"/>
          <w:sz w:val="28"/>
          <w:szCs w:val="28"/>
        </w:rPr>
      </w:r>
    </w:p>
    <w:p w14:paraId="4A196FB9">
      <w:pPr>
        <w:pStyle w:val="893"/>
        <w:numPr>
          <w:ilvl w:val="0"/>
          <w:numId w:val="4"/>
        </w:numPr>
        <w:pBdr>
          <w:top w:val="none" w:color="000000" w:sz="4" w:space="0"/>
          <w:left w:val="none" w:color="000000" w:sz="4" w:space="0"/>
          <w:bottom w:val="none" w:color="000000" w:sz="4" w:space="0"/>
          <w:right w:val="none" w:color="000000" w:sz="4" w:space="0"/>
        </w:pBdr>
        <w:spacing/>
        <w:ind w:right="0"/>
        <w:jc w:val="both"/>
        <w:rPr>
          <w:rFonts w:ascii="Garamond" w:hAnsi="Garamond" w:cs="Garamond"/>
          <w:sz w:val="28"/>
          <w:szCs w:val="28"/>
        </w:rPr>
      </w:pPr>
      <w:r>
        <w:rPr>
          <w:rFonts w:ascii="Garamond" w:hAnsi="Garamond" w:eastAsia="Garamond" w:cs="Garamond"/>
          <w:color w:val="000000"/>
          <w:sz w:val="28"/>
          <w:szCs w:val="32"/>
        </w:rPr>
      </w:r>
      <w:r>
        <w:rPr>
          <w:rFonts w:ascii="Garamond" w:hAnsi="Garamond" w:eastAsia="Garamond" w:cs="Garamond"/>
          <w:color w:val="000000"/>
          <w:sz w:val="28"/>
          <w:szCs w:val="32"/>
        </w:rPr>
        <w:t xml:space="preserve">l'</w:t>
      </w:r>
      <w:r>
        <w:rPr>
          <w:rFonts w:ascii="Garamond" w:hAnsi="Garamond" w:eastAsia="Garamond" w:cs="Garamond"/>
          <w:b/>
          <w:color w:val="000000"/>
          <w:sz w:val="28"/>
          <w:szCs w:val="32"/>
        </w:rPr>
        <w:t xml:space="preserve">équipe de développement</w:t>
      </w:r>
      <w:r>
        <w:rPr>
          <w:rFonts w:ascii="Garamond" w:hAnsi="Garamond" w:eastAsia="Garamond" w:cs="Garamond"/>
          <w:color w:val="000000"/>
          <w:sz w:val="28"/>
          <w:szCs w:val="32"/>
        </w:rPr>
        <w:t xml:space="preserve"> est composée de Bonaventure Cheick Hamed OUEDRAOGO, stagiaire, qui assure seul l'ensemble de la réalisation technique.</w:t>
      </w:r>
      <w:r>
        <w:rPr>
          <w:rFonts w:ascii="Garamond" w:hAnsi="Garamond" w:cs="Garamond"/>
          <w:sz w:val="28"/>
          <w:szCs w:val="28"/>
        </w:rPr>
      </w:r>
      <w:r>
        <w:rPr>
          <w:rFonts w:ascii="Garamond" w:hAnsi="Garamond" w:cs="Garamond"/>
          <w:sz w:val="28"/>
          <w:szCs w:val="28"/>
        </w:rPr>
      </w:r>
    </w:p>
    <w:p>
      <w:pPr>
        <w:pBdr/>
        <w:spacing w:after="120" w:line="360" w:lineRule="auto"/>
        <w:ind/>
        <w:jc w:val="both"/>
        <w:rPr/>
      </w:pPr>
      <w:r>
        <w:rPr>
          <w:rFonts w:ascii="Garamond" w:hAnsi="Garamond" w:eastAsia="Garamond" w:cs="Garamond"/>
          <w:b/>
          <w:bCs/>
          <w:sz w:val="28"/>
          <w:szCs w:val="28"/>
        </w:rPr>
      </w:r>
      <w:r/>
    </w:p>
    <w:p w14:paraId="3772AB2B">
      <w:pPr>
        <w:pBdr>
          <w:top w:val="none" w:color="000000" w:sz="4" w:space="0"/>
          <w:left w:val="none" w:color="000000" w:sz="4" w:space="0"/>
          <w:bottom w:val="none" w:color="000000" w:sz="4" w:space="0"/>
          <w:right w:val="none" w:color="000000" w:sz="4" w:space="0"/>
        </w:pBdr>
        <w:spacing w:line="360" w:lineRule="auto"/>
        <w:ind w:right="0"/>
        <w:jc w:val="both"/>
        <w:rPr>
          <w:rFonts w:ascii="Garamond" w:hAnsi="Garamond" w:eastAsia="Garamond" w:cs="Garamond"/>
          <w:b/>
          <w:bCs/>
          <w:color w:val="000000"/>
          <w:sz w:val="28"/>
          <w:szCs w:val="28"/>
          <w:highlight w:val="none"/>
        </w:rPr>
      </w:pPr>
      <w:r>
        <w:rPr>
          <w:rFonts w:ascii="Garamond" w:hAnsi="Garamond" w:eastAsia="Garamond" w:cs="Garamond"/>
          <w:b/>
          <w:bCs/>
          <w:color w:val="000000"/>
          <w:sz w:val="28"/>
          <w:szCs w:val="28"/>
          <w:highlight w:val="none"/>
        </w:rPr>
        <w:t xml:space="preserve">4.2. Choix du langage de modélisation</w:t>
      </w:r>
      <w:r>
        <w:rPr>
          <w:rFonts w:ascii="Garamond" w:hAnsi="Garamond" w:eastAsia="Garamond" w:cs="Garamond"/>
          <w:b/>
          <w:bCs/>
          <w:color w:val="000000"/>
          <w:sz w:val="28"/>
          <w:szCs w:val="28"/>
          <w:highlight w:val="none"/>
        </w:rPr>
      </w:r>
      <w:r>
        <w:rPr>
          <w:rFonts w:ascii="Garamond" w:hAnsi="Garamond" w:eastAsia="Garamond" w:cs="Garamond"/>
          <w:b/>
          <w:bCs/>
          <w:color w:val="000000"/>
          <w:sz w:val="28"/>
          <w:szCs w:val="28"/>
          <w:highlight w:val="none"/>
        </w:rPr>
      </w:r>
    </w:p>
    <w:p w14:paraId="174EE5BE">
      <w:pPr>
        <w:pBdr>
          <w:top w:val="none" w:color="000000" w:sz="4" w:space="0"/>
          <w:left w:val="none" w:color="000000" w:sz="4" w:space="0"/>
          <w:bottom w:val="none" w:color="000000" w:sz="4" w:space="0"/>
          <w:right w:val="none" w:color="000000" w:sz="4" w:space="0"/>
        </w:pBdr>
        <w:spacing w:line="360" w:lineRule="auto"/>
        <w:ind w:right="0"/>
        <w:jc w:val="both"/>
        <w:rPr>
          <w:rFonts w:ascii="Garamond" w:hAnsi="Garamond" w:eastAsia="Garamond" w:cs="Garamond"/>
          <w:color w:val="000000"/>
          <w:sz w:val="28"/>
          <w:szCs w:val="28"/>
          <w:highlight w:val="none"/>
        </w:rPr>
      </w:pPr>
      <w:r>
        <w:rPr>
          <w:rFonts w:ascii="Garamond" w:hAnsi="Garamond" w:eastAsia="Garamond" w:cs="Garamond"/>
          <w:color w:val="000000"/>
          <w:sz w:val="28"/>
          <w:szCs w:val="28"/>
          <w:highlight w:val="none"/>
        </w:rPr>
        <w:t xml:space="preserve">A</w:t>
      </w:r>
      <w:r>
        <w:rPr>
          <w:rFonts w:ascii="Garamond" w:hAnsi="Garamond" w:eastAsia="Garamond" w:cs="Garamond"/>
          <w:color w:val="000000"/>
          <w:sz w:val="28"/>
          <w:szCs w:val="28"/>
          <w:highlight w:val="none"/>
        </w:rPr>
        <w:t xml:space="preserve">vant d'écrire du code, il est nécessaire de modéliser le système. La modélisation consiste à représenter la structure, les interactions et les comportements du futur logiciel sous une forme compréhensible à la fois par le développeur et par les parties pre</w:t>
      </w:r>
      <w:r>
        <w:rPr>
          <w:rFonts w:ascii="Garamond" w:hAnsi="Garamond" w:eastAsia="Garamond" w:cs="Garamond"/>
          <w:color w:val="000000"/>
          <w:sz w:val="28"/>
          <w:szCs w:val="28"/>
          <w:highlight w:val="none"/>
        </w:rPr>
        <w:t xml:space="preserve">nantes non techniques. Cette étape permet de détecter les incohérences et les oublis bien avant que le développement ne commence, là où les corrections sont encore peu coûteuses.</w:t>
      </w:r>
      <w:r>
        <w:rPr>
          <w:rFonts w:ascii="Garamond" w:hAnsi="Garamond" w:eastAsia="Garamond" w:cs="Garamond"/>
          <w:color w:val="000000"/>
          <w:sz w:val="28"/>
          <w:szCs w:val="28"/>
          <w:highlight w:val="none"/>
        </w:rPr>
      </w:r>
      <w:r>
        <w:rPr>
          <w:rFonts w:ascii="Garamond" w:hAnsi="Garamond" w:eastAsia="Garamond" w:cs="Garamond"/>
          <w:color w:val="000000"/>
          <w:sz w:val="28"/>
          <w:szCs w:val="28"/>
          <w:highlight w:val="none"/>
        </w:rPr>
      </w:r>
    </w:p>
    <w:p w14:paraId="1E95507D">
      <w:pPr>
        <w:pBdr>
          <w:top w:val="none" w:color="000000" w:sz="4" w:space="0"/>
          <w:left w:val="none" w:color="000000" w:sz="4" w:space="0"/>
          <w:bottom w:val="none" w:color="000000" w:sz="4" w:space="0"/>
          <w:right w:val="none" w:color="000000" w:sz="4" w:space="0"/>
        </w:pBdr>
        <w:spacing w:line="360" w:lineRule="auto"/>
        <w:ind w:right="0"/>
        <w:jc w:val="both"/>
        <w:rPr>
          <w:rFonts w:ascii="Garamond" w:hAnsi="Garamond" w:eastAsia="Garamond" w:cs="Garamond"/>
          <w:color w:val="000000"/>
          <w:sz w:val="28"/>
          <w:szCs w:val="28"/>
          <w:highlight w:val="none"/>
        </w:rPr>
      </w:pPr>
      <w:r>
        <w:rPr>
          <w:rFonts w:ascii="Garamond" w:hAnsi="Garamond" w:eastAsia="Garamond" w:cs="Garamond"/>
          <w:color w:val="000000"/>
          <w:sz w:val="28"/>
          <w:szCs w:val="28"/>
          <w:highlight w:val="none"/>
        </w:rPr>
        <w:t xml:space="preserve">U</w:t>
      </w:r>
      <w:r>
        <w:rPr>
          <w:rFonts w:ascii="Garamond" w:hAnsi="Garamond" w:eastAsia="Garamond" w:cs="Garamond"/>
          <w:color w:val="000000"/>
          <w:sz w:val="28"/>
          <w:szCs w:val="28"/>
          <w:highlight w:val="none"/>
        </w:rPr>
        <w:t xml:space="preserve">n langage de modélisation est un ensemble de notations graphiques standardisées permettant de représenter un système informatique de façon formelle et sans ambiguïté. Il existe plusieurs langages de modélisation graphique, mais parmi eux trois ont retenu n</w:t>
      </w:r>
      <w:r>
        <w:rPr>
          <w:rFonts w:ascii="Garamond" w:hAnsi="Garamond" w:eastAsia="Garamond" w:cs="Garamond"/>
          <w:color w:val="000000"/>
          <w:sz w:val="28"/>
          <w:szCs w:val="28"/>
          <w:highlight w:val="none"/>
        </w:rPr>
        <w:t xml:space="preserve">otre attention : UML, Merise et BPMN.</w:t>
      </w:r>
      <w:r>
        <w:rPr>
          <w:rFonts w:ascii="Garamond" w:hAnsi="Garamond" w:eastAsia="Garamond" w:cs="Garamond"/>
          <w:color w:val="000000"/>
          <w:sz w:val="28"/>
          <w:szCs w:val="28"/>
          <w:highlight w:val="none"/>
        </w:rPr>
      </w:r>
      <w:r>
        <w:rPr>
          <w:rFonts w:ascii="Garamond" w:hAnsi="Garamond" w:eastAsia="Garamond" w:cs="Garamond"/>
          <w:color w:val="000000"/>
          <w:sz w:val="28"/>
          <w:szCs w:val="28"/>
          <w:highlight w:val="none"/>
        </w:rPr>
      </w:r>
    </w:p>
    <w:p w14:paraId="0F37E00D">
      <w:pPr>
        <w:pBdr>
          <w:top w:val="none" w:color="000000" w:sz="4" w:space="0"/>
          <w:left w:val="none" w:color="000000" w:sz="4" w:space="0"/>
          <w:bottom w:val="none" w:color="000000" w:sz="4" w:space="0"/>
          <w:right w:val="none" w:color="000000" w:sz="4" w:space="0"/>
        </w:pBdr>
        <w:spacing w:line="360" w:lineRule="auto"/>
        <w:ind w:right="0"/>
        <w:jc w:val="both"/>
        <w:rPr>
          <w:rFonts w:ascii="Garamond" w:hAnsi="Garamond" w:eastAsia="Garamond" w:cs="Garamond"/>
          <w:color w:val="000000"/>
          <w:sz w:val="28"/>
          <w:szCs w:val="28"/>
          <w:highlight w:val="none"/>
        </w:rPr>
      </w:pPr>
      <w:r>
        <w:rPr>
          <w:rFonts w:ascii="Garamond" w:hAnsi="Garamond" w:eastAsia="Garamond" w:cs="Garamond"/>
          <w:color w:val="000000"/>
          <w:sz w:val="28"/>
          <w:szCs w:val="28"/>
          <w:highlight w:val="none"/>
        </w:rPr>
        <w:t xml:space="preserve">M</w:t>
      </w:r>
      <w:r>
        <w:rPr>
          <w:rFonts w:ascii="Garamond" w:hAnsi="Garamond" w:eastAsia="Garamond" w:cs="Garamond"/>
          <w:color w:val="000000"/>
          <w:sz w:val="28"/>
          <w:szCs w:val="28"/>
          <w:highlight w:val="none"/>
        </w:rPr>
        <w:t xml:space="preserve">erise, méthode française née dans les années 1970, est très efficace pour concevoir des bases de données relationnelles. Cependant, elle a été conçue avant l'avènement de la programmation orientée objet et ne permet pas de représenter les comportements dyn</w:t>
      </w:r>
      <w:r>
        <w:rPr>
          <w:rFonts w:ascii="Garamond" w:hAnsi="Garamond" w:eastAsia="Garamond" w:cs="Garamond"/>
          <w:color w:val="000000"/>
          <w:sz w:val="28"/>
          <w:szCs w:val="28"/>
          <w:highlight w:val="none"/>
        </w:rPr>
        <w:t xml:space="preserve">a</w:t>
      </w:r>
      <w:r>
        <w:rPr>
          <w:rFonts w:ascii="Garamond" w:hAnsi="Garamond" w:eastAsia="Garamond" w:cs="Garamond"/>
          <w:color w:val="000000"/>
          <w:sz w:val="28"/>
          <w:szCs w:val="28"/>
          <w:highlight w:val="none"/>
        </w:rPr>
        <w:t xml:space="preserve">miques du système, comme les interactions entre composants ou l'évolution des états d'un objet. BPMN, quant à lui, excelle dans la représentation des processus métier impliquant plusieurs acteurs, mais il ne couvre pas la structure interne d'un système log</w:t>
      </w:r>
      <w:r>
        <w:rPr>
          <w:rFonts w:ascii="Garamond" w:hAnsi="Garamond" w:eastAsia="Garamond" w:cs="Garamond"/>
          <w:color w:val="000000"/>
          <w:sz w:val="28"/>
          <w:szCs w:val="28"/>
          <w:highlight w:val="none"/>
        </w:rPr>
        <w:t xml:space="preserve">iciel.</w:t>
      </w:r>
      <w:r>
        <w:rPr>
          <w:rFonts w:ascii="Garamond" w:hAnsi="Garamond" w:eastAsia="Garamond" w:cs="Garamond"/>
          <w:color w:val="000000"/>
          <w:sz w:val="28"/>
          <w:szCs w:val="28"/>
          <w:highlight w:val="none"/>
        </w:rPr>
      </w:r>
      <w:r>
        <w:rPr>
          <w:rFonts w:ascii="Garamond" w:hAnsi="Garamond" w:eastAsia="Garamond" w:cs="Garamond"/>
          <w:color w:val="000000"/>
          <w:sz w:val="28"/>
          <w:szCs w:val="28"/>
          <w:highlight w:val="none"/>
        </w:rPr>
      </w:r>
    </w:p>
    <w:p w14:paraId="6CA573FA">
      <w:pPr>
        <w:pBdr>
          <w:top w:val="none" w:color="000000" w:sz="4" w:space="0"/>
          <w:left w:val="none" w:color="000000" w:sz="4" w:space="0"/>
          <w:bottom w:val="none" w:color="000000" w:sz="4" w:space="0"/>
          <w:right w:val="none" w:color="000000" w:sz="4" w:space="0"/>
        </w:pBdr>
        <w:spacing w:line="360" w:lineRule="auto"/>
        <w:ind w:right="0"/>
        <w:jc w:val="both"/>
        <w:rPr>
          <w:rFonts w:ascii="Garamond" w:hAnsi="Garamond" w:eastAsia="Garamond" w:cs="Garamond"/>
          <w:color w:val="000000"/>
          <w:sz w:val="28"/>
          <w:szCs w:val="28"/>
          <w:highlight w:val="none"/>
        </w:rPr>
      </w:pPr>
      <w:r>
        <w:rPr>
          <w:rFonts w:ascii="Garamond" w:hAnsi="Garamond" w:eastAsia="Garamond" w:cs="Garamond"/>
          <w:color w:val="000000"/>
          <w:sz w:val="28"/>
          <w:szCs w:val="28"/>
          <w:highlight w:val="none"/>
        </w:rPr>
      </w:r>
      <w:r>
        <w:rPr>
          <w:rFonts w:ascii="Garamond" w:hAnsi="Garamond" w:eastAsia="Garamond" w:cs="Garamond"/>
          <w:color w:val="000000"/>
          <w:sz w:val="28"/>
          <w:szCs w:val="28"/>
          <w:highlight w:val="none"/>
        </w:rPr>
      </w:r>
      <w:r>
        <w:rPr>
          <w:rFonts w:ascii="Garamond" w:hAnsi="Garamond" w:eastAsia="Garamond" w:cs="Garamond"/>
          <w:color w:val="000000"/>
          <w:sz w:val="28"/>
          <w:szCs w:val="28"/>
          <w:highlight w:val="none"/>
        </w:rPr>
      </w:r>
    </w:p>
    <w:p w14:paraId="55279F6D">
      <w:pPr>
        <w:pBdr>
          <w:top w:val="none" w:color="000000" w:sz="4" w:space="0"/>
          <w:left w:val="none" w:color="000000" w:sz="4" w:space="0"/>
          <w:bottom w:val="none" w:color="000000" w:sz="4" w:space="0"/>
          <w:right w:val="none" w:color="000000" w:sz="4" w:space="0"/>
        </w:pBdr>
        <w:spacing w:line="360" w:lineRule="auto"/>
        <w:ind w:right="0"/>
        <w:jc w:val="both"/>
        <w:rPr>
          <w:rFonts w:ascii="Garamond" w:hAnsi="Garamond" w:eastAsia="Garamond" w:cs="Garamond"/>
          <w:color w:val="000000"/>
          <w:sz w:val="28"/>
          <w:szCs w:val="28"/>
          <w:highlight w:val="none"/>
        </w:rPr>
      </w:pPr>
      <w:r>
        <w:rPr>
          <w:rFonts w:ascii="Garamond" w:hAnsi="Garamond" w:eastAsia="Garamond" w:cs="Garamond"/>
          <w:color w:val="000000"/>
          <w:sz w:val="28"/>
          <w:szCs w:val="28"/>
          <w:highlight w:val="none"/>
        </w:rPr>
        <w:t xml:space="preserve">P</w:t>
      </w:r>
      <w:r>
        <w:rPr>
          <w:rFonts w:ascii="Garamond" w:hAnsi="Garamond" w:eastAsia="Garamond" w:cs="Garamond"/>
          <w:color w:val="000000"/>
          <w:sz w:val="28"/>
          <w:szCs w:val="28"/>
          <w:highlight w:val="none"/>
        </w:rPr>
        <w:t xml:space="preserve">our ce projet, notre choix s'est porté sur UML (Unified Modeling Language) [Annexe 2] et plus spécifiquement sa version 2.5.1. Trois raisons principales motivent ce choix. D'abord, UML couvre l'intégralité du cycle de conception d'un système orienté objet à travers quatorze types de diagrammes, </w:t>
      </w:r>
      <w:r>
        <w:rPr>
          <w:rFonts w:ascii="Garamond" w:hAnsi="Garamond" w:eastAsia="Garamond" w:cs="Garamond"/>
          <w:color w:val="000000"/>
          <w:sz w:val="28"/>
          <w:szCs w:val="28"/>
          <w:highlight w:val="none"/>
        </w:rPr>
        <w:t xml:space="preserve">r</w:t>
      </w:r>
      <w:r>
        <w:rPr>
          <w:rFonts w:ascii="Garamond" w:hAnsi="Garamond" w:eastAsia="Garamond" w:cs="Garamond"/>
          <w:color w:val="000000"/>
          <w:sz w:val="28"/>
          <w:szCs w:val="28"/>
          <w:highlight w:val="none"/>
        </w:rPr>
        <w:t xml:space="preserve">épartis en deux familles. Les diagrammes structurels représentent la composition statique du système, à l'image du diagramme de classes qui montre les entités et leurs relations. Les diagrammes comportementaux représentent la dynamique du système, comme le</w:t>
      </w:r>
      <w:r>
        <w:rPr>
          <w:rFonts w:ascii="Garamond" w:hAnsi="Garamond" w:eastAsia="Garamond" w:cs="Garamond"/>
          <w:color w:val="000000"/>
          <w:sz w:val="28"/>
          <w:szCs w:val="28"/>
          <w:highlight w:val="none"/>
        </w:rPr>
        <w:t xml:space="preserve"> </w:t>
      </w:r>
      <w:r>
        <w:rPr>
          <w:rFonts w:ascii="Garamond" w:hAnsi="Garamond" w:eastAsia="Garamond" w:cs="Garamond"/>
          <w:color w:val="000000"/>
          <w:sz w:val="28"/>
          <w:szCs w:val="28"/>
          <w:highlight w:val="none"/>
        </w:rPr>
        <w:t xml:space="preserve">diagramme de cas d'utilisation pour les fonctionnalités par acteur, le diagramme de séquence pour le déroulement chronologique des scénarios, ou encore le diagramme d'états-transitions pour l'évolution d'un objet selon les événements. Ensuite, UML est un s</w:t>
      </w:r>
      <w:r>
        <w:rPr>
          <w:rFonts w:ascii="Garamond" w:hAnsi="Garamond" w:eastAsia="Garamond" w:cs="Garamond"/>
          <w:color w:val="000000"/>
          <w:sz w:val="28"/>
          <w:szCs w:val="28"/>
          <w:highlight w:val="none"/>
        </w:rPr>
        <w:t xml:space="preserve">t</w:t>
      </w:r>
      <w:r>
        <w:rPr>
          <w:rFonts w:ascii="Garamond" w:hAnsi="Garamond" w:eastAsia="Garamond" w:cs="Garamond"/>
          <w:color w:val="000000"/>
          <w:sz w:val="28"/>
          <w:szCs w:val="28"/>
          <w:highlight w:val="none"/>
        </w:rPr>
        <w:t xml:space="preserve">andard internationalement reconnu, ce qui facilite la communication entre les différents acteurs du projet, du maître d'ouvrage au développeur. Enfin, il est indépendant de tout langage de programmation, ce qui nous laisse une liberté totale pour le choix </w:t>
      </w:r>
      <w:r>
        <w:rPr>
          <w:rFonts w:ascii="Garamond" w:hAnsi="Garamond" w:eastAsia="Garamond" w:cs="Garamond"/>
          <w:color w:val="000000"/>
          <w:sz w:val="28"/>
          <w:szCs w:val="28"/>
          <w:highlight w:val="none"/>
        </w:rPr>
        <w:t xml:space="preserve">des technologies d'implémentation.</w:t>
      </w:r>
      <w:r>
        <w:rPr>
          <w:rFonts w:ascii="Garamond" w:hAnsi="Garamond" w:eastAsia="Garamond" w:cs="Garamond"/>
          <w:color w:val="000000"/>
          <w:sz w:val="28"/>
          <w:szCs w:val="28"/>
          <w:highlight w:val="none"/>
        </w:rPr>
      </w:r>
      <w:r>
        <w:rPr>
          <w:rFonts w:ascii="Garamond" w:hAnsi="Garamond" w:eastAsia="Garamond" w:cs="Garamond"/>
          <w:color w:val="000000"/>
          <w:sz w:val="28"/>
          <w:szCs w:val="28"/>
          <w:highlight w:val="none"/>
        </w:rPr>
      </w:r>
    </w:p>
    <w:p w14:paraId="1801AD43">
      <w:pPr>
        <w:pBdr>
          <w:top w:val="none" w:color="000000" w:sz="4" w:space="0"/>
          <w:left w:val="none" w:color="000000" w:sz="4" w:space="0"/>
          <w:bottom w:val="none" w:color="000000" w:sz="4" w:space="0"/>
          <w:right w:val="none" w:color="000000" w:sz="4" w:space="0"/>
        </w:pBdr>
        <w:spacing w:line="360" w:lineRule="auto"/>
        <w:ind w:right="0"/>
        <w:jc w:val="both"/>
        <w:rPr>
          <w:rFonts w:ascii="Garamond" w:hAnsi="Garamond" w:eastAsia="Garamond" w:cs="Garamond"/>
          <w:color w:val="000000"/>
          <w:sz w:val="28"/>
          <w:szCs w:val="28"/>
          <w:highlight w:val="none"/>
        </w:rPr>
      </w:pPr>
      <w:r>
        <w:rPr>
          <w:rFonts w:ascii="Garamond" w:hAnsi="Garamond" w:eastAsia="Garamond" w:cs="Garamond"/>
          <w:color w:val="000000"/>
          <w:sz w:val="28"/>
          <w:szCs w:val="28"/>
          <w:highlight w:val="none"/>
        </w:rPr>
        <w:t xml:space="preserve">Dans ce projet, nous avons produit trois types de diagrammes UML :</w:t>
      </w:r>
      <w:r>
        <w:rPr>
          <w:rFonts w:ascii="Garamond" w:hAnsi="Garamond" w:eastAsia="Garamond" w:cs="Garamond"/>
          <w:color w:val="000000"/>
          <w:sz w:val="28"/>
          <w:szCs w:val="28"/>
          <w:highlight w:val="none"/>
        </w:rPr>
      </w:r>
      <w:r>
        <w:rPr>
          <w:rFonts w:ascii="Garamond" w:hAnsi="Garamond" w:eastAsia="Garamond" w:cs="Garamond"/>
          <w:color w:val="000000"/>
          <w:sz w:val="28"/>
          <w:szCs w:val="28"/>
          <w:highlight w:val="none"/>
        </w:rPr>
      </w:r>
    </w:p>
    <w:p w14:paraId="18206FAA">
      <w:pPr>
        <w:pStyle w:val="893"/>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rFonts w:ascii="Garamond" w:hAnsi="Garamond" w:eastAsia="Garamond" w:cs="Garamond"/>
          <w:color w:val="000000"/>
          <w:sz w:val="28"/>
          <w:szCs w:val="28"/>
          <w:highlight w:val="none"/>
        </w:rPr>
      </w:pPr>
      <w:r>
        <w:rPr>
          <w:rFonts w:ascii="Garamond" w:hAnsi="Garamond" w:eastAsia="Garamond" w:cs="Garamond"/>
          <w:color w:val="000000"/>
          <w:sz w:val="28"/>
          <w:szCs w:val="28"/>
          <w:highlight w:val="none"/>
        </w:rPr>
        <w:t xml:space="preserve">les diagrammes de cas d'utilisation, qui modélisent les interactions entre les acteurs et les fonctionnalités du système ;</w:t>
      </w:r>
      <w:r>
        <w:rPr>
          <w:rFonts w:ascii="Garamond" w:hAnsi="Garamond" w:eastAsia="Garamond" w:cs="Garamond"/>
          <w:color w:val="000000"/>
          <w:sz w:val="28"/>
          <w:szCs w:val="28"/>
          <w:highlight w:val="none"/>
        </w:rPr>
      </w:r>
      <w:r>
        <w:rPr>
          <w:rFonts w:ascii="Garamond" w:hAnsi="Garamond" w:eastAsia="Garamond" w:cs="Garamond"/>
          <w:color w:val="000000"/>
          <w:sz w:val="28"/>
          <w:szCs w:val="28"/>
          <w:highlight w:val="none"/>
        </w:rPr>
      </w:r>
    </w:p>
    <w:p w14:paraId="6189D6C3">
      <w:pPr>
        <w:pStyle w:val="893"/>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rFonts w:ascii="Garamond" w:hAnsi="Garamond" w:eastAsia="Garamond" w:cs="Garamond"/>
          <w:color w:val="000000"/>
          <w:sz w:val="28"/>
          <w:szCs w:val="28"/>
          <w:highlight w:val="none"/>
        </w:rPr>
      </w:pPr>
      <w:r>
        <w:rPr>
          <w:rFonts w:ascii="Garamond" w:hAnsi="Garamond" w:eastAsia="Garamond" w:cs="Garamond"/>
          <w:color w:val="000000"/>
          <w:sz w:val="28"/>
          <w:szCs w:val="28"/>
          <w:highlight w:val="none"/>
        </w:rPr>
      </w:r>
      <w:r>
        <w:rPr>
          <w:rFonts w:ascii="Garamond" w:hAnsi="Garamond" w:eastAsia="Garamond" w:cs="Garamond"/>
          <w:color w:val="000000"/>
          <w:sz w:val="28"/>
          <w:szCs w:val="28"/>
          <w:highlight w:val="none"/>
        </w:rPr>
        <w:t xml:space="preserve">les diagrammes de classes, qui représentent la structure statique avec les entités, attributs et relations ;</w:t>
      </w:r>
      <w:r>
        <w:rPr>
          <w:rFonts w:ascii="Garamond" w:hAnsi="Garamond" w:eastAsia="Garamond" w:cs="Garamond"/>
          <w:color w:val="000000"/>
          <w:sz w:val="28"/>
          <w:szCs w:val="28"/>
          <w:highlight w:val="none"/>
        </w:rPr>
      </w:r>
      <w:r>
        <w:rPr>
          <w:rFonts w:ascii="Garamond" w:hAnsi="Garamond" w:eastAsia="Garamond" w:cs="Garamond"/>
          <w:color w:val="000000"/>
          <w:sz w:val="28"/>
          <w:szCs w:val="28"/>
          <w:highlight w:val="none"/>
        </w:rPr>
      </w:r>
    </w:p>
    <w:p w14:paraId="6E01792F">
      <w:pPr>
        <w:pStyle w:val="893"/>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rFonts w:ascii="Garamond" w:hAnsi="Garamond" w:eastAsia="Garamond" w:cs="Garamond"/>
          <w:color w:val="000000"/>
          <w:sz w:val="28"/>
          <w:szCs w:val="28"/>
          <w:highlight w:val="none"/>
        </w:rPr>
      </w:pPr>
      <w:r>
        <w:rPr>
          <w:rFonts w:ascii="Garamond" w:hAnsi="Garamond" w:eastAsia="Garamond" w:cs="Garamond"/>
          <w:color w:val="000000"/>
          <w:sz w:val="28"/>
          <w:szCs w:val="28"/>
          <w:highlight w:val="none"/>
        </w:rPr>
      </w:r>
      <w:r>
        <w:rPr>
          <w:rFonts w:ascii="Garamond" w:hAnsi="Garamond" w:eastAsia="Garamond" w:cs="Garamond"/>
          <w:color w:val="000000"/>
          <w:sz w:val="28"/>
          <w:szCs w:val="28"/>
          <w:highlight w:val="none"/>
        </w:rPr>
        <w:t xml:space="preserve">les diagrammes de séquence, qui illustrent le déroulement chronologique des scénarios les plus critiques.</w:t>
      </w:r>
      <w:r>
        <w:rPr>
          <w:rFonts w:ascii="Garamond" w:hAnsi="Garamond" w:eastAsia="Garamond" w:cs="Garamond"/>
          <w:color w:val="000000"/>
          <w:sz w:val="28"/>
          <w:szCs w:val="28"/>
          <w:highlight w:val="none"/>
        </w:rPr>
      </w:r>
      <w:r>
        <w:rPr>
          <w:rFonts w:ascii="Garamond" w:hAnsi="Garamond" w:eastAsia="Garamond" w:cs="Garamond"/>
          <w:color w:val="000000"/>
          <w:sz w:val="28"/>
          <w:szCs w:val="28"/>
          <w:highlight w:val="none"/>
        </w:rPr>
      </w:r>
    </w:p>
    <w:p w14:paraId="3138EB7D">
      <w:pPr>
        <w:pBdr>
          <w:top w:val="none" w:color="000000" w:sz="4" w:space="0"/>
          <w:left w:val="none" w:color="000000" w:sz="4" w:space="0"/>
          <w:bottom w:val="none" w:color="000000" w:sz="4" w:space="0"/>
          <w:right w:val="none" w:color="000000" w:sz="4" w:space="0"/>
        </w:pBdr>
        <w:spacing w:line="360" w:lineRule="auto"/>
        <w:ind w:right="0"/>
        <w:jc w:val="both"/>
        <w:rPr>
          <w:rFonts w:ascii="Garamond" w:hAnsi="Garamond" w:eastAsia="Garamond" w:cs="Garamond"/>
          <w:color w:val="000000"/>
          <w:sz w:val="28"/>
          <w:szCs w:val="28"/>
          <w:highlight w:val="none"/>
        </w:rPr>
      </w:pPr>
      <w:r>
        <w:rPr>
          <w:rFonts w:ascii="Garamond" w:hAnsi="Garamond" w:eastAsia="Garamond" w:cs="Garamond"/>
          <w:color w:val="000000"/>
          <w:sz w:val="28"/>
          <w:szCs w:val="28"/>
          <w:highlight w:val="none"/>
        </w:rPr>
        <w:t xml:space="preserve">L'ensemble de ces diagrammes a été réalisé à l'aide de l'outil Draw.io, un logiciel de modélisation graphique en ligne, gratuit et compatible avec l'environnement Linux utilisé pour le développement.</w:t>
      </w:r>
      <w:r>
        <w:rPr>
          <w:rFonts w:ascii="Garamond" w:hAnsi="Garamond" w:eastAsia="Garamond" w:cs="Garamond"/>
          <w:color w:val="000000"/>
          <w:sz w:val="28"/>
          <w:szCs w:val="28"/>
          <w:highlight w:val="none"/>
        </w:rPr>
      </w:r>
      <w:r>
        <w:rPr>
          <w:rFonts w:ascii="Garamond" w:hAnsi="Garamond" w:eastAsia="Garamond" w:cs="Garamond"/>
          <w:color w:val="000000"/>
          <w:sz w:val="28"/>
          <w:szCs w:val="28"/>
          <w:highlight w:val="none"/>
        </w:rPr>
      </w:r>
    </w:p>
    <w:p w14:paraId="2B97AFE9">
      <w:pPr>
        <w:pBdr>
          <w:top w:val="none" w:color="000000" w:sz="4" w:space="0"/>
          <w:left w:val="none" w:color="000000" w:sz="4" w:space="0"/>
          <w:bottom w:val="none" w:color="000000" w:sz="4" w:space="0"/>
          <w:right w:val="none" w:color="000000" w:sz="4" w:space="0"/>
        </w:pBdr>
        <w:spacing w:line="360" w:lineRule="auto"/>
        <w:ind w:right="0"/>
        <w:jc w:val="both"/>
        <w:rPr>
          <w:rFonts w:ascii="Garamond" w:hAnsi="Garamond" w:cs="Garamond"/>
          <w:sz w:val="28"/>
          <w:szCs w:val="28"/>
        </w:rPr>
      </w:pPr>
      <w:r>
        <w:rPr>
          <w:rFonts w:ascii="Garamond" w:hAnsi="Garamond" w:eastAsia="Garamond" w:cs="Garamond"/>
          <w:color w:val="000000"/>
          <w:sz w:val="28"/>
          <w:szCs w:val="28"/>
          <w:highlight w:val="none"/>
        </w:rPr>
      </w:r>
      <w:r>
        <w:rPr>
          <w:rFonts w:ascii="Garamond" w:hAnsi="Garamond" w:cs="Garamond"/>
          <w:sz w:val="28"/>
          <w:szCs w:val="28"/>
        </w:rPr>
      </w:r>
      <w:r>
        <w:rPr>
          <w:rFonts w:ascii="Garamond" w:hAnsi="Garamond" w:cs="Garamond"/>
          <w:sz w:val="28"/>
          <w:szCs w:val="28"/>
        </w:rPr>
      </w:r>
    </w:p>
    <w:p w14:paraId="0D95DF2E">
      <w:pPr>
        <w:pBdr/>
        <w:spacing w:line="360" w:lineRule="auto"/>
        <w:ind/>
        <w:jc w:val="both"/>
        <w:rPr>
          <w:rFonts w:ascii="Garamond" w:hAnsi="Garamond" w:cs="Garamond"/>
          <w:b/>
          <w:bCs/>
          <w:sz w:val="28"/>
          <w:szCs w:val="28"/>
        </w:rPr>
      </w:pPr>
      <w:r>
        <w:rPr>
          <w:rFonts w:ascii="Garamond" w:hAnsi="Garamond" w:eastAsia="Garamond" w:cs="Garamond"/>
          <w:b/>
          <w:bCs/>
          <w:sz w:val="28"/>
          <w:szCs w:val="28"/>
        </w:rPr>
        <w:t xml:space="preserve">4.3. Choix des technologies de développement</w:t>
      </w:r>
      <w:r>
        <w:rPr>
          <w:rFonts w:ascii="Garamond" w:hAnsi="Garamond" w:cs="Garamond"/>
          <w:b/>
          <w:bCs/>
          <w:sz w:val="28"/>
          <w:szCs w:val="28"/>
        </w:rPr>
      </w:r>
      <w:r>
        <w:rPr>
          <w:rFonts w:ascii="Garamond" w:hAnsi="Garamond" w:cs="Garamond"/>
          <w:b/>
          <w:bCs/>
          <w:sz w:val="28"/>
          <w:szCs w:val="28"/>
        </w:rPr>
      </w:r>
    </w:p>
    <w:p w14:paraId="6B80E59B">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eastAsia="Garamond" w:cs="Garamond"/>
          <w:color w:val="000000"/>
          <w:sz w:val="28"/>
          <w:szCs w:val="28"/>
          <w:highlight w:val="none"/>
        </w:rPr>
      </w:pPr>
      <w:r>
        <w:rPr>
          <w:rFonts w:ascii="Garamond" w:hAnsi="Garamond" w:eastAsia="Garamond" w:cs="Garamond"/>
          <w:color w:val="000000"/>
          <w:sz w:val="28"/>
          <w:szCs w:val="28"/>
        </w:rPr>
        <w:t xml:space="preserve">Le choix de la methodologie et du formailisme etant fait, il nous reste a selectionner les technologie que nous allons utiliser.</w:t>
      </w:r>
      <w:r>
        <w:rPr>
          <w:rFonts w:ascii="Garamond" w:hAnsi="Garamond" w:eastAsia="Garamond" w:cs="Garamond"/>
          <w:sz w:val="28"/>
          <w:szCs w:val="28"/>
        </w:rPr>
        <w:t xml:space="preserve">Chaque composante technique a été évaluée en fonction de critères adaptés au contexte du projet : la facilité de prise en main,</w:t>
      </w:r>
      <w:r>
        <w:rPr>
          <w:rFonts w:ascii="Garamond" w:hAnsi="Garamond" w:eastAsia="Garamond" w:cs="Garamond"/>
          <w:sz w:val="28"/>
          <w:szCs w:val="28"/>
        </w:rPr>
        <w:t xml:space="preserve"> la richesse fonctionnelle, les performances, la sécurité, l'existence d'une communauté active, mais aussi et surtout la compatibilité avec l'environnement technique existant à la DSI de l'UJKZ.</w:t>
      </w:r>
      <w:r>
        <w:rPr>
          <w:rFonts w:ascii="Garamond" w:hAnsi="Garamond" w:eastAsia="Garamond" w:cs="Garamond"/>
          <w:color w:val="000000"/>
          <w:sz w:val="28"/>
          <w:szCs w:val="28"/>
          <w:highlight w:val="none"/>
        </w:rPr>
      </w:r>
      <w:r>
        <w:rPr>
          <w:rFonts w:ascii="Garamond" w:hAnsi="Garamond" w:eastAsia="Garamond" w:cs="Garamond"/>
          <w:color w:val="000000"/>
          <w:sz w:val="28"/>
          <w:szCs w:val="28"/>
          <w:highlight w:val="none"/>
        </w:rPr>
      </w:r>
    </w:p>
    <w:p w14:paraId="071E6CC2">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eastAsia="Garamond" w:cs="Garamond"/>
          <w:b/>
          <w:bCs/>
          <w:color w:val="000000"/>
          <w:sz w:val="28"/>
          <w:szCs w:val="28"/>
        </w:rPr>
      </w:pPr>
      <w:r>
        <w:rPr>
          <w:rFonts w:ascii="Garamond" w:hAnsi="Garamond" w:eastAsia="Garamond" w:cs="Garamond"/>
          <w:b/>
          <w:color w:val="000000"/>
          <w:sz w:val="28"/>
          <w:szCs w:val="28"/>
          <w:highlight w:val="none"/>
        </w:rPr>
      </w:r>
      <w:r>
        <w:rPr>
          <w:rFonts w:ascii="Garamond" w:hAnsi="Garamond" w:eastAsia="Garamond" w:cs="Garamond"/>
          <w:b/>
          <w:bCs/>
          <w:color w:val="000000"/>
          <w:sz w:val="28"/>
          <w:szCs w:val="28"/>
        </w:rPr>
      </w:r>
      <w:r>
        <w:rPr>
          <w:rFonts w:ascii="Garamond" w:hAnsi="Garamond" w:eastAsia="Garamond" w:cs="Garamond"/>
          <w:b/>
          <w:bCs/>
          <w:color w:val="000000"/>
          <w:sz w:val="28"/>
          <w:szCs w:val="28"/>
        </w:rPr>
      </w:r>
    </w:p>
    <w:p w14:paraId="42AFDC5C">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eastAsia="Garamond" w:cs="Garamond"/>
          <w:b/>
          <w:bCs/>
          <w:color w:val="000000"/>
          <w:sz w:val="32"/>
          <w:szCs w:val="32"/>
          <w:highlight w:val="none"/>
        </w:rPr>
      </w:pPr>
      <w:r>
        <w:rPr>
          <w:rFonts w:ascii="Garamond" w:hAnsi="Garamond" w:eastAsia="Garamond" w:cs="Garamond"/>
          <w:b/>
          <w:color w:val="000000"/>
          <w:sz w:val="32"/>
          <w:szCs w:val="32"/>
        </w:rPr>
        <w:t xml:space="preserve">Backend</w:t>
      </w:r>
      <w:r>
        <w:rPr>
          <w:rFonts w:ascii="Garamond" w:hAnsi="Garamond" w:eastAsia="Garamond" w:cs="Garamond"/>
          <w:b/>
          <w:bCs/>
          <w:color w:val="000000"/>
          <w:sz w:val="32"/>
          <w:szCs w:val="32"/>
          <w:highlight w:val="none"/>
        </w:rPr>
      </w:r>
      <w:r>
        <w:rPr>
          <w:rFonts w:ascii="Garamond" w:hAnsi="Garamond" w:eastAsia="Garamond" w:cs="Garamond"/>
          <w:b/>
          <w:bCs/>
          <w:color w:val="000000"/>
          <w:sz w:val="32"/>
          <w:szCs w:val="32"/>
          <w:highlight w:val="none"/>
        </w:rPr>
      </w:r>
    </w:p>
    <w:p w14:paraId="7FD13274">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eastAsia="Garamond" w:cs="Garamond"/>
          <w:b/>
          <w:bCs/>
          <w:color w:val="000000"/>
          <w:sz w:val="32"/>
          <w:szCs w:val="32"/>
          <w:highlight w:val="none"/>
        </w:rPr>
      </w:pPr>
      <w:r>
        <w:rPr>
          <w:rFonts w:ascii="Garamond" w:hAnsi="Garamond" w:eastAsia="Garamond" w:cs="Garamond"/>
          <w:b/>
          <w:color w:val="000000"/>
          <w:sz w:val="32"/>
          <w:szCs w:val="32"/>
          <w:highlight w:val="none"/>
        </w:rPr>
      </w:r>
      <w:r>
        <w:rPr>
          <w:rFonts w:ascii="Garamond" w:hAnsi="Garamond" w:eastAsia="Garamond" w:cs="Garamond"/>
          <w:b/>
          <w:bCs/>
          <w:color w:val="000000"/>
          <w:sz w:val="32"/>
          <w:szCs w:val="32"/>
          <w:highlight w:val="none"/>
        </w:rPr>
      </w:r>
      <w:r>
        <w:rPr>
          <w:rFonts w:ascii="Garamond" w:hAnsi="Garamond" w:eastAsia="Garamond" w:cs="Garamond"/>
          <w:b/>
          <w:bCs/>
          <w:color w:val="000000"/>
          <w:sz w:val="32"/>
          <w:szCs w:val="32"/>
          <w:highlight w:val="none"/>
        </w:rPr>
      </w:r>
    </w:p>
    <w:p w14:paraId="6B5BF7AC">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eastAsia="Garamond" w:cs="Garamond"/>
          <w:b w:val="0"/>
          <w:bCs w:val="0"/>
          <w:color w:val="000000"/>
          <w:sz w:val="28"/>
          <w:szCs w:val="28"/>
        </w:rPr>
      </w:pPr>
      <w:r>
        <w:rPr>
          <w:rFonts w:ascii="Garamond" w:hAnsi="Garamond" w:eastAsia="Garamond" w:cs="Garamond"/>
          <w:b w:val="0"/>
          <w:bCs w:val="0"/>
          <w:color w:val="000000"/>
          <w:sz w:val="28"/>
          <w:szCs w:val="28"/>
        </w:rPr>
        <w:t xml:space="preserve">L</w:t>
      </w:r>
      <w:r>
        <w:rPr>
          <w:rFonts w:ascii="Garamond" w:hAnsi="Garamond" w:eastAsia="Garamond" w:cs="Garamond"/>
          <w:b w:val="0"/>
          <w:bCs w:val="0"/>
          <w:color w:val="000000"/>
          <w:sz w:val="28"/>
          <w:szCs w:val="28"/>
        </w:rPr>
        <w:t xml:space="preserve">e backend est la partie du système qui gère la logique métier, le stockage des données et la communication avec l'interface utilisateur. Pour ce projet, notre choix s'est porté sur Laravel 13, un framework PHP. Parmi les alternatives examinées, notamment D</w:t>
      </w:r>
      <w:r>
        <w:rPr>
          <w:rFonts w:ascii="Garamond" w:hAnsi="Garamond" w:eastAsia="Garamond" w:cs="Garamond"/>
          <w:b w:val="0"/>
          <w:bCs w:val="0"/>
          <w:color w:val="000000"/>
          <w:sz w:val="28"/>
          <w:szCs w:val="28"/>
        </w:rPr>
        <w:t xml:space="preserve">jango avec Python et Spring Boot avec Java, Laravel s'impose pour plusieurs raisons.</w:t>
      </w:r>
      <w:r>
        <w:rPr>
          <w:rFonts w:ascii="Garamond" w:hAnsi="Garamond" w:eastAsia="Garamond" w:cs="Garamond"/>
          <w:b w:val="0"/>
          <w:bCs w:val="0"/>
          <w:color w:val="000000"/>
          <w:sz w:val="28"/>
          <w:szCs w:val="28"/>
        </w:rPr>
      </w:r>
      <w:r>
        <w:rPr>
          <w:rFonts w:ascii="Garamond" w:hAnsi="Garamond" w:eastAsia="Garamond" w:cs="Garamond"/>
          <w:b w:val="0"/>
          <w:bCs w:val="0"/>
          <w:color w:val="000000"/>
          <w:sz w:val="28"/>
          <w:szCs w:val="28"/>
        </w:rPr>
      </w:r>
    </w:p>
    <w:p w14:paraId="59C4379A">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eastAsia="Garamond" w:cs="Garamond"/>
          <w:b w:val="0"/>
          <w:bCs w:val="0"/>
          <w:color w:val="000000"/>
          <w:sz w:val="28"/>
          <w:szCs w:val="28"/>
        </w:rPr>
      </w:pPr>
      <w:r>
        <w:rPr>
          <w:rFonts w:ascii="Garamond" w:hAnsi="Garamond" w:eastAsia="Garamond" w:cs="Garamond"/>
          <w:b w:val="0"/>
          <w:bCs w:val="0"/>
          <w:color w:val="000000"/>
          <w:sz w:val="28"/>
          <w:szCs w:val="28"/>
        </w:rPr>
      </w:r>
      <w:r>
        <w:rPr>
          <w:rFonts w:ascii="Garamond" w:hAnsi="Garamond" w:eastAsia="Garamond" w:cs="Garamond"/>
          <w:b w:val="0"/>
          <w:bCs w:val="0"/>
          <w:color w:val="000000"/>
          <w:sz w:val="28"/>
          <w:szCs w:val="28"/>
        </w:rPr>
      </w:r>
      <w:r>
        <w:rPr>
          <w:rFonts w:ascii="Garamond" w:hAnsi="Garamond" w:eastAsia="Garamond" w:cs="Garamond"/>
          <w:b w:val="0"/>
          <w:bCs w:val="0"/>
          <w:color w:val="000000"/>
          <w:sz w:val="28"/>
          <w:szCs w:val="28"/>
        </w:rPr>
      </w:r>
    </w:p>
    <w:p w14:paraId="1D28F35F">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eastAsia="Garamond" w:cs="Garamond"/>
          <w:b w:val="0"/>
          <w:bCs w:val="0"/>
          <w:color w:val="000000"/>
          <w:sz w:val="28"/>
          <w:szCs w:val="28"/>
          <w:highlight w:val="none"/>
        </w:rPr>
      </w:pPr>
      <w:r>
        <w:rPr>
          <w:rFonts w:ascii="Garamond" w:hAnsi="Garamond" w:eastAsia="Garamond" w:cs="Garamond"/>
          <w:b w:val="0"/>
          <w:bCs w:val="0"/>
          <w:color w:val="000000"/>
          <w:sz w:val="28"/>
          <w:szCs w:val="28"/>
        </w:rPr>
        <w:t xml:space="preserve">L</w:t>
      </w:r>
      <w:r>
        <w:rPr>
          <w:rFonts w:ascii="Garamond" w:hAnsi="Garamond" w:eastAsia="Garamond" w:cs="Garamond"/>
          <w:b w:val="0"/>
          <w:bCs w:val="0"/>
          <w:color w:val="000000"/>
          <w:sz w:val="28"/>
          <w:szCs w:val="28"/>
        </w:rPr>
        <w:t xml:space="preserve">aravel intègre nativement un ORM appelé Eloquent, qui permet de manipuler les données sous forme d'objets sans écrire de requêtes SQL complexes. Son système de migrations facilite l'évolution du schéma de base de données au fil des sprints. Il propose des </w:t>
      </w:r>
      <w:r>
        <w:rPr>
          <w:rFonts w:ascii="Garamond" w:hAnsi="Garamond" w:eastAsia="Garamond" w:cs="Garamond"/>
          <w:b w:val="0"/>
          <w:bCs w:val="0"/>
          <w:color w:val="000000"/>
          <w:sz w:val="28"/>
          <w:szCs w:val="28"/>
        </w:rPr>
        <w:t xml:space="preserve">m</w:t>
      </w:r>
      <w:r>
        <w:rPr>
          <w:rFonts w:ascii="Garamond" w:hAnsi="Garamond" w:eastAsia="Garamond" w:cs="Garamond"/>
          <w:b w:val="0"/>
          <w:bCs w:val="0"/>
          <w:color w:val="000000"/>
          <w:sz w:val="28"/>
          <w:szCs w:val="28"/>
        </w:rPr>
        <w:t xml:space="preserve">écanismes de sécurité robustes contre les injections SQL, les attaques CSRF et XSS, ainsi qu'un système d'authentification prêt à l'emploi. Enfin, et c'est un argument déterminant, Laravel est le framework de référence à la DSI de l'UJKZ, ce qui garantit u</w:t>
      </w:r>
      <w:r>
        <w:rPr>
          <w:rFonts w:ascii="Garamond" w:hAnsi="Garamond" w:eastAsia="Garamond" w:cs="Garamond"/>
          <w:b w:val="0"/>
          <w:bCs w:val="0"/>
          <w:color w:val="000000"/>
          <w:sz w:val="28"/>
          <w:szCs w:val="28"/>
        </w:rPr>
        <w:t xml:space="preserve">ne intégration cohérente et facilite la maintenance future par ses équipes.</w:t>
      </w:r>
      <w:r>
        <w:rPr>
          <w:rFonts w:ascii="Garamond" w:hAnsi="Garamond" w:eastAsia="Garamond" w:cs="Garamond"/>
          <w:b w:val="0"/>
          <w:bCs w:val="0"/>
          <w:color w:val="000000"/>
          <w:sz w:val="28"/>
          <w:szCs w:val="28"/>
          <w:highlight w:val="none"/>
        </w:rPr>
      </w:r>
      <w:r>
        <w:rPr>
          <w:rFonts w:ascii="Garamond" w:hAnsi="Garamond" w:eastAsia="Garamond" w:cs="Garamond"/>
          <w:b w:val="0"/>
          <w:bCs w:val="0"/>
          <w:color w:val="000000"/>
          <w:sz w:val="28"/>
          <w:szCs w:val="28"/>
          <w:highlight w:val="none"/>
        </w:rPr>
      </w:r>
    </w:p>
    <w:p w14:paraId="30F687E8">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eastAsia="Garamond" w:cs="Garamond"/>
          <w:b w:val="0"/>
          <w:bCs w:val="0"/>
          <w:sz w:val="28"/>
          <w:szCs w:val="28"/>
          <w:highlight w:val="none"/>
        </w:rPr>
      </w:pPr>
      <w:r>
        <w:rPr>
          <w:rFonts w:ascii="Garamond" w:hAnsi="Garamond" w:eastAsia="Garamond" w:cs="Garamond"/>
          <w:b w:val="0"/>
          <w:bCs w:val="0"/>
          <w:color w:val="000000"/>
          <w:sz w:val="28"/>
          <w:szCs w:val="28"/>
          <w:highlight w:val="none"/>
        </w:rPr>
      </w:r>
      <w:r>
        <w:rPr>
          <w:rFonts w:ascii="Garamond" w:hAnsi="Garamond" w:eastAsia="Garamond" w:cs="Garamond"/>
          <w:b w:val="0"/>
          <w:bCs w:val="0"/>
          <w:sz w:val="28"/>
          <w:szCs w:val="28"/>
          <w:highlight w:val="none"/>
        </w:rPr>
      </w:r>
      <w:r>
        <w:rPr>
          <w:rFonts w:ascii="Garamond" w:hAnsi="Garamond" w:eastAsia="Garamond" w:cs="Garamond"/>
          <w:b w:val="0"/>
          <w:bCs w:val="0"/>
          <w:sz w:val="28"/>
          <w:szCs w:val="28"/>
          <w:highlight w:val="none"/>
        </w:rPr>
      </w:r>
    </w:p>
    <w:p w14:paraId="55D8ACF0">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eastAsia="Garamond" w:cs="Garamond"/>
          <w:color w:val="000000"/>
          <w:sz w:val="32"/>
          <w:szCs w:val="32"/>
          <w:highlight w:val="none"/>
        </w:rPr>
      </w:pPr>
      <w:r>
        <w:rPr>
          <w:rFonts w:ascii="Garamond" w:hAnsi="Garamond" w:eastAsia="Garamond" w:cs="Garamond"/>
          <w:b/>
          <w:color w:val="000000"/>
          <w:sz w:val="32"/>
          <w:szCs w:val="32"/>
        </w:rPr>
        <w:t xml:space="preserve">Frontend</w:t>
      </w:r>
      <w:r>
        <w:rPr>
          <w:rFonts w:ascii="Garamond" w:hAnsi="Garamond" w:eastAsia="Garamond" w:cs="Garamond"/>
          <w:color w:val="000000"/>
          <w:sz w:val="32"/>
          <w:szCs w:val="32"/>
          <w:highlight w:val="none"/>
        </w:rPr>
      </w:r>
      <w:r>
        <w:rPr>
          <w:rFonts w:ascii="Garamond" w:hAnsi="Garamond" w:eastAsia="Garamond" w:cs="Garamond"/>
          <w:color w:val="000000"/>
          <w:sz w:val="32"/>
          <w:szCs w:val="32"/>
          <w:highlight w:val="none"/>
        </w:rPr>
      </w:r>
    </w:p>
    <w:p w14:paraId="532A856C">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eastAsia="Garamond" w:cs="Garamond"/>
          <w:color w:val="000000"/>
          <w:sz w:val="28"/>
          <w:szCs w:val="28"/>
        </w:rPr>
      </w:pPr>
      <w:r>
        <w:rPr>
          <w:rFonts w:ascii="Garamond" w:hAnsi="Garamond" w:eastAsia="Garamond" w:cs="Garamond"/>
          <w:color w:val="000000"/>
          <w:sz w:val="28"/>
          <w:szCs w:val="28"/>
          <w:highlight w:val="none"/>
        </w:rPr>
      </w:r>
      <w:r>
        <w:rPr>
          <w:rFonts w:ascii="Garamond" w:hAnsi="Garamond" w:eastAsia="Garamond" w:cs="Garamond"/>
          <w:color w:val="000000"/>
          <w:sz w:val="28"/>
          <w:szCs w:val="28"/>
        </w:rPr>
      </w:r>
      <w:r>
        <w:rPr>
          <w:rFonts w:ascii="Garamond" w:hAnsi="Garamond" w:eastAsia="Garamond" w:cs="Garamond"/>
          <w:color w:val="000000"/>
          <w:sz w:val="28"/>
          <w:szCs w:val="28"/>
        </w:rPr>
      </w:r>
    </w:p>
    <w:p w14:paraId="2EAA1C50">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eastAsia="Garamond" w:cs="Garamond"/>
          <w:color w:val="000000"/>
          <w:sz w:val="28"/>
          <w:szCs w:val="28"/>
        </w:rPr>
      </w:pPr>
      <w:r>
        <w:rPr>
          <w:rFonts w:ascii="Garamond" w:hAnsi="Garamond" w:eastAsia="Garamond" w:cs="Garamond"/>
          <w:color w:val="000000"/>
          <w:sz w:val="28"/>
          <w:szCs w:val="28"/>
        </w:rPr>
        <w:t xml:space="preserve">Le frontend est la partie visible du système, avec laquelle les utilisateurs interagissent dans leur navigateur. Notre choix s'est porté sur React, associé à TypeScript. Parmi les alternatives Vue.js et Angular, plusieurs critères ont guidé notre décision.</w:t>
      </w:r>
      <w:r>
        <w:rPr>
          <w:rFonts w:ascii="Garamond" w:hAnsi="Garamond" w:eastAsia="Garamond" w:cs="Garamond"/>
          <w:color w:val="000000"/>
          <w:sz w:val="28"/>
          <w:szCs w:val="28"/>
        </w:rPr>
      </w:r>
      <w:r>
        <w:rPr>
          <w:rFonts w:ascii="Garamond" w:hAnsi="Garamond" w:eastAsia="Garamond" w:cs="Garamond"/>
          <w:color w:val="000000"/>
          <w:sz w:val="28"/>
          <w:szCs w:val="28"/>
        </w:rPr>
      </w:r>
    </w:p>
    <w:p w14:paraId="00BC3BFA">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eastAsia="Garamond" w:cs="Garamond"/>
          <w:color w:val="000000"/>
          <w:sz w:val="28"/>
          <w:szCs w:val="28"/>
        </w:rPr>
      </w:pPr>
      <w:r>
        <w:rPr>
          <w:rFonts w:ascii="Garamond" w:hAnsi="Garamond" w:eastAsia="Garamond" w:cs="Garamond"/>
          <w:color w:val="000000"/>
          <w:sz w:val="28"/>
          <w:szCs w:val="28"/>
        </w:rPr>
        <w:t xml:space="preserve">A</w:t>
      </w:r>
      <w:r>
        <w:rPr>
          <w:rFonts w:ascii="Garamond" w:hAnsi="Garamond" w:eastAsia="Garamond" w:cs="Garamond"/>
          <w:color w:val="000000"/>
          <w:sz w:val="28"/>
          <w:szCs w:val="28"/>
        </w:rPr>
        <w:t xml:space="preserve">ngular est un framework complet et très structuré, mais sa courbe d'apprentissage est plus raide et sa complexité le rend davantage adapté aux grandes équipes travaillant sur des applications d'envergure. Vue.js, quant à lui, est plus accessible et plus lé</w:t>
      </w:r>
      <w:r>
        <w:rPr>
          <w:rFonts w:ascii="Garamond" w:hAnsi="Garamond" w:eastAsia="Garamond" w:cs="Garamond"/>
          <w:color w:val="000000"/>
          <w:sz w:val="28"/>
          <w:szCs w:val="28"/>
        </w:rPr>
        <w:t xml:space="preserve">ger, mais son écosystème, bien que riche, reste moins étendu que celui de React. </w:t>
      </w:r>
      <w:r>
        <w:rPr>
          <w:rFonts w:ascii="Garamond" w:hAnsi="Garamond" w:eastAsia="Garamond" w:cs="Garamond"/>
          <w:color w:val="000000"/>
          <w:sz w:val="28"/>
          <w:szCs w:val="28"/>
        </w:rPr>
        <w:t xml:space="preserve">R</w:t>
      </w:r>
      <w:r>
        <w:rPr>
          <w:rFonts w:ascii="Garamond" w:hAnsi="Garamond" w:eastAsia="Garamond" w:cs="Garamond"/>
          <w:color w:val="000000"/>
          <w:sz w:val="28"/>
          <w:szCs w:val="28"/>
        </w:rPr>
        <w:t xml:space="preserve">eact se distingue par plusieurs atouts. D'abord, sa flexibilité : contrairement à Angular qui impose une structure rigide, React laisse au développeur la liberté d'organiser son projet comme il l'entend, ce qui est appréciable dans un contexte de stage où </w:t>
      </w:r>
      <w:r>
        <w:rPr>
          <w:rFonts w:ascii="Garamond" w:hAnsi="Garamond" w:eastAsia="Garamond" w:cs="Garamond"/>
          <w:color w:val="000000"/>
          <w:sz w:val="28"/>
          <w:szCs w:val="28"/>
        </w:rPr>
        <w:t xml:space="preserve">l</w:t>
      </w:r>
      <w:r>
        <w:rPr>
          <w:rFonts w:ascii="Garamond" w:hAnsi="Garamond" w:eastAsia="Garamond" w:cs="Garamond"/>
          <w:color w:val="000000"/>
          <w:sz w:val="28"/>
          <w:szCs w:val="28"/>
        </w:rPr>
        <w:t xml:space="preserve">es besoins peuvent évoluer. Ensuite, React bénéficie de l'écosystème le plus riche et le plus mature, avec une multitude de bibliothèques complémentaires et une communauté très active, ce qui facilite grandement la recherche de solutions aux problèmes renc</w:t>
      </w:r>
      <w:r>
        <w:rPr>
          <w:rFonts w:ascii="Garamond" w:hAnsi="Garamond" w:eastAsia="Garamond" w:cs="Garamond"/>
          <w:color w:val="000000"/>
          <w:sz w:val="28"/>
          <w:szCs w:val="28"/>
        </w:rPr>
        <w:t xml:space="preserve">o</w:t>
      </w:r>
      <w:r>
        <w:rPr>
          <w:rFonts w:ascii="Garamond" w:hAnsi="Garamond" w:eastAsia="Garamond" w:cs="Garamond"/>
          <w:color w:val="000000"/>
          <w:sz w:val="28"/>
          <w:szCs w:val="28"/>
        </w:rPr>
        <w:t xml:space="preserve">ntrés. Enfin, l'approche de React repose sur un flux de données unidirectionnel, qui rend le comportement de l'application plus prévisible et plus facile à déboguer. L'ajout de TypeScript apporte un typage statique qui réduit les erreurs de développement e</w:t>
      </w:r>
      <w:r>
        <w:rPr>
          <w:rFonts w:ascii="Garamond" w:hAnsi="Garamond" w:eastAsia="Garamond" w:cs="Garamond"/>
          <w:color w:val="000000"/>
          <w:sz w:val="28"/>
          <w:szCs w:val="28"/>
        </w:rPr>
        <w:t xml:space="preserve">t améliore la maintenabilité du code.</w:t>
      </w:r>
      <w:r>
        <w:rPr>
          <w:rFonts w:ascii="Garamond" w:hAnsi="Garamond" w:eastAsia="Garamond" w:cs="Garamond"/>
          <w:color w:val="000000"/>
          <w:sz w:val="28"/>
          <w:szCs w:val="28"/>
        </w:rPr>
      </w:r>
      <w:r>
        <w:rPr>
          <w:rFonts w:ascii="Garamond" w:hAnsi="Garamond" w:eastAsia="Garamond" w:cs="Garamond"/>
          <w:color w:val="000000"/>
          <w:sz w:val="28"/>
          <w:szCs w:val="28"/>
        </w:rPr>
      </w:r>
    </w:p>
    <w:p w14:paraId="643CA8F3">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eastAsia="Garamond" w:cs="Garamond"/>
          <w:color w:val="000000"/>
          <w:sz w:val="28"/>
          <w:szCs w:val="28"/>
          <w:highlight w:val="none"/>
        </w:rPr>
      </w:pPr>
      <w:r>
        <w:rPr>
          <w:rFonts w:ascii="Garamond" w:hAnsi="Garamond" w:eastAsia="Garamond" w:cs="Garamond"/>
          <w:color w:val="000000"/>
          <w:sz w:val="28"/>
          <w:szCs w:val="28"/>
          <w:highlight w:val="none"/>
        </w:rPr>
      </w:r>
      <w:r>
        <w:rPr>
          <w:rFonts w:ascii="Garamond" w:hAnsi="Garamond" w:eastAsia="Garamond" w:cs="Garamond"/>
          <w:color w:val="000000"/>
          <w:sz w:val="28"/>
          <w:szCs w:val="28"/>
          <w:highlight w:val="none"/>
        </w:rPr>
      </w:r>
      <w:r>
        <w:rPr>
          <w:rFonts w:ascii="Garamond" w:hAnsi="Garamond" w:eastAsia="Garamond" w:cs="Garamond"/>
          <w:color w:val="000000"/>
          <w:sz w:val="28"/>
          <w:szCs w:val="28"/>
          <w:highlight w:val="none"/>
        </w:rPr>
      </w:r>
    </w:p>
    <w:p w14:paraId="52B1E678">
      <w:pPr>
        <w:pBdr/>
        <w:spacing w:line="360" w:lineRule="auto"/>
        <w:ind/>
        <w:jc w:val="both"/>
        <w:rPr>
          <w:rFonts w:ascii="Garamond" w:hAnsi="Garamond" w:cs="Garamond"/>
          <w:b/>
          <w:bCs/>
          <w:sz w:val="28"/>
          <w:szCs w:val="28"/>
        </w:rPr>
      </w:pPr>
      <w:r>
        <w:rPr>
          <w:rFonts w:ascii="Garamond" w:hAnsi="Garamond" w:eastAsia="Garamond" w:cs="Garamond"/>
          <w:b/>
          <w:bCs/>
          <w:sz w:val="28"/>
          <w:szCs w:val="28"/>
        </w:rPr>
        <w:t xml:space="preserve">Mise en forme visuelle.</w:t>
      </w:r>
      <w:r>
        <w:rPr>
          <w:rFonts w:ascii="Garamond" w:hAnsi="Garamond" w:cs="Garamond"/>
          <w:b/>
          <w:bCs/>
          <w:sz w:val="28"/>
          <w:szCs w:val="28"/>
        </w:rPr>
      </w:r>
      <w:r>
        <w:rPr>
          <w:rFonts w:ascii="Garamond" w:hAnsi="Garamond" w:cs="Garamond"/>
          <w:b/>
          <w:bCs/>
          <w:sz w:val="28"/>
          <w:szCs w:val="28"/>
        </w:rPr>
      </w:r>
    </w:p>
    <w:p w14:paraId="3F247513">
      <w:pPr>
        <w:pBdr/>
        <w:spacing w:line="360" w:lineRule="auto"/>
        <w:ind/>
        <w:jc w:val="both"/>
        <w:rPr>
          <w:rFonts w:ascii="Garamond" w:hAnsi="Garamond" w:cs="Garamond"/>
          <w:sz w:val="28"/>
          <w:szCs w:val="28"/>
        </w:rPr>
      </w:pPr>
      <w:r>
        <w:rPr>
          <w:rFonts w:ascii="Garamond" w:hAnsi="Garamond" w:eastAsia="Garamond" w:cs="Garamond"/>
          <w:sz w:val="28"/>
          <w:szCs w:val="28"/>
        </w:rPr>
      </w:r>
      <w:r>
        <w:rPr>
          <w:rFonts w:ascii="Garamond" w:hAnsi="Garamond" w:cs="Garamond"/>
          <w:sz w:val="28"/>
          <w:szCs w:val="28"/>
        </w:rPr>
      </w:r>
      <w:r>
        <w:rPr>
          <w:rFonts w:ascii="Garamond" w:hAnsi="Garamond" w:cs="Garamond"/>
          <w:sz w:val="28"/>
          <w:szCs w:val="28"/>
        </w:rPr>
      </w:r>
    </w:p>
    <w:p w14:paraId="02464CDF">
      <w:pPr>
        <w:pBdr/>
        <w:spacing w:line="360" w:lineRule="auto"/>
        <w:ind/>
        <w:jc w:val="both"/>
        <w:rPr>
          <w:rFonts w:ascii="Garamond" w:hAnsi="Garamond" w:cs="Garamond"/>
          <w:sz w:val="28"/>
          <w:szCs w:val="28"/>
        </w:rPr>
      </w:pPr>
      <w:r>
        <w:rPr>
          <w:rFonts w:ascii="Garamond" w:hAnsi="Garamond" w:eastAsia="Garamond" w:cs="Garamond"/>
          <w:sz w:val="28"/>
          <w:szCs w:val="28"/>
        </w:rPr>
        <w:t xml:space="preserve">P</w:t>
      </w:r>
      <w:r>
        <w:rPr>
          <w:rFonts w:ascii="Garamond" w:hAnsi="Garamond" w:eastAsia="Garamond" w:cs="Garamond"/>
          <w:sz w:val="28"/>
          <w:szCs w:val="28"/>
        </w:rPr>
        <w:t xml:space="preserve">our la mise en forme des interfaces, nous avons choisi Tailwind CSS. Cette bibliothèque propose des classes utilitaires que l'on intègre directement dans le code React, évitant ainsi la multiplication des fichiers CSS séparés. Cette approche accélère le dé</w:t>
      </w:r>
      <w:r>
        <w:rPr>
          <w:rFonts w:ascii="Garamond" w:hAnsi="Garamond" w:eastAsia="Garamond" w:cs="Garamond"/>
          <w:sz w:val="28"/>
          <w:szCs w:val="28"/>
        </w:rPr>
        <w:t xml:space="preserve">veloppement et facilite la maintenance, car le style d'un composant est visible au même endroit que sa structure.</w:t>
      </w:r>
      <w:r>
        <w:rPr>
          <w:rFonts w:ascii="Garamond" w:hAnsi="Garamond" w:cs="Garamond"/>
          <w:sz w:val="28"/>
          <w:szCs w:val="28"/>
        </w:rPr>
      </w:r>
      <w:r>
        <w:rPr>
          <w:rFonts w:ascii="Garamond" w:hAnsi="Garamond" w:cs="Garamond"/>
          <w:sz w:val="28"/>
          <w:szCs w:val="28"/>
        </w:rPr>
      </w:r>
    </w:p>
    <w:p w14:paraId="395AF808">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cs="Garamond"/>
          <w:sz w:val="32"/>
          <w:szCs w:val="32"/>
        </w:rPr>
      </w:pPr>
      <w:r>
        <w:rPr>
          <w:rFonts w:ascii="Garamond" w:hAnsi="Garamond" w:eastAsia="Garamond" w:cs="Garamond"/>
          <w:sz w:val="32"/>
          <w:szCs w:val="32"/>
          <w:highlight w:val="none"/>
        </w:rPr>
      </w:r>
      <w:r>
        <w:rPr>
          <w:rFonts w:ascii="Garamond" w:hAnsi="Garamond" w:cs="Garamond"/>
          <w:sz w:val="32"/>
          <w:szCs w:val="32"/>
        </w:rPr>
      </w:r>
      <w:r>
        <w:rPr>
          <w:rFonts w:ascii="Garamond" w:hAnsi="Garamond" w:cs="Garamond"/>
          <w:sz w:val="32"/>
          <w:szCs w:val="32"/>
        </w:rPr>
      </w:r>
    </w:p>
    <w:p w14:paraId="6CE99DAF">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eastAsia="Garamond" w:cs="Garamond"/>
          <w:b/>
          <w:bCs/>
          <w:color w:val="000000"/>
          <w:sz w:val="32"/>
          <w:szCs w:val="32"/>
          <w:highlight w:val="none"/>
        </w:rPr>
      </w:pPr>
      <w:r>
        <w:rPr>
          <w:rFonts w:ascii="Garamond" w:hAnsi="Garamond" w:eastAsia="Garamond" w:cs="Garamond"/>
          <w:b/>
          <w:color w:val="000000"/>
          <w:sz w:val="32"/>
          <w:szCs w:val="32"/>
        </w:rPr>
        <w:t xml:space="preserve">Protocole frontend-backend</w:t>
      </w:r>
      <w:r>
        <w:rPr>
          <w:rFonts w:ascii="Garamond" w:hAnsi="Garamond" w:eastAsia="Garamond" w:cs="Garamond"/>
          <w:b/>
          <w:bCs/>
          <w:color w:val="000000"/>
          <w:sz w:val="32"/>
          <w:szCs w:val="32"/>
          <w:highlight w:val="none"/>
        </w:rPr>
      </w:r>
      <w:r>
        <w:rPr>
          <w:rFonts w:ascii="Garamond" w:hAnsi="Garamond" w:eastAsia="Garamond" w:cs="Garamond"/>
          <w:b/>
          <w:bCs/>
          <w:color w:val="000000"/>
          <w:sz w:val="32"/>
          <w:szCs w:val="32"/>
          <w:highlight w:val="none"/>
        </w:rPr>
      </w:r>
    </w:p>
    <w:p w14:paraId="4F828E34">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eastAsia="Garamond" w:cs="Garamond"/>
          <w:b/>
          <w:bCs/>
          <w:color w:val="000000"/>
          <w:sz w:val="32"/>
          <w:szCs w:val="32"/>
        </w:rPr>
      </w:pPr>
      <w:r>
        <w:rPr>
          <w:rFonts w:ascii="Garamond" w:hAnsi="Garamond" w:eastAsia="Garamond" w:cs="Garamond"/>
          <w:b/>
          <w:color w:val="000000"/>
          <w:sz w:val="32"/>
          <w:szCs w:val="32"/>
          <w:highlight w:val="none"/>
        </w:rPr>
      </w:r>
      <w:r>
        <w:rPr>
          <w:rFonts w:ascii="Garamond" w:hAnsi="Garamond" w:eastAsia="Garamond" w:cs="Garamond"/>
          <w:b/>
          <w:bCs/>
          <w:color w:val="000000"/>
          <w:sz w:val="32"/>
          <w:szCs w:val="32"/>
        </w:rPr>
      </w:r>
      <w:r>
        <w:rPr>
          <w:rFonts w:ascii="Garamond" w:hAnsi="Garamond" w:eastAsia="Garamond" w:cs="Garamond"/>
          <w:b/>
          <w:bCs/>
          <w:color w:val="000000"/>
          <w:sz w:val="32"/>
          <w:szCs w:val="32"/>
        </w:rPr>
      </w:r>
    </w:p>
    <w:p w14:paraId="336C2120">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eastAsia="Garamond" w:cs="Garamond"/>
          <w:sz w:val="28"/>
          <w:szCs w:val="28"/>
          <w:highlight w:val="none"/>
        </w:rPr>
      </w:pPr>
      <w:r>
        <w:rPr>
          <w:rFonts w:ascii="Garamond" w:hAnsi="Garamond" w:eastAsia="Garamond" w:cs="Garamond"/>
          <w:b/>
          <w:color w:val="000000"/>
          <w:sz w:val="28"/>
          <w:szCs w:val="28"/>
        </w:rPr>
      </w:r>
      <w:r>
        <w:rPr>
          <w:rFonts w:ascii="Garamond" w:hAnsi="Garamond" w:eastAsia="Garamond" w:cs="Garamond"/>
          <w:color w:val="000000"/>
          <w:sz w:val="28"/>
          <w:szCs w:val="28"/>
        </w:rPr>
        <w:t xml:space="preserve">La communication entre Laravel et React est assurée par </w:t>
      </w:r>
      <w:r>
        <w:rPr>
          <w:rFonts w:ascii="Garamond" w:hAnsi="Garamond" w:eastAsia="Garamond" w:cs="Garamond"/>
          <w:b/>
          <w:color w:val="000000"/>
          <w:sz w:val="28"/>
          <w:szCs w:val="28"/>
        </w:rPr>
        <w:t xml:space="preserve">Inertia.js</w:t>
      </w:r>
      <w:r>
        <w:rPr>
          <w:rFonts w:ascii="Garamond" w:hAnsi="Garamond" w:eastAsia="Garamond" w:cs="Garamond"/>
          <w:color w:val="000000"/>
          <w:sz w:val="28"/>
          <w:szCs w:val="28"/>
        </w:rPr>
        <w:t xml:space="preserve">, un protocole qui permet à Laravel de retourner des composants React directement depuis ses contrôleurs, sans qu'il soit nécessaire de mettre en place une API REST distincte. Cela simplifie considérablement l'architecture et réduit le volume de code à mai</w:t>
      </w:r>
      <w:r>
        <w:rPr>
          <w:rFonts w:ascii="Garamond" w:hAnsi="Garamond" w:eastAsia="Garamond" w:cs="Garamond"/>
          <w:color w:val="000000"/>
          <w:sz w:val="28"/>
          <w:szCs w:val="28"/>
        </w:rPr>
        <w:t xml:space="preserve">ntenir.</w:t>
      </w:r>
      <w:r>
        <w:rPr>
          <w:rFonts w:ascii="Garamond" w:hAnsi="Garamond" w:eastAsia="Garamond" w:cs="Garamond"/>
          <w:sz w:val="28"/>
          <w:szCs w:val="28"/>
          <w:highlight w:val="none"/>
        </w:rPr>
      </w:r>
      <w:r>
        <w:rPr>
          <w:rFonts w:ascii="Garamond" w:hAnsi="Garamond" w:eastAsia="Garamond" w:cs="Garamond"/>
          <w:sz w:val="28"/>
          <w:szCs w:val="28"/>
          <w:highlight w:val="none"/>
        </w:rPr>
      </w:r>
    </w:p>
    <w:p w14:paraId="148FACD0">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Garamond" w:hAnsi="Garamond" w:cs="Garamond"/>
          <w:sz w:val="28"/>
          <w:szCs w:val="28"/>
        </w:rPr>
      </w:pPr>
      <w:r>
        <w:rPr>
          <w:rFonts w:ascii="Garamond" w:hAnsi="Garamond" w:eastAsia="Garamond" w:cs="Garamond"/>
          <w:sz w:val="28"/>
          <w:szCs w:val="28"/>
          <w:highlight w:val="none"/>
        </w:rPr>
      </w:r>
      <w:r>
        <w:rPr>
          <w:rFonts w:ascii="Garamond" w:hAnsi="Garamond" w:cs="Garamond"/>
          <w:sz w:val="28"/>
          <w:szCs w:val="28"/>
        </w:rPr>
      </w:r>
      <w:r>
        <w:rPr>
          <w:rFonts w:ascii="Garamond" w:hAnsi="Garamond" w:cs="Garamond"/>
          <w:sz w:val="28"/>
          <w:szCs w:val="28"/>
        </w:rPr>
      </w:r>
    </w:p>
    <w:p w14:paraId="399A3C3C">
      <w:pPr>
        <w:pBdr/>
        <w:spacing w:after="120" w:line="360" w:lineRule="auto"/>
        <w:ind/>
        <w:jc w:val="both"/>
        <w:rPr>
          <w:rFonts w:ascii="Garamond" w:hAnsi="Garamond" w:eastAsia="Garamond" w:cs="Garamond"/>
          <w:b/>
          <w:bCs/>
          <w:sz w:val="32"/>
          <w:szCs w:val="32"/>
          <w:highlight w:val="none"/>
        </w:rPr>
      </w:pPr>
      <w:r>
        <w:rPr>
          <w:rFonts w:ascii="Garamond" w:hAnsi="Garamond" w:eastAsia="Garamond" w:cs="Garamond"/>
          <w:b/>
          <w:bCs/>
          <w:sz w:val="32"/>
          <w:szCs w:val="32"/>
        </w:rPr>
        <w:t xml:space="preserve">Base de données</w:t>
      </w:r>
      <w:r>
        <w:rPr>
          <w:rFonts w:ascii="Garamond" w:hAnsi="Garamond" w:eastAsia="Garamond" w:cs="Garamond"/>
          <w:b/>
          <w:bCs/>
          <w:sz w:val="32"/>
          <w:szCs w:val="32"/>
          <w:highlight w:val="none"/>
        </w:rPr>
      </w:r>
      <w:r>
        <w:rPr>
          <w:rFonts w:ascii="Garamond" w:hAnsi="Garamond" w:eastAsia="Garamond" w:cs="Garamond"/>
          <w:b/>
          <w:bCs/>
          <w:sz w:val="32"/>
          <w:szCs w:val="32"/>
          <w:highlight w:val="none"/>
        </w:rPr>
      </w:r>
    </w:p>
    <w:p w14:paraId="0BF58C4D">
      <w:pPr>
        <w:pBdr/>
        <w:spacing w:after="120" w:line="360" w:lineRule="auto"/>
        <w:ind/>
        <w:jc w:val="both"/>
        <w:rPr>
          <w:rFonts w:ascii="Garamond" w:hAnsi="Garamond" w:eastAsia="Garamond" w:cs="Garamond"/>
          <w:b/>
          <w:bCs/>
          <w:sz w:val="32"/>
          <w:szCs w:val="32"/>
        </w:rPr>
      </w:pPr>
      <w:r>
        <w:rPr>
          <w:rFonts w:ascii="Garamond" w:hAnsi="Garamond" w:eastAsia="Garamond" w:cs="Garamond"/>
          <w:b/>
          <w:bCs/>
          <w:sz w:val="32"/>
          <w:szCs w:val="32"/>
          <w:highlight w:val="none"/>
        </w:rPr>
      </w:r>
      <w:r>
        <w:rPr>
          <w:rFonts w:ascii="Garamond" w:hAnsi="Garamond" w:eastAsia="Garamond" w:cs="Garamond"/>
          <w:b/>
          <w:bCs/>
          <w:sz w:val="32"/>
          <w:szCs w:val="32"/>
        </w:rPr>
      </w:r>
      <w:r>
        <w:rPr>
          <w:rFonts w:ascii="Garamond" w:hAnsi="Garamond" w:eastAsia="Garamond" w:cs="Garamond"/>
          <w:b/>
          <w:bCs/>
          <w:sz w:val="32"/>
          <w:szCs w:val="32"/>
        </w:rPr>
      </w:r>
    </w:p>
    <w:p w14:paraId="5D3F21DE">
      <w:pPr>
        <w:pBdr/>
        <w:spacing w:after="120" w:line="360" w:lineRule="auto"/>
        <w:ind/>
        <w:jc w:val="both"/>
        <w:rPr>
          <w:rFonts w:ascii="Garamond" w:hAnsi="Garamond" w:eastAsia="Garamond" w:cs="Garamond"/>
          <w:sz w:val="28"/>
          <w:szCs w:val="28"/>
        </w:rPr>
      </w:pPr>
      <w:r>
        <w:rPr>
          <w:rFonts w:ascii="Garamond" w:hAnsi="Garamond" w:eastAsia="Garamond" w:cs="Garamond"/>
          <w:sz w:val="28"/>
          <w:szCs w:val="28"/>
        </w:rPr>
        <w:t xml:space="preserve">L</w:t>
      </w:r>
      <w:r>
        <w:rPr>
          <w:rFonts w:ascii="Garamond" w:hAnsi="Garamond" w:eastAsia="Garamond" w:cs="Garamond"/>
          <w:sz w:val="28"/>
          <w:szCs w:val="28"/>
        </w:rPr>
        <w:t xml:space="preserve">e système de gestion de base de données est le logiciel responsable du stockage, de l'organisation et de la récupération des données. Le choix est particulièrement critique dans notre contexte, car la fiabilité des données financières est une exigence abso</w:t>
      </w:r>
      <w:r>
        <w:rPr>
          <w:rFonts w:ascii="Garamond" w:hAnsi="Garamond" w:eastAsia="Garamond" w:cs="Garamond"/>
          <w:sz w:val="28"/>
          <w:szCs w:val="28"/>
        </w:rPr>
        <w:t xml:space="preserve">lue. Notre choix s'est porté sur PostgreSQL.</w:t>
      </w:r>
      <w:r>
        <w:rPr>
          <w:rFonts w:ascii="Garamond" w:hAnsi="Garamond" w:eastAsia="Garamond" w:cs="Garamond"/>
          <w:sz w:val="28"/>
          <w:szCs w:val="28"/>
        </w:rPr>
      </w:r>
      <w:r>
        <w:rPr>
          <w:rFonts w:ascii="Garamond" w:hAnsi="Garamond" w:eastAsia="Garamond" w:cs="Garamond"/>
          <w:sz w:val="28"/>
          <w:szCs w:val="28"/>
        </w:rPr>
      </w:r>
    </w:p>
    <w:p w14:paraId="59D6181E">
      <w:pPr>
        <w:pBdr/>
        <w:spacing w:after="120" w:line="360" w:lineRule="auto"/>
        <w:ind/>
        <w:jc w:val="both"/>
        <w:rPr>
          <w:rFonts w:ascii="Garamond" w:hAnsi="Garamond" w:eastAsia="Garamond" w:cs="Garamond"/>
          <w:sz w:val="28"/>
          <w:szCs w:val="28"/>
        </w:rPr>
      </w:pPr>
      <w:r>
        <w:rPr>
          <w:rFonts w:ascii="Garamond" w:hAnsi="Garamond" w:eastAsia="Garamond" w:cs="Garamond"/>
          <w:sz w:val="28"/>
          <w:szCs w:val="28"/>
        </w:rPr>
        <w:t xml:space="preserve">P</w:t>
      </w:r>
      <w:r>
        <w:rPr>
          <w:rFonts w:ascii="Garamond" w:hAnsi="Garamond" w:eastAsia="Garamond" w:cs="Garamond"/>
          <w:sz w:val="28"/>
          <w:szCs w:val="28"/>
        </w:rPr>
        <w:t xml:space="preserve">lusieurs raisons motivent ce choix. D'abord, PostgreSQL est l'un des SGBD relationnels open source les plus robustes, avec une conformité ACID stricte. La conformité ACID, acronyme d'Atomicité, Cohérence, Isolation et Durabilité, garantit que chaque opérat</w:t>
      </w:r>
      <w:r>
        <w:rPr>
          <w:rFonts w:ascii="Garamond" w:hAnsi="Garamond" w:eastAsia="Garamond" w:cs="Garamond"/>
          <w:sz w:val="28"/>
          <w:szCs w:val="28"/>
        </w:rPr>
        <w:t xml:space="preserve">ion est soit entièrement réalisée, soit entièrement annulée en cas d'erreur. Dans un contexte financier, une transaction bancaire enregistrée à moitié ou une rubrique budgétaire mise à jour de façon incohérente est tout simplement inacceptable.</w:t>
      </w:r>
      <w:r>
        <w:rPr>
          <w:rFonts w:ascii="Garamond" w:hAnsi="Garamond" w:eastAsia="Garamond" w:cs="Garamond"/>
          <w:sz w:val="28"/>
          <w:szCs w:val="28"/>
        </w:rPr>
      </w:r>
      <w:r>
        <w:rPr>
          <w:rFonts w:ascii="Garamond" w:hAnsi="Garamond" w:eastAsia="Garamond" w:cs="Garamond"/>
          <w:sz w:val="28"/>
          <w:szCs w:val="28"/>
        </w:rPr>
      </w:r>
    </w:p>
    <w:p w14:paraId="28CA4658">
      <w:pPr>
        <w:pBdr/>
        <w:spacing w:after="120" w:line="360" w:lineRule="auto"/>
        <w:ind/>
        <w:jc w:val="both"/>
        <w:rPr>
          <w:rFonts w:ascii="Garamond" w:hAnsi="Garamond" w:eastAsia="Garamond" w:cs="Garamond"/>
          <w:sz w:val="28"/>
          <w:szCs w:val="28"/>
        </w:rPr>
      </w:pPr>
      <w:r>
        <w:rPr>
          <w:rFonts w:ascii="Garamond" w:hAnsi="Garamond" w:eastAsia="Garamond" w:cs="Garamond"/>
          <w:sz w:val="28"/>
          <w:szCs w:val="28"/>
        </w:rPr>
        <w:t xml:space="preserve">M</w:t>
      </w:r>
      <w:r>
        <w:rPr>
          <w:rFonts w:ascii="Garamond" w:hAnsi="Garamond" w:eastAsia="Garamond" w:cs="Garamond"/>
          <w:sz w:val="28"/>
          <w:szCs w:val="28"/>
        </w:rPr>
        <w:t xml:space="preserve">ySQL, bien que largement utilisé et offrant des garanties similaires, reste moins complet sur la gestion des transactions complexes et sur le respect strict de certaines contraintes de données. MongoDB, quant à lui, a été écarté d'emblée. Son modèle orient</w:t>
      </w:r>
      <w:r>
        <w:rPr>
          <w:rFonts w:ascii="Garamond" w:hAnsi="Garamond" w:eastAsia="Garamond" w:cs="Garamond"/>
          <w:sz w:val="28"/>
          <w:szCs w:val="28"/>
        </w:rPr>
        <w:t xml:space="preserve">é</w:t>
      </w:r>
      <w:r>
        <w:rPr>
          <w:rFonts w:ascii="Garamond" w:hAnsi="Garamond" w:eastAsia="Garamond" w:cs="Garamond"/>
          <w:sz w:val="28"/>
          <w:szCs w:val="28"/>
        </w:rPr>
        <w:t xml:space="preserve"> documents sans schéma fixe est inadapté à des données financières structurées comme les conventions, les rubriques budgétaires et les dépenses. De plus, son niveau de conformité ACID, bien que s'étant amélioré, reste moins strict que celui des bases relat</w:t>
      </w:r>
      <w:r>
        <w:rPr>
          <w:rFonts w:ascii="Garamond" w:hAnsi="Garamond" w:eastAsia="Garamond" w:cs="Garamond"/>
          <w:sz w:val="28"/>
          <w:szCs w:val="28"/>
        </w:rPr>
        <w:t xml:space="preserve">ionnelles.</w:t>
      </w:r>
      <w:r>
        <w:rPr>
          <w:rFonts w:ascii="Garamond" w:hAnsi="Garamond" w:eastAsia="Garamond" w:cs="Garamond"/>
          <w:sz w:val="28"/>
          <w:szCs w:val="28"/>
        </w:rPr>
      </w:r>
      <w:r>
        <w:rPr>
          <w:rFonts w:ascii="Garamond" w:hAnsi="Garamond" w:eastAsia="Garamond" w:cs="Garamond"/>
          <w:sz w:val="28"/>
          <w:szCs w:val="28"/>
        </w:rPr>
      </w:r>
    </w:p>
    <w:p w14:paraId="38D0FD93">
      <w:pPr>
        <w:pBdr/>
        <w:spacing w:after="120" w:line="360" w:lineRule="auto"/>
        <w:ind/>
        <w:jc w:val="both"/>
        <w:rPr>
          <w:rFonts w:ascii="Garamond" w:hAnsi="Garamond" w:eastAsia="Garamond" w:cs="Garamond"/>
          <w:sz w:val="28"/>
          <w:szCs w:val="28"/>
        </w:rPr>
      </w:pPr>
      <w:r>
        <w:rPr>
          <w:rFonts w:ascii="Garamond" w:hAnsi="Garamond" w:eastAsia="Garamond" w:cs="Garamond"/>
          <w:sz w:val="28"/>
          <w:szCs w:val="28"/>
        </w:rPr>
        <w:t xml:space="preserve">P</w:t>
      </w:r>
      <w:r>
        <w:rPr>
          <w:rFonts w:ascii="Garamond" w:hAnsi="Garamond" w:eastAsia="Garamond" w:cs="Garamond"/>
          <w:sz w:val="28"/>
          <w:szCs w:val="28"/>
        </w:rPr>
        <w:t xml:space="preserve">ostgreSQL est par ailleurs déjà utilisé en production à la DSI de l'UJKZ, ce qui simplifie considérablement le déploiement et la maintenance future. Sa richesse fonctionnelle, notamment dans la gestion des transactions complexes, des clés étrangères et des</w:t>
      </w:r>
      <w:r>
        <w:rPr>
          <w:rFonts w:ascii="Garamond" w:hAnsi="Garamond" w:eastAsia="Garamond" w:cs="Garamond"/>
          <w:sz w:val="28"/>
          <w:szCs w:val="28"/>
        </w:rPr>
        <w:t xml:space="preserve"> contraintes d'intégrité, en fait un choix naturel pour un projet aux exigences financières strictes.</w:t>
      </w:r>
      <w:r>
        <w:rPr>
          <w:rFonts w:ascii="Garamond" w:hAnsi="Garamond" w:eastAsia="Garamond" w:cs="Garamond"/>
          <w:sz w:val="28"/>
          <w:szCs w:val="28"/>
        </w:rPr>
      </w:r>
      <w:r>
        <w:rPr>
          <w:rFonts w:ascii="Garamond" w:hAnsi="Garamond" w:eastAsia="Garamond" w:cs="Garamond"/>
          <w:sz w:val="28"/>
          <w:szCs w:val="28"/>
        </w:rPr>
      </w:r>
    </w:p>
    <w:p w14:paraId="7AC230D5">
      <w:pPr>
        <w:pBdr/>
        <w:spacing w:after="120" w:line="360" w:lineRule="auto"/>
        <w:ind/>
        <w:jc w:val="both"/>
        <w:rPr>
          <w:rFonts w:ascii="Garamond" w:hAnsi="Garamond" w:eastAsia="Garamond" w:cs="Garamond"/>
          <w:sz w:val="28"/>
          <w:szCs w:val="28"/>
        </w:rPr>
      </w:pPr>
      <w:r>
        <w:rPr>
          <w:rFonts w:ascii="Garamond" w:hAnsi="Garamond" w:eastAsia="Garamond" w:cs="Garamond"/>
          <w:sz w:val="28"/>
          <w:szCs w:val="28"/>
        </w:rPr>
      </w:r>
      <w:r>
        <w:rPr>
          <w:rFonts w:ascii="Garamond" w:hAnsi="Garamond" w:eastAsia="Garamond" w:cs="Garamond"/>
          <w:sz w:val="28"/>
          <w:szCs w:val="28"/>
        </w:rPr>
      </w:r>
      <w:r>
        <w:rPr>
          <w:rFonts w:ascii="Garamond" w:hAnsi="Garamond" w:eastAsia="Garamond" w:cs="Garamond"/>
          <w:sz w:val="28"/>
          <w:szCs w:val="28"/>
        </w:rPr>
      </w:r>
    </w:p>
    <w:p w14:paraId="7C1C2E7C">
      <w:pPr>
        <w:pBdr/>
        <w:spacing w:after="120" w:line="360" w:lineRule="auto"/>
        <w:ind/>
        <w:jc w:val="both"/>
        <w:rPr>
          <w:rFonts w:ascii="Garamond" w:hAnsi="Garamond" w:eastAsia="Garamond" w:cs="Garamond"/>
          <w:b/>
          <w:bCs/>
          <w:sz w:val="32"/>
          <w:szCs w:val="32"/>
        </w:rPr>
      </w:pPr>
      <w:r>
        <w:rPr>
          <w:rFonts w:ascii="Garamond" w:hAnsi="Garamond" w:eastAsia="Garamond" w:cs="Garamond"/>
          <w:b/>
          <w:bCs/>
          <w:sz w:val="32"/>
          <w:szCs w:val="32"/>
        </w:rPr>
        <w:t xml:space="preserve">Versionnement</w:t>
      </w:r>
      <w:r>
        <w:rPr>
          <w:rFonts w:ascii="Garamond" w:hAnsi="Garamond" w:eastAsia="Garamond" w:cs="Garamond"/>
          <w:b/>
          <w:bCs/>
          <w:sz w:val="32"/>
          <w:szCs w:val="32"/>
        </w:rPr>
      </w:r>
      <w:r>
        <w:rPr>
          <w:rFonts w:ascii="Garamond" w:hAnsi="Garamond" w:eastAsia="Garamond" w:cs="Garamond"/>
          <w:b/>
          <w:bCs/>
          <w:sz w:val="32"/>
          <w:szCs w:val="32"/>
        </w:rPr>
      </w:r>
    </w:p>
    <w:p w14:paraId="2509EF47">
      <w:pPr>
        <w:pBdr/>
        <w:spacing w:after="120" w:line="360" w:lineRule="auto"/>
        <w:ind/>
        <w:jc w:val="both"/>
        <w:rPr>
          <w:rFonts w:ascii="Garamond" w:hAnsi="Garamond" w:eastAsia="Garamond" w:cs="Garamond"/>
          <w:sz w:val="28"/>
          <w:szCs w:val="28"/>
        </w:rPr>
      </w:pPr>
      <w:r>
        <w:rPr>
          <w:rFonts w:ascii="Garamond" w:hAnsi="Garamond" w:eastAsia="Garamond" w:cs="Garamond"/>
          <w:sz w:val="28"/>
          <w:szCs w:val="28"/>
        </w:rPr>
        <w:t xml:space="preserve">D</w:t>
      </w:r>
      <w:r>
        <w:rPr>
          <w:rFonts w:ascii="Garamond" w:hAnsi="Garamond" w:eastAsia="Garamond" w:cs="Garamond"/>
          <w:sz w:val="28"/>
          <w:szCs w:val="28"/>
        </w:rPr>
        <w:t xml:space="preserve">ans tout projet de développement logiciel, plus la taille du code augmente, plus il devient difficile de suivre les modifications, de revenir en arrière en cas d'erreur ou de travailler sur plusieurs fonctionnalités à la fois. Pour pallier ces difficultés,</w:t>
      </w:r>
      <w:r>
        <w:rPr>
          <w:rFonts w:ascii="Garamond" w:hAnsi="Garamond" w:eastAsia="Garamond" w:cs="Garamond"/>
          <w:sz w:val="28"/>
          <w:szCs w:val="28"/>
        </w:rPr>
        <w:t xml:space="preserve"> nous avons utilisé Git, un système de gestion de versions distribué.</w:t>
      </w:r>
      <w:r>
        <w:rPr>
          <w:rFonts w:ascii="Garamond" w:hAnsi="Garamond" w:eastAsia="Garamond" w:cs="Garamond"/>
          <w:sz w:val="28"/>
          <w:szCs w:val="28"/>
        </w:rPr>
      </w:r>
      <w:r>
        <w:rPr>
          <w:rFonts w:ascii="Garamond" w:hAnsi="Garamond" w:eastAsia="Garamond" w:cs="Garamond"/>
          <w:sz w:val="28"/>
          <w:szCs w:val="28"/>
        </w:rPr>
      </w:r>
    </w:p>
    <w:p w14:paraId="38484EC2">
      <w:pPr>
        <w:pBdr/>
        <w:spacing w:after="120" w:line="360" w:lineRule="auto"/>
        <w:ind/>
        <w:jc w:val="both"/>
        <w:rPr>
          <w:rFonts w:ascii="Garamond" w:hAnsi="Garamond" w:eastAsia="Garamond" w:cs="Garamond"/>
          <w:sz w:val="28"/>
          <w:szCs w:val="28"/>
          <w:highlight w:val="none"/>
        </w:rPr>
      </w:pPr>
      <w:r>
        <w:rPr>
          <w:rFonts w:ascii="Garamond" w:hAnsi="Garamond" w:eastAsia="Garamond" w:cs="Garamond"/>
          <w:sz w:val="28"/>
          <w:szCs w:val="28"/>
        </w:rPr>
        <w:t xml:space="preserve">G</w:t>
      </w:r>
      <w:r>
        <w:rPr>
          <w:rFonts w:ascii="Garamond" w:hAnsi="Garamond" w:eastAsia="Garamond" w:cs="Garamond"/>
          <w:sz w:val="28"/>
          <w:szCs w:val="28"/>
        </w:rPr>
        <w:t xml:space="preserve">it permet de conserver un historique complet de chaque modification du code source, d'identifier précisément qui a fait quoi et à quel moment, et de revenir à une version antérieure en cas de problème. Il offre également la possibilité de travailler sur pl</w:t>
      </w:r>
      <w:r>
        <w:rPr>
          <w:rFonts w:ascii="Garamond" w:hAnsi="Garamond" w:eastAsia="Garamond" w:cs="Garamond"/>
          <w:sz w:val="28"/>
          <w:szCs w:val="28"/>
        </w:rPr>
        <w:t xml:space="preserve">u</w:t>
      </w:r>
      <w:r>
        <w:rPr>
          <w:rFonts w:ascii="Garamond" w:hAnsi="Garamond" w:eastAsia="Garamond" w:cs="Garamond"/>
          <w:sz w:val="28"/>
          <w:szCs w:val="28"/>
        </w:rPr>
        <w:t xml:space="preserve">sieurs fonctionnalités en parallèle grâce aux branches, ce qui évite de mélanger du code en cours de développement avec du code stable. Le dépôt distant est hébergé sur GitHub, une plateforme qui assure la sauvegarde sécurisée du code et facilite le partag</w:t>
      </w:r>
      <w:r>
        <w:rPr>
          <w:rFonts w:ascii="Garamond" w:hAnsi="Garamond" w:eastAsia="Garamond" w:cs="Garamond"/>
          <w:sz w:val="28"/>
          <w:szCs w:val="28"/>
        </w:rPr>
        <w:t xml:space="preserve">e avec d'éventuels contributeurs.</w:t>
      </w:r>
      <w:r>
        <w:rPr>
          <w:rFonts w:ascii="Garamond" w:hAnsi="Garamond" w:eastAsia="Garamond" w:cs="Garamond"/>
          <w:sz w:val="28"/>
          <w:szCs w:val="28"/>
          <w:highlight w:val="none"/>
        </w:rPr>
      </w:r>
      <w:r>
        <w:rPr>
          <w:rFonts w:ascii="Garamond" w:hAnsi="Garamond" w:eastAsia="Garamond" w:cs="Garamond"/>
          <w:sz w:val="28"/>
          <w:szCs w:val="28"/>
          <w:highlight w:val="none"/>
        </w:rPr>
      </w:r>
    </w:p>
    <w:p w14:paraId="6CFDBDE3">
      <w:pPr>
        <w:pBdr/>
        <w:spacing w:after="120" w:line="360" w:lineRule="auto"/>
        <w:ind/>
        <w:jc w:val="both"/>
        <w:rPr>
          <w:rFonts w:ascii="Garamond" w:hAnsi="Garamond" w:eastAsia="Garamond" w:cs="Garamond"/>
          <w:sz w:val="28"/>
          <w:szCs w:val="28"/>
        </w:rPr>
      </w:pPr>
      <w:r>
        <w:rPr>
          <w:rFonts w:ascii="Garamond" w:hAnsi="Garamond" w:eastAsia="Garamond" w:cs="Garamond"/>
          <w:sz w:val="28"/>
          <w:szCs w:val="28"/>
          <w:highlight w:val="none"/>
        </w:rPr>
      </w:r>
      <w:r>
        <w:rPr>
          <w:rFonts w:ascii="Garamond" w:hAnsi="Garamond" w:eastAsia="Garamond" w:cs="Garamond"/>
          <w:sz w:val="28"/>
          <w:szCs w:val="28"/>
        </w:rPr>
      </w:r>
      <w:r>
        <w:rPr>
          <w:rFonts w:ascii="Garamond" w:hAnsi="Garamond" w:eastAsia="Garamond" w:cs="Garamond"/>
          <w:sz w:val="28"/>
          <w:szCs w:val="28"/>
        </w:rPr>
      </w:r>
    </w:p>
    <w:p w14:paraId="75858F42">
      <w:pPr>
        <w:pBdr/>
        <w:spacing w:after="120" w:line="360" w:lineRule="auto"/>
        <w:ind/>
        <w:jc w:val="both"/>
        <w:rPr>
          <w:rFonts w:ascii="Garamond" w:hAnsi="Garamond" w:eastAsia="Garamond" w:cs="Garamond"/>
          <w:b/>
          <w:bCs/>
          <w:sz w:val="32"/>
          <w:szCs w:val="32"/>
        </w:rPr>
      </w:pPr>
      <w:r>
        <w:rPr>
          <w:rFonts w:ascii="Garamond" w:hAnsi="Garamond" w:eastAsia="Garamond" w:cs="Garamond"/>
          <w:b/>
          <w:bCs/>
          <w:sz w:val="32"/>
          <w:szCs w:val="32"/>
        </w:rPr>
        <w:t xml:space="preserve">Environnement de développement</w:t>
      </w:r>
      <w:r>
        <w:rPr>
          <w:rFonts w:ascii="Garamond" w:hAnsi="Garamond" w:eastAsia="Garamond" w:cs="Garamond"/>
          <w:b/>
          <w:bCs/>
          <w:sz w:val="32"/>
          <w:szCs w:val="32"/>
        </w:rPr>
      </w:r>
      <w:r>
        <w:rPr>
          <w:rFonts w:ascii="Garamond" w:hAnsi="Garamond" w:eastAsia="Garamond" w:cs="Garamond"/>
          <w:b/>
          <w:bCs/>
          <w:sz w:val="32"/>
          <w:szCs w:val="32"/>
        </w:rPr>
      </w:r>
    </w:p>
    <w:p w14:paraId="00CC8B33">
      <w:pPr>
        <w:pBdr/>
        <w:spacing w:after="120" w:line="360" w:lineRule="auto"/>
        <w:ind/>
        <w:jc w:val="both"/>
        <w:rPr>
          <w:rFonts w:ascii="Garamond" w:hAnsi="Garamond" w:eastAsia="Garamond" w:cs="Garamond"/>
          <w:sz w:val="28"/>
          <w:szCs w:val="28"/>
        </w:rPr>
      </w:pPr>
      <w:r>
        <w:rPr>
          <w:rFonts w:ascii="Garamond" w:hAnsi="Garamond" w:eastAsia="Garamond" w:cs="Garamond"/>
          <w:sz w:val="28"/>
          <w:szCs w:val="28"/>
        </w:rPr>
        <w:t xml:space="preserve">L'environnement de développement intégré retenu est Visual Studio Code, dans sa version 1.118. Cet outil a été choisi pour sa rapidité, son intégration native avec Git et la richesse de son écosystème d'extensions. </w:t>
      </w:r>
      <w:r>
        <w:rPr>
          <w:rFonts w:ascii="Garamond" w:hAnsi="Garamond" w:eastAsia="Garamond" w:cs="Garamond"/>
          <w:sz w:val="28"/>
          <w:szCs w:val="28"/>
        </w:rPr>
      </w:r>
      <w:r>
        <w:rPr>
          <w:rFonts w:ascii="Garamond" w:hAnsi="Garamond" w:eastAsia="Garamond" w:cs="Garamond"/>
          <w:sz w:val="28"/>
          <w:szCs w:val="28"/>
        </w:rPr>
      </w:r>
    </w:p>
    <w:p w14:paraId="00A339EB">
      <w:pPr>
        <w:pBdr/>
        <w:spacing w:after="120" w:line="360" w:lineRule="auto"/>
        <w:ind/>
        <w:jc w:val="both"/>
        <w:rPr>
          <w:rFonts w:ascii="Garamond" w:hAnsi="Garamond" w:eastAsia="Garamond" w:cs="Garamond"/>
          <w:sz w:val="28"/>
          <w:szCs w:val="28"/>
        </w:rPr>
      </w:pPr>
      <w:r>
        <w:rPr>
          <w:rFonts w:ascii="Garamond" w:hAnsi="Garamond" w:eastAsia="Garamond" w:cs="Garamond"/>
          <w:sz w:val="28"/>
          <w:szCs w:val="28"/>
        </w:rPr>
      </w:r>
      <w:r>
        <w:rPr>
          <w:rFonts w:ascii="Garamond" w:hAnsi="Garamond" w:eastAsia="Garamond" w:cs="Garamond"/>
          <w:sz w:val="28"/>
          <w:szCs w:val="28"/>
        </w:rPr>
      </w:r>
      <w:r>
        <w:rPr>
          <w:rFonts w:ascii="Garamond" w:hAnsi="Garamond" w:eastAsia="Garamond" w:cs="Garamond"/>
          <w:sz w:val="28"/>
          <w:szCs w:val="28"/>
        </w:rPr>
      </w:r>
    </w:p>
    <w:p w14:paraId="12421424">
      <w:pPr>
        <w:pBdr/>
        <w:spacing w:after="120" w:line="360" w:lineRule="auto"/>
        <w:ind/>
        <w:jc w:val="both"/>
        <w:rPr>
          <w:rFonts w:ascii="Garamond" w:hAnsi="Garamond" w:eastAsia="Garamond" w:cs="Garamond"/>
          <w:b/>
          <w:bCs/>
          <w:sz w:val="32"/>
          <w:szCs w:val="32"/>
        </w:rPr>
      </w:pPr>
      <w:r>
        <w:rPr>
          <w:rFonts w:ascii="Garamond" w:hAnsi="Garamond" w:eastAsia="Garamond" w:cs="Garamond"/>
          <w:b/>
          <w:bCs/>
          <w:sz w:val="32"/>
          <w:szCs w:val="32"/>
        </w:rPr>
        <w:t xml:space="preserve">Environnement matériel</w:t>
      </w:r>
      <w:r>
        <w:rPr>
          <w:rFonts w:ascii="Garamond" w:hAnsi="Garamond" w:eastAsia="Garamond" w:cs="Garamond"/>
          <w:b/>
          <w:bCs/>
          <w:sz w:val="32"/>
          <w:szCs w:val="32"/>
        </w:rPr>
      </w:r>
      <w:r>
        <w:rPr>
          <w:rFonts w:ascii="Garamond" w:hAnsi="Garamond" w:eastAsia="Garamond" w:cs="Garamond"/>
          <w:b/>
          <w:bCs/>
          <w:sz w:val="32"/>
          <w:szCs w:val="32"/>
        </w:rPr>
      </w:r>
    </w:p>
    <w:p w14:paraId="06606129">
      <w:pPr>
        <w:pBdr/>
        <w:spacing w:after="120" w:line="360" w:lineRule="auto"/>
        <w:ind/>
        <w:jc w:val="both"/>
        <w:rPr>
          <w:rFonts w:ascii="Garamond" w:hAnsi="Garamond" w:eastAsia="Garamond" w:cs="Garamond"/>
          <w:sz w:val="28"/>
          <w:szCs w:val="28"/>
        </w:rPr>
      </w:pPr>
      <w:r>
        <w:rPr>
          <w:rFonts w:ascii="Garamond" w:hAnsi="Garamond" w:eastAsia="Garamond" w:cs="Garamond"/>
          <w:sz w:val="28"/>
          <w:szCs w:val="28"/>
        </w:rPr>
        <w:t xml:space="preserve">Le développement a été réalisé sur une machine HP 15s-fq2xxx équipée d'un processeur Intel Core i3-1115G4, de 8 Go de mémoire vive et d'un disque SSD de 512 Go, sous système d'exploitation Kali Linux.</w:t>
      </w:r>
      <w:r>
        <w:rPr>
          <w:rFonts w:ascii="Garamond" w:hAnsi="Garamond" w:eastAsia="Garamond" w:cs="Garamond"/>
          <w:sz w:val="28"/>
          <w:szCs w:val="28"/>
        </w:rPr>
      </w:r>
      <w:r>
        <w:rPr>
          <w:rFonts w:ascii="Garamond" w:hAnsi="Garamond" w:eastAsia="Garamond" w:cs="Garamond"/>
          <w:sz w:val="28"/>
          <w:szCs w:val="28"/>
        </w:rPr>
      </w:r>
    </w:p>
    <w:p w14:paraId="0B491F3E">
      <w:pPr>
        <w:pBdr/>
        <w:spacing w:after="120" w:line="360" w:lineRule="auto"/>
        <w:ind/>
        <w:jc w:val="both"/>
        <w:rPr>
          <w:rFonts w:ascii="Garamond" w:hAnsi="Garamond" w:eastAsia="Garamond" w:cs="Garamond"/>
          <w:sz w:val="28"/>
          <w:szCs w:val="28"/>
        </w:rPr>
      </w:pPr>
      <w:r>
        <w:rPr>
          <w:rFonts w:ascii="Garamond" w:hAnsi="Garamond" w:eastAsia="Garamond" w:cs="Garamond"/>
          <w:sz w:val="28"/>
          <w:szCs w:val="28"/>
        </w:rPr>
        <w:t xml:space="preserve">L</w:t>
      </w:r>
      <w:r>
        <w:rPr>
          <w:rFonts w:ascii="Garamond" w:hAnsi="Garamond" w:eastAsia="Garamond" w:cs="Garamond"/>
          <w:sz w:val="28"/>
          <w:szCs w:val="28"/>
        </w:rPr>
        <w:t xml:space="preserve">e choix de Kali Linux, une distribution GNU/Linux basée sur Debian, repose sur plusieurs considérations. D'abord, cette distribution est reconnue pour sa stabilité et sa légèreté, ce qui est appréciable sur une machine aux ressources limitées. Ensuite, et </w:t>
      </w:r>
      <w:r>
        <w:rPr>
          <w:rFonts w:ascii="Garamond" w:hAnsi="Garamond" w:eastAsia="Garamond" w:cs="Garamond"/>
          <w:sz w:val="28"/>
          <w:szCs w:val="28"/>
        </w:rPr>
        <w:t xml:space="preserve">c</w:t>
      </w:r>
      <w:r>
        <w:rPr>
          <w:rFonts w:ascii="Garamond" w:hAnsi="Garamond" w:eastAsia="Garamond" w:cs="Garamond"/>
          <w:sz w:val="28"/>
          <w:szCs w:val="28"/>
        </w:rPr>
        <w:t xml:space="preserve">'est le point le plus important, elle offre une compatibilité native avec l'ensemble des outils de développement retenus, à savoir PHP, PostgreSQL, Git et Node.js. Aucune émulation ou machine virtuelle n'est nécessaire pour exécuter ces outils, ce qui gara</w:t>
      </w:r>
      <w:r>
        <w:rPr>
          <w:rFonts w:ascii="Garamond" w:hAnsi="Garamond" w:eastAsia="Garamond" w:cs="Garamond"/>
          <w:sz w:val="28"/>
          <w:szCs w:val="28"/>
        </w:rPr>
        <w:t xml:space="preserve">ntit des performances optimales.</w:t>
      </w:r>
      <w:r>
        <w:rPr>
          <w:rFonts w:ascii="Garamond" w:hAnsi="Garamond" w:eastAsia="Garamond" w:cs="Garamond"/>
          <w:sz w:val="28"/>
          <w:szCs w:val="28"/>
        </w:rPr>
      </w:r>
      <w:r>
        <w:rPr>
          <w:rFonts w:ascii="Garamond" w:hAnsi="Garamond" w:eastAsia="Garamond" w:cs="Garamond"/>
          <w:sz w:val="28"/>
          <w:szCs w:val="28"/>
        </w:rPr>
      </w:r>
    </w:p>
    <w:p w14:paraId="41815699">
      <w:pPr>
        <w:pBdr/>
        <w:spacing w:after="120" w:line="360" w:lineRule="auto"/>
        <w:ind/>
        <w:jc w:val="both"/>
        <w:rPr>
          <w:rFonts w:ascii="Garamond" w:hAnsi="Garamond" w:eastAsia="Garamond" w:cs="Garamond"/>
          <w:sz w:val="28"/>
          <w:szCs w:val="28"/>
        </w:rPr>
      </w:pPr>
      <w:r>
        <w:rPr>
          <w:rFonts w:ascii="Garamond" w:hAnsi="Garamond" w:eastAsia="Garamond" w:cs="Garamond"/>
          <w:sz w:val="28"/>
          <w:szCs w:val="28"/>
        </w:rPr>
        <w:t xml:space="preserve">E</w:t>
      </w:r>
      <w:r>
        <w:rPr>
          <w:rFonts w:ascii="Garamond" w:hAnsi="Garamond" w:eastAsia="Garamond" w:cs="Garamond"/>
          <w:sz w:val="28"/>
          <w:szCs w:val="28"/>
        </w:rPr>
        <w:t xml:space="preserve">nfin, et c'est un avantage souvent sous-estimé, le serveur de production de la DSI de l'UJKZ tourne également sous Linux. Travailler sous Linux en développement garantit donc un comportement identique entre l'environnement de développement et l'environneme</w:t>
      </w:r>
      <w:r>
        <w:rPr>
          <w:rFonts w:ascii="Garamond" w:hAnsi="Garamond" w:eastAsia="Garamond" w:cs="Garamond"/>
          <w:sz w:val="28"/>
          <w:szCs w:val="28"/>
        </w:rPr>
        <w:t xml:space="preserve">nt de production. Cette homogénéité élimine les mauvaises surprises souvent causées par des différences de configuration entre systèmes d'exploitation, notamment lors du déploiement d'applications dépendantes de bibliothèques système spécifiques.</w:t>
      </w:r>
      <w:r>
        <w:rPr>
          <w:rFonts w:ascii="Garamond" w:hAnsi="Garamond" w:eastAsia="Garamond" w:cs="Garamond"/>
          <w:sz w:val="28"/>
          <w:szCs w:val="28"/>
        </w:rPr>
      </w:r>
      <w:r>
        <w:rPr>
          <w:rFonts w:ascii="Garamond" w:hAnsi="Garamond" w:eastAsia="Garamond" w:cs="Garamond"/>
          <w:sz w:val="28"/>
          <w:szCs w:val="28"/>
        </w:rPr>
      </w:r>
    </w:p>
    <w:p w14:paraId="29507CC7">
      <w:pPr>
        <w:pBdr/>
        <w:spacing w:after="120" w:line="360" w:lineRule="auto"/>
        <w:ind/>
        <w:jc w:val="both"/>
        <w:rPr>
          <w:rFonts w:ascii="Garamond" w:hAnsi="Garamond" w:eastAsia="Garamond" w:cs="Garamond"/>
          <w:sz w:val="28"/>
          <w:szCs w:val="28"/>
        </w:rPr>
      </w:pPr>
      <w:r>
        <w:rPr>
          <w:rFonts w:ascii="Garamond" w:hAnsi="Garamond" w:eastAsia="Garamond" w:cs="Garamond"/>
          <w:sz w:val="28"/>
          <w:szCs w:val="28"/>
        </w:rPr>
      </w:r>
      <w:r>
        <w:rPr>
          <w:rFonts w:ascii="Garamond" w:hAnsi="Garamond" w:eastAsia="Garamond" w:cs="Garamond"/>
          <w:sz w:val="28"/>
          <w:szCs w:val="28"/>
        </w:rPr>
      </w:r>
      <w:r>
        <w:rPr>
          <w:rFonts w:ascii="Garamond" w:hAnsi="Garamond" w:eastAsia="Garamond" w:cs="Garamond"/>
          <w:sz w:val="28"/>
          <w:szCs w:val="28"/>
        </w:rPr>
      </w:r>
    </w:p>
    <w:p w14:paraId="2F87288E">
      <w:pPr>
        <w:pBdr/>
        <w:spacing w:after="120" w:line="360" w:lineRule="auto"/>
        <w:ind/>
        <w:jc w:val="both"/>
        <w:rPr>
          <w:rFonts w:ascii="Garamond" w:hAnsi="Garamond" w:eastAsia="Garamond" w:cs="Garamond"/>
          <w:b/>
          <w:bCs/>
          <w:sz w:val="32"/>
          <w:szCs w:val="32"/>
        </w:rPr>
      </w:pPr>
      <w:r>
        <w:rPr>
          <w:rFonts w:ascii="Garamond" w:hAnsi="Garamond" w:eastAsia="Garamond" w:cs="Garamond"/>
          <w:b/>
          <w:bCs/>
          <w:sz w:val="32"/>
          <w:szCs w:val="32"/>
        </w:rPr>
        <w:t xml:space="preserve">Synthèse des choix</w:t>
      </w:r>
      <w:r>
        <w:rPr>
          <w:rFonts w:ascii="Garamond" w:hAnsi="Garamond" w:eastAsia="Garamond" w:cs="Garamond"/>
          <w:b/>
          <w:bCs/>
          <w:sz w:val="32"/>
          <w:szCs w:val="32"/>
        </w:rPr>
      </w:r>
      <w:r>
        <w:rPr>
          <w:rFonts w:ascii="Garamond" w:hAnsi="Garamond" w:eastAsia="Garamond" w:cs="Garamond"/>
          <w:b/>
          <w:bCs/>
          <w:sz w:val="32"/>
          <w:szCs w:val="32"/>
        </w:rPr>
      </w:r>
    </w:p>
    <w:p w14:paraId="736D56EB">
      <w:pPr>
        <w:pBdr/>
        <w:spacing w:after="120" w:line="360" w:lineRule="auto"/>
        <w:ind/>
        <w:jc w:val="both"/>
        <w:rPr>
          <w:rFonts w:ascii="Garamond" w:hAnsi="Garamond" w:eastAsia="Garamond" w:cs="Garamond"/>
          <w:sz w:val="28"/>
          <w:szCs w:val="28"/>
        </w:rPr>
      </w:pPr>
      <w:r>
        <w:rPr>
          <w:rFonts w:ascii="Garamond" w:hAnsi="Garamond" w:eastAsia="Garamond" w:cs="Garamond"/>
          <w:sz w:val="28"/>
          <w:szCs w:val="28"/>
        </w:rPr>
        <w:t xml:space="preserve">L</w:t>
      </w:r>
      <w:r>
        <w:rPr>
          <w:rFonts w:ascii="Garamond" w:hAnsi="Garamond" w:eastAsia="Garamond" w:cs="Garamond"/>
          <w:sz w:val="28"/>
          <w:szCs w:val="28"/>
        </w:rPr>
        <w:t xml:space="preserve">'ensemble des choix méthodologiques et techniques peut être résumé comme suit. La gestion du projet est assurée par Scrum, une méthode agile adaptée aux besoins évolutifs et aux livraisons incrémentales. La modélisation du système repose sur UML, un langag</w:t>
      </w:r>
      <w:r>
        <w:rPr>
          <w:rFonts w:ascii="Garamond" w:hAnsi="Garamond" w:eastAsia="Garamond" w:cs="Garamond"/>
          <w:sz w:val="28"/>
          <w:szCs w:val="28"/>
        </w:rPr>
        <w:t xml:space="preserve">e standardisé qui couvre l'ensemble du cycle de conception orienté objet. Les diagrammes sont produits avec Draw.io, un outil gratuit et compatible avec l'environnement Linux.</w:t>
      </w:r>
      <w:r>
        <w:rPr>
          <w:rFonts w:ascii="Garamond" w:hAnsi="Garamond" w:eastAsia="Garamond" w:cs="Garamond"/>
          <w:sz w:val="28"/>
          <w:szCs w:val="28"/>
        </w:rPr>
      </w:r>
      <w:r>
        <w:rPr>
          <w:rFonts w:ascii="Garamond" w:hAnsi="Garamond" w:eastAsia="Garamond" w:cs="Garamond"/>
          <w:sz w:val="28"/>
          <w:szCs w:val="28"/>
        </w:rPr>
      </w:r>
    </w:p>
    <w:p w14:paraId="0D658EA3">
      <w:pPr>
        <w:pBdr/>
        <w:spacing w:after="120" w:line="360" w:lineRule="auto"/>
        <w:ind/>
        <w:jc w:val="both"/>
        <w:rPr>
          <w:rFonts w:ascii="Garamond" w:hAnsi="Garamond" w:eastAsia="Garamond" w:cs="Garamond"/>
          <w:sz w:val="28"/>
          <w:szCs w:val="28"/>
          <w:highlight w:val="none"/>
        </w:rPr>
      </w:pPr>
      <w:r>
        <w:rPr>
          <w:rFonts w:ascii="Garamond" w:hAnsi="Garamond" w:eastAsia="Garamond" w:cs="Garamond"/>
          <w:sz w:val="28"/>
          <w:szCs w:val="28"/>
        </w:rPr>
        <w:t xml:space="preserve">S</w:t>
      </w:r>
      <w:r>
        <w:rPr>
          <w:rFonts w:ascii="Garamond" w:hAnsi="Garamond" w:eastAsia="Garamond" w:cs="Garamond"/>
          <w:sz w:val="28"/>
          <w:szCs w:val="28"/>
        </w:rPr>
        <w:t xml:space="preserve">ur le plan technique, le backend est développé avec Laravel 13, framework de référence à la DSI de l'UJKZ. Le frontend est construit avec React et TypeScript, choisis pour leur flexibilité, leur écosystème riche et leur large adoption. La communication ent</w:t>
      </w:r>
      <w:r>
        <w:rPr>
          <w:rFonts w:ascii="Garamond" w:hAnsi="Garamond" w:eastAsia="Garamond" w:cs="Garamond"/>
          <w:sz w:val="28"/>
          <w:szCs w:val="28"/>
        </w:rPr>
        <w:t xml:space="preserve">r</w:t>
      </w:r>
      <w:r>
        <w:rPr>
          <w:rFonts w:ascii="Garamond" w:hAnsi="Garamond" w:eastAsia="Garamond" w:cs="Garamond"/>
          <w:sz w:val="28"/>
          <w:szCs w:val="28"/>
        </w:rPr>
        <w:t xml:space="preserve">e les deux est assurée par Inertia.js, qui simplifie l'architecture en évitant la mise en place d'une API REST distincte. La mise en forme visuelle est confiée à Tailwind CSS. Les données sont persistées dans PostgreSQL, SGBD robuste, conforme ACID et déjà</w:t>
      </w:r>
      <w:r>
        <w:rPr>
          <w:rFonts w:ascii="Garamond" w:hAnsi="Garamond" w:eastAsia="Garamond" w:cs="Garamond"/>
          <w:sz w:val="28"/>
          <w:szCs w:val="28"/>
        </w:rPr>
        <w:t xml:space="preserve"> utilisé en production à la DSI. Le versionnement est géré par Git et GitHub, et le développement s'effectue sous Visual Studio Code sur environnement Linux Kali.</w:t>
      </w:r>
      <w:r>
        <w:rPr>
          <w:rFonts w:ascii="Garamond" w:hAnsi="Garamond" w:eastAsia="Garamond" w:cs="Garamond"/>
          <w:sz w:val="28"/>
          <w:szCs w:val="28"/>
          <w:highlight w:val="none"/>
        </w:rPr>
      </w:r>
      <w:r>
        <w:rPr>
          <w:rFonts w:ascii="Garamond" w:hAnsi="Garamond" w:eastAsia="Garamond" w:cs="Garamond"/>
          <w:sz w:val="28"/>
          <w:szCs w:val="28"/>
          <w:highlight w:val="none"/>
        </w:rPr>
      </w:r>
    </w:p>
    <w:p w14:paraId="0E970408">
      <w:pPr>
        <w:pBdr/>
        <w:spacing w:after="120" w:line="360" w:lineRule="auto"/>
        <w:ind/>
        <w:jc w:val="both"/>
        <w:rPr>
          <w:rFonts w:ascii="Garamond" w:hAnsi="Garamond" w:eastAsia="Garamond" w:cs="Garamond"/>
          <w:sz w:val="28"/>
          <w:szCs w:val="28"/>
          <w:highlight w:val="none"/>
        </w:rPr>
      </w:pPr>
      <w:r>
        <w:rPr>
          <w:rFonts w:ascii="Garamond" w:hAnsi="Garamond" w:eastAsia="Garamond" w:cs="Garamond"/>
          <w:sz w:val="28"/>
          <w:szCs w:val="28"/>
          <w:highlight w:val="none"/>
        </w:rPr>
      </w:r>
      <w:r>
        <w:rPr>
          <w:rFonts w:ascii="Garamond" w:hAnsi="Garamond" w:eastAsia="Garamond" w:cs="Garamond"/>
          <w:sz w:val="28"/>
          <w:szCs w:val="28"/>
          <w:highlight w:val="none"/>
        </w:rPr>
      </w:r>
      <w:r>
        <w:rPr>
          <w:rFonts w:ascii="Garamond" w:hAnsi="Garamond" w:eastAsia="Garamond" w:cs="Garamond"/>
          <w:sz w:val="28"/>
          <w:szCs w:val="28"/>
          <w:highlight w:val="none"/>
        </w:rPr>
      </w:r>
    </w:p>
    <w:p w14:paraId="166D3678">
      <w:pPr>
        <w:pBdr/>
        <w:spacing w:after="120" w:line="360" w:lineRule="auto"/>
        <w:ind/>
        <w:jc w:val="both"/>
        <w:rPr>
          <w:rFonts w:ascii="Garamond" w:hAnsi="Garamond" w:eastAsia="Garamond" w:cs="Garamond"/>
          <w:sz w:val="28"/>
          <w:szCs w:val="28"/>
          <w:highlight w:val="none"/>
        </w:rPr>
      </w:pPr>
      <w:r>
        <w:rPr>
          <w:rFonts w:ascii="Garamond" w:hAnsi="Garamond" w:eastAsia="Garamond" w:cs="Garamond"/>
          <w:sz w:val="28"/>
          <w:szCs w:val="28"/>
          <w:highlight w:val="none"/>
        </w:rPr>
      </w:r>
      <w:r>
        <w:rPr>
          <w:rFonts w:ascii="Garamond" w:hAnsi="Garamond" w:eastAsia="Garamond" w:cs="Garamond"/>
          <w:sz w:val="28"/>
          <w:szCs w:val="28"/>
          <w:highlight w:val="none"/>
        </w:rPr>
      </w:r>
      <w:r>
        <w:rPr>
          <w:rFonts w:ascii="Garamond" w:hAnsi="Garamond" w:eastAsia="Garamond" w:cs="Garamond"/>
          <w:sz w:val="28"/>
          <w:szCs w:val="28"/>
          <w:highlight w:val="none"/>
        </w:rPr>
      </w:r>
    </w:p>
    <w:p w14:paraId="696F922E">
      <w:pPr>
        <w:pBdr/>
        <w:spacing w:after="120" w:line="360" w:lineRule="auto"/>
        <w:ind/>
        <w:jc w:val="both"/>
        <w:rPr>
          <w:rFonts w:ascii="Garamond" w:hAnsi="Garamond" w:eastAsia="Garamond" w:cs="Garamond"/>
          <w:b/>
          <w:bCs/>
          <w:sz w:val="32"/>
          <w:szCs w:val="32"/>
          <w:highlight w:val="none"/>
        </w:rPr>
      </w:pPr>
      <w:r>
        <w:rPr>
          <w:rFonts w:ascii="Garamond" w:hAnsi="Garamond" w:eastAsia="Garamond" w:cs="Garamond"/>
          <w:b/>
          <w:bCs/>
          <w:sz w:val="32"/>
          <w:szCs w:val="32"/>
          <w:highlight w:val="none"/>
        </w:rPr>
        <w:t xml:space="preserve">Conclusion</w:t>
      </w:r>
      <w:r>
        <w:rPr>
          <w:rFonts w:ascii="Garamond" w:hAnsi="Garamond" w:eastAsia="Garamond" w:cs="Garamond"/>
          <w:b/>
          <w:bCs/>
          <w:sz w:val="32"/>
          <w:szCs w:val="32"/>
          <w:highlight w:val="none"/>
        </w:rPr>
      </w:r>
      <w:r>
        <w:rPr>
          <w:rFonts w:ascii="Garamond" w:hAnsi="Garamond" w:eastAsia="Garamond" w:cs="Garamond"/>
          <w:b/>
          <w:bCs/>
          <w:sz w:val="32"/>
          <w:szCs w:val="32"/>
          <w:highlight w:val="none"/>
        </w:rPr>
      </w:r>
    </w:p>
    <w:p w14:paraId="3B48DBBE">
      <w:pPr>
        <w:pBdr/>
        <w:spacing w:after="120" w:line="360" w:lineRule="auto"/>
        <w:ind/>
        <w:jc w:val="both"/>
        <w:rPr>
          <w:rFonts w:ascii="Garamond" w:hAnsi="Garamond" w:cs="Garamond"/>
          <w:sz w:val="28"/>
          <w:szCs w:val="28"/>
        </w:rPr>
      </w:pPr>
      <w:r>
        <w:rPr>
          <w:rFonts w:ascii="Garamond" w:hAnsi="Garamond" w:eastAsia="Garamond" w:cs="Garamond"/>
          <w:sz w:val="28"/>
          <w:szCs w:val="28"/>
          <w:highlight w:val="none"/>
        </w:rPr>
        <w:t xml:space="preserve">C</w:t>
      </w:r>
      <w:r>
        <w:rPr>
          <w:rFonts w:ascii="Garamond" w:hAnsi="Garamond" w:eastAsia="Garamond" w:cs="Garamond"/>
          <w:sz w:val="28"/>
          <w:szCs w:val="28"/>
          <w:highlight w:val="none"/>
        </w:rPr>
        <w:t xml:space="preserve">e chapitre a dressé un portrait complet de la situation existante et posé les bases de la solution à construire. L'analyse du système actuel a mis en lumière ses principales limites : dispersion des données, absence de traçabilité, risques de dépassements </w:t>
      </w:r>
      <w:r>
        <w:rPr>
          <w:rFonts w:ascii="Garamond" w:hAnsi="Garamond" w:eastAsia="Garamond" w:cs="Garamond"/>
          <w:sz w:val="28"/>
          <w:szCs w:val="28"/>
          <w:highlight w:val="none"/>
        </w:rPr>
        <w:t xml:space="preserve">b</w:t>
      </w:r>
      <w:r>
        <w:rPr>
          <w:rFonts w:ascii="Garamond" w:hAnsi="Garamond" w:eastAsia="Garamond" w:cs="Garamond"/>
          <w:sz w:val="28"/>
          <w:szCs w:val="28"/>
          <w:highlight w:val="none"/>
        </w:rPr>
        <w:t xml:space="preserve">udgétaires et lenteur du circuit de validation. La démarche de résolution a ensuite été construite pas à pas : le choix de Scrum comme méthode de gestion de projet, d'UML comme langage de modélisation, puis la sélection des technologies Laravel 13, React, </w:t>
      </w:r>
      <w:r>
        <w:rPr>
          <w:rFonts w:ascii="Garamond" w:hAnsi="Garamond" w:eastAsia="Garamond" w:cs="Garamond"/>
          <w:sz w:val="28"/>
          <w:szCs w:val="28"/>
          <w:highlight w:val="none"/>
        </w:rPr>
        <w:t xml:space="preserve">Tailwind CSS et PostgreSQL. Le chapitre suivant traduit cette démarche en une analyse concrète des besoins des utilisateurs.</w:t>
      </w:r>
      <w:r>
        <w:rPr>
          <w:rFonts w:ascii="Garamond" w:hAnsi="Garamond" w:cs="Garamond"/>
          <w:sz w:val="28"/>
          <w:szCs w:val="28"/>
        </w:rPr>
      </w:r>
      <w:r>
        <w:rPr>
          <w:rFonts w:ascii="Garamond" w:hAnsi="Garamond" w:cs="Garamond"/>
          <w:sz w:val="28"/>
          <w:szCs w:val="28"/>
        </w:rPr>
      </w:r>
    </w:p>
    <w:p>
      <w:pPr>
        <w:pBdr/>
        <w:spacing w:after="120" w:line="360" w:lineRule="auto"/>
        <w:ind/>
        <w:jc w:val="both"/>
        <w:rPr/>
      </w:pPr>
      <w:r>
        <w:rPr>
          <w:rFonts w:ascii="Garamond" w:hAnsi="Garamond" w:eastAsia="Garamond" w:cs="Garamond"/>
          <w:sz w:val="28"/>
          <w:szCs w:val="28"/>
        </w:rPr>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Garamond">
    <w:panose1 w:val="02020404030301010803"/>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75A1DB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55603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1380A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lvlOverride w:ilvl="0">
      <w:startOverride w:val="1"/>
    </w:lvlOverride>
  </w:num>
  <w:num w:numId="2">
    <w:abstractNumId w:val="1"/>
    <w:lvlOverride w:ilvl="0">
      <w:startOverride w:val="1"/>
    </w:lvlOverride>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Garamond" w:hAnsi="Garamond" w:eastAsia="Garamond" w:cs="Garamond"/>
        <w:sz w:val="28"/>
        <w:szCs w:val="28"/>
        <w:lang w:val="fr-FR"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w:basedOn w:val="7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Table Grid Light"/>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1"/>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2"/>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3"/>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4"/>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5"/>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w:basedOn w:val="7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w:basedOn w:val="7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1"/>
    <w:basedOn w:val="7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2"/>
    <w:basedOn w:val="7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3"/>
    <w:basedOn w:val="7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4"/>
    <w:basedOn w:val="7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5"/>
    <w:basedOn w:val="7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6"/>
    <w:basedOn w:val="7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1"/>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2"/>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3"/>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4"/>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5"/>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6"/>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5">
    <w:name w:val="Grid Table 6 Colorful - Accent 1"/>
    <w:basedOn w:val="7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6">
    <w:name w:val="Grid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7">
    <w:name w:val="Grid Table 6 Colorful - Accent 3"/>
    <w:basedOn w:val="7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8">
    <w:name w:val="Grid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9">
    <w:name w:val="Grid Table 6 Colorful - Accent 5"/>
    <w:basedOn w:val="7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6 Colorful - Accent 6"/>
    <w:basedOn w:val="7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7 Colorful"/>
    <w:basedOn w:val="7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1"/>
    <w:basedOn w:val="7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5"/>
    <w:basedOn w:val="7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6"/>
    <w:basedOn w:val="7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1"/>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2"/>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3"/>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4"/>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5"/>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6"/>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w:basedOn w:val="7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1"/>
    <w:basedOn w:val="7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2"/>
    <w:basedOn w:val="7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3"/>
    <w:basedOn w:val="7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4"/>
    <w:basedOn w:val="7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5"/>
    <w:basedOn w:val="7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6"/>
    <w:basedOn w:val="7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1"/>
    <w:basedOn w:val="7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3"/>
    <w:basedOn w:val="7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5"/>
    <w:basedOn w:val="7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6"/>
    <w:basedOn w:val="7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1"/>
    <w:basedOn w:val="7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2"/>
    <w:basedOn w:val="7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3"/>
    <w:basedOn w:val="7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4"/>
    <w:basedOn w:val="7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5"/>
    <w:basedOn w:val="7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6"/>
    <w:basedOn w:val="7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5 Dark"/>
    <w:basedOn w:val="7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1"/>
    <w:basedOn w:val="7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2"/>
    <w:basedOn w:val="7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3"/>
    <w:basedOn w:val="7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4"/>
    <w:basedOn w:val="7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5"/>
    <w:basedOn w:val="7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6"/>
    <w:basedOn w:val="7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1"/>
    <w:basedOn w:val="7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3"/>
    <w:basedOn w:val="7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5"/>
    <w:basedOn w:val="7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6"/>
    <w:basedOn w:val="7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7 Colorful"/>
    <w:basedOn w:val="7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1">
    <w:name w:val="List Table 7 Colorful - Accent 1"/>
    <w:basedOn w:val="7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2">
    <w:name w:val="List Table 7 Colorful - Accent 2"/>
    <w:basedOn w:val="7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3">
    <w:name w:val="List Table 7 Colorful - Accent 3"/>
    <w:basedOn w:val="7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4">
    <w:name w:val="List Table 7 Colorful - Accent 4"/>
    <w:basedOn w:val="7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5">
    <w:name w:val="List Table 7 Colorful - Accent 5"/>
    <w:basedOn w:val="7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6">
    <w:name w:val="List Table 7 Colorful - Accent 6"/>
    <w:basedOn w:val="7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7">
    <w:name w:val="Lined - Accent"/>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1"/>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2"/>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3"/>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4"/>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5"/>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6"/>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w:basedOn w:val="7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1"/>
    <w:basedOn w:val="7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2"/>
    <w:basedOn w:val="7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3"/>
    <w:basedOn w:val="7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4"/>
    <w:basedOn w:val="7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5"/>
    <w:basedOn w:val="7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6"/>
    <w:basedOn w:val="7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w:basedOn w:val="7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8" w:default="1">
    <w:name w:val="Normal"/>
    <w:qFormat/>
    <w:pPr>
      <w:pBdr/>
      <w:spacing/>
      <w:ind/>
    </w:pPr>
  </w:style>
  <w:style w:type="paragraph" w:styleId="839">
    <w:name w:val="Heading 7"/>
    <w:basedOn w:val="838"/>
    <w:next w:val="838"/>
    <w:link w:val="85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38"/>
    <w:next w:val="838"/>
    <w:link w:val="85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38"/>
    <w:next w:val="838"/>
    <w:link w:val="85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default="1">
    <w:name w:val="Default Paragraph Font"/>
    <w:uiPriority w:val="1"/>
    <w:semiHidden/>
    <w:unhideWhenUsed/>
    <w:pPr>
      <w:pBdr/>
      <w:spacing/>
      <w:ind/>
    </w:pPr>
  </w:style>
  <w:style w:type="numbering" w:styleId="843" w:default="1">
    <w:name w:val="No List"/>
    <w:uiPriority w:val="99"/>
    <w:semiHidden/>
    <w:unhideWhenUsed/>
    <w:pPr>
      <w:pBdr/>
      <w:spacing/>
      <w:ind/>
    </w:pPr>
  </w:style>
  <w:style w:type="character" w:styleId="844">
    <w:name w:val="Heading 1 Char"/>
    <w:basedOn w:val="842"/>
    <w:link w:val="886"/>
    <w:uiPriority w:val="9"/>
    <w:pPr>
      <w:pBdr/>
      <w:spacing/>
      <w:ind/>
    </w:pPr>
    <w:rPr>
      <w:rFonts w:ascii="Arial" w:hAnsi="Arial" w:eastAsia="Arial" w:cs="Arial"/>
      <w:color w:val="0f4761" w:themeColor="accent1" w:themeShade="BF"/>
      <w:sz w:val="40"/>
      <w:szCs w:val="40"/>
    </w:rPr>
  </w:style>
  <w:style w:type="character" w:styleId="845">
    <w:name w:val="Heading 2 Char"/>
    <w:basedOn w:val="842"/>
    <w:link w:val="887"/>
    <w:uiPriority w:val="9"/>
    <w:pPr>
      <w:pBdr/>
      <w:spacing/>
      <w:ind/>
    </w:pPr>
    <w:rPr>
      <w:rFonts w:ascii="Arial" w:hAnsi="Arial" w:eastAsia="Arial" w:cs="Arial"/>
      <w:color w:val="0f4761" w:themeColor="accent1" w:themeShade="BF"/>
      <w:sz w:val="32"/>
      <w:szCs w:val="32"/>
    </w:rPr>
  </w:style>
  <w:style w:type="character" w:styleId="846">
    <w:name w:val="Heading 3 Char"/>
    <w:basedOn w:val="842"/>
    <w:link w:val="888"/>
    <w:uiPriority w:val="9"/>
    <w:pPr>
      <w:pBdr/>
      <w:spacing/>
      <w:ind/>
    </w:pPr>
    <w:rPr>
      <w:rFonts w:ascii="Arial" w:hAnsi="Arial" w:eastAsia="Arial" w:cs="Arial"/>
      <w:color w:val="0f4761" w:themeColor="accent1" w:themeShade="BF"/>
      <w:sz w:val="28"/>
      <w:szCs w:val="28"/>
    </w:rPr>
  </w:style>
  <w:style w:type="character" w:styleId="847">
    <w:name w:val="Heading 4 Char"/>
    <w:basedOn w:val="842"/>
    <w:link w:val="889"/>
    <w:uiPriority w:val="9"/>
    <w:pPr>
      <w:pBdr/>
      <w:spacing/>
      <w:ind/>
    </w:pPr>
    <w:rPr>
      <w:rFonts w:ascii="Arial" w:hAnsi="Arial" w:eastAsia="Arial" w:cs="Arial"/>
      <w:i/>
      <w:iCs/>
      <w:color w:val="0f4761" w:themeColor="accent1" w:themeShade="BF"/>
    </w:rPr>
  </w:style>
  <w:style w:type="character" w:styleId="848">
    <w:name w:val="Heading 5 Char"/>
    <w:basedOn w:val="842"/>
    <w:link w:val="890"/>
    <w:uiPriority w:val="9"/>
    <w:pPr>
      <w:pBdr/>
      <w:spacing/>
      <w:ind/>
    </w:pPr>
    <w:rPr>
      <w:rFonts w:ascii="Arial" w:hAnsi="Arial" w:eastAsia="Arial" w:cs="Arial"/>
      <w:color w:val="0f4761" w:themeColor="accent1" w:themeShade="BF"/>
    </w:rPr>
  </w:style>
  <w:style w:type="character" w:styleId="849">
    <w:name w:val="Heading 6 Char"/>
    <w:basedOn w:val="842"/>
    <w:link w:val="891"/>
    <w:uiPriority w:val="9"/>
    <w:pPr>
      <w:pBdr/>
      <w:spacing/>
      <w:ind/>
    </w:pPr>
    <w:rPr>
      <w:rFonts w:ascii="Arial" w:hAnsi="Arial" w:eastAsia="Arial" w:cs="Arial"/>
      <w:i/>
      <w:iCs/>
      <w:color w:val="595959" w:themeColor="text1" w:themeTint="A6"/>
    </w:rPr>
  </w:style>
  <w:style w:type="character" w:styleId="850">
    <w:name w:val="Heading 7 Char"/>
    <w:basedOn w:val="842"/>
    <w:link w:val="839"/>
    <w:uiPriority w:val="9"/>
    <w:pPr>
      <w:pBdr/>
      <w:spacing/>
      <w:ind/>
    </w:pPr>
    <w:rPr>
      <w:rFonts w:ascii="Arial" w:hAnsi="Arial" w:eastAsia="Arial" w:cs="Arial"/>
      <w:color w:val="595959" w:themeColor="text1" w:themeTint="A6"/>
    </w:rPr>
  </w:style>
  <w:style w:type="character" w:styleId="851">
    <w:name w:val="Heading 8 Char"/>
    <w:basedOn w:val="842"/>
    <w:link w:val="840"/>
    <w:uiPriority w:val="9"/>
    <w:pPr>
      <w:pBdr/>
      <w:spacing/>
      <w:ind/>
    </w:pPr>
    <w:rPr>
      <w:rFonts w:ascii="Arial" w:hAnsi="Arial" w:eastAsia="Arial" w:cs="Arial"/>
      <w:i/>
      <w:iCs/>
      <w:color w:val="272727" w:themeColor="text1" w:themeTint="D8"/>
    </w:rPr>
  </w:style>
  <w:style w:type="character" w:styleId="852">
    <w:name w:val="Heading 9 Char"/>
    <w:basedOn w:val="842"/>
    <w:link w:val="841"/>
    <w:uiPriority w:val="9"/>
    <w:pPr>
      <w:pBdr/>
      <w:spacing/>
      <w:ind/>
    </w:pPr>
    <w:rPr>
      <w:rFonts w:ascii="Arial" w:hAnsi="Arial" w:eastAsia="Arial" w:cs="Arial"/>
      <w:i/>
      <w:iCs/>
      <w:color w:val="272727" w:themeColor="text1" w:themeTint="D8"/>
    </w:rPr>
  </w:style>
  <w:style w:type="character" w:styleId="853">
    <w:name w:val="Title Char"/>
    <w:basedOn w:val="842"/>
    <w:link w:val="885"/>
    <w:uiPriority w:val="10"/>
    <w:pPr>
      <w:pBdr/>
      <w:spacing/>
      <w:ind/>
    </w:pPr>
    <w:rPr>
      <w:rFonts w:ascii="Arial" w:hAnsi="Arial" w:eastAsia="Arial" w:cs="Arial"/>
      <w:spacing w:val="-10"/>
      <w:sz w:val="56"/>
      <w:szCs w:val="56"/>
    </w:rPr>
  </w:style>
  <w:style w:type="paragraph" w:styleId="854">
    <w:name w:val="Subtitle"/>
    <w:basedOn w:val="838"/>
    <w:next w:val="838"/>
    <w:link w:val="855"/>
    <w:uiPriority w:val="11"/>
    <w:qFormat/>
    <w:pPr>
      <w:numPr>
        <w:ilvl w:val="1"/>
      </w:numPr>
      <w:pBdr/>
      <w:spacing/>
      <w:ind/>
    </w:pPr>
    <w:rPr>
      <w:color w:val="595959" w:themeColor="text1" w:themeTint="A6"/>
      <w:spacing w:val="15"/>
      <w:sz w:val="28"/>
      <w:szCs w:val="28"/>
    </w:rPr>
  </w:style>
  <w:style w:type="character" w:styleId="855">
    <w:name w:val="Subtitle Char"/>
    <w:basedOn w:val="842"/>
    <w:link w:val="854"/>
    <w:uiPriority w:val="11"/>
    <w:pPr>
      <w:pBdr/>
      <w:spacing/>
      <w:ind/>
    </w:pPr>
    <w:rPr>
      <w:color w:val="595959" w:themeColor="text1" w:themeTint="A6"/>
      <w:spacing w:val="15"/>
      <w:sz w:val="28"/>
      <w:szCs w:val="28"/>
    </w:rPr>
  </w:style>
  <w:style w:type="paragraph" w:styleId="856">
    <w:name w:val="Quote"/>
    <w:basedOn w:val="838"/>
    <w:next w:val="838"/>
    <w:link w:val="857"/>
    <w:uiPriority w:val="29"/>
    <w:qFormat/>
    <w:pPr>
      <w:pBdr/>
      <w:spacing w:before="160"/>
      <w:ind/>
      <w:jc w:val="center"/>
    </w:pPr>
    <w:rPr>
      <w:i/>
      <w:iCs/>
      <w:color w:val="404040" w:themeColor="text1" w:themeTint="BF"/>
    </w:rPr>
  </w:style>
  <w:style w:type="character" w:styleId="857">
    <w:name w:val="Quote Char"/>
    <w:basedOn w:val="842"/>
    <w:link w:val="856"/>
    <w:uiPriority w:val="29"/>
    <w:pPr>
      <w:pBdr/>
      <w:spacing/>
      <w:ind/>
    </w:pPr>
    <w:rPr>
      <w:i/>
      <w:iCs/>
      <w:color w:val="404040" w:themeColor="text1" w:themeTint="BF"/>
    </w:rPr>
  </w:style>
  <w:style w:type="character" w:styleId="858">
    <w:name w:val="Intense Emphasis"/>
    <w:basedOn w:val="842"/>
    <w:uiPriority w:val="21"/>
    <w:qFormat/>
    <w:pPr>
      <w:pBdr/>
      <w:spacing/>
      <w:ind/>
    </w:pPr>
    <w:rPr>
      <w:i/>
      <w:iCs/>
      <w:color w:val="0f4761" w:themeColor="accent1" w:themeShade="BF"/>
    </w:rPr>
  </w:style>
  <w:style w:type="paragraph" w:styleId="859">
    <w:name w:val="Intense Quote"/>
    <w:basedOn w:val="838"/>
    <w:next w:val="838"/>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42"/>
    <w:link w:val="859"/>
    <w:uiPriority w:val="30"/>
    <w:pPr>
      <w:pBdr/>
      <w:spacing/>
      <w:ind/>
    </w:pPr>
    <w:rPr>
      <w:i/>
      <w:iCs/>
      <w:color w:val="0f4761" w:themeColor="accent1" w:themeShade="BF"/>
    </w:rPr>
  </w:style>
  <w:style w:type="character" w:styleId="861">
    <w:name w:val="Intense Reference"/>
    <w:basedOn w:val="842"/>
    <w:uiPriority w:val="32"/>
    <w:qFormat/>
    <w:pPr>
      <w:pBdr/>
      <w:spacing/>
      <w:ind/>
    </w:pPr>
    <w:rPr>
      <w:b/>
      <w:bCs/>
      <w:smallCaps/>
      <w:color w:val="0f4761" w:themeColor="accent1" w:themeShade="BF"/>
      <w:spacing w:val="5"/>
    </w:rPr>
  </w:style>
  <w:style w:type="paragraph" w:styleId="862">
    <w:name w:val="No Spacing"/>
    <w:basedOn w:val="838"/>
    <w:uiPriority w:val="1"/>
    <w:qFormat/>
    <w:pPr>
      <w:pBdr/>
      <w:spacing w:after="0" w:line="240" w:lineRule="auto"/>
      <w:ind/>
    </w:pPr>
  </w:style>
  <w:style w:type="character" w:styleId="863">
    <w:name w:val="Subtle Emphasis"/>
    <w:basedOn w:val="842"/>
    <w:uiPriority w:val="19"/>
    <w:qFormat/>
    <w:pPr>
      <w:pBdr/>
      <w:spacing/>
      <w:ind/>
    </w:pPr>
    <w:rPr>
      <w:i/>
      <w:iCs/>
      <w:color w:val="404040" w:themeColor="text1" w:themeTint="BF"/>
    </w:rPr>
  </w:style>
  <w:style w:type="character" w:styleId="864">
    <w:name w:val="Emphasis"/>
    <w:basedOn w:val="842"/>
    <w:uiPriority w:val="20"/>
    <w:qFormat/>
    <w:pPr>
      <w:pBdr/>
      <w:spacing/>
      <w:ind/>
    </w:pPr>
    <w:rPr>
      <w:i/>
      <w:iCs/>
    </w:rPr>
  </w:style>
  <w:style w:type="character" w:styleId="865">
    <w:name w:val="Subtle Reference"/>
    <w:basedOn w:val="842"/>
    <w:uiPriority w:val="31"/>
    <w:qFormat/>
    <w:pPr>
      <w:pBdr/>
      <w:spacing/>
      <w:ind/>
    </w:pPr>
    <w:rPr>
      <w:smallCaps/>
      <w:color w:val="5a5a5a" w:themeColor="text1" w:themeTint="A5"/>
    </w:rPr>
  </w:style>
  <w:style w:type="character" w:styleId="866">
    <w:name w:val="Book Title"/>
    <w:basedOn w:val="842"/>
    <w:uiPriority w:val="33"/>
    <w:qFormat/>
    <w:pPr>
      <w:pBdr/>
      <w:spacing/>
      <w:ind/>
    </w:pPr>
    <w:rPr>
      <w:b/>
      <w:bCs/>
      <w:i/>
      <w:iCs/>
      <w:spacing w:val="5"/>
    </w:rPr>
  </w:style>
  <w:style w:type="paragraph" w:styleId="867">
    <w:name w:val="Header"/>
    <w:basedOn w:val="838"/>
    <w:link w:val="868"/>
    <w:uiPriority w:val="99"/>
    <w:unhideWhenUsed/>
    <w:pPr>
      <w:pBdr/>
      <w:tabs>
        <w:tab w:val="center" w:leader="none" w:pos="4844"/>
        <w:tab w:val="right" w:leader="none" w:pos="9689"/>
      </w:tabs>
      <w:spacing w:after="0" w:line="240" w:lineRule="auto"/>
      <w:ind/>
    </w:pPr>
  </w:style>
  <w:style w:type="character" w:styleId="868">
    <w:name w:val="Header Char"/>
    <w:basedOn w:val="842"/>
    <w:link w:val="867"/>
    <w:uiPriority w:val="99"/>
    <w:pPr>
      <w:pBdr/>
      <w:spacing/>
      <w:ind/>
    </w:pPr>
  </w:style>
  <w:style w:type="paragraph" w:styleId="869">
    <w:name w:val="Footer"/>
    <w:basedOn w:val="838"/>
    <w:link w:val="870"/>
    <w:uiPriority w:val="99"/>
    <w:unhideWhenUsed/>
    <w:pPr>
      <w:pBdr/>
      <w:tabs>
        <w:tab w:val="center" w:leader="none" w:pos="4844"/>
        <w:tab w:val="right" w:leader="none" w:pos="9689"/>
      </w:tabs>
      <w:spacing w:after="0" w:line="240" w:lineRule="auto"/>
      <w:ind/>
    </w:pPr>
  </w:style>
  <w:style w:type="character" w:styleId="870">
    <w:name w:val="Footer Char"/>
    <w:basedOn w:val="842"/>
    <w:link w:val="869"/>
    <w:uiPriority w:val="99"/>
    <w:pPr>
      <w:pBdr/>
      <w:spacing/>
      <w:ind/>
    </w:pPr>
  </w:style>
  <w:style w:type="paragraph" w:styleId="871">
    <w:name w:val="Caption"/>
    <w:basedOn w:val="838"/>
    <w:next w:val="838"/>
    <w:uiPriority w:val="35"/>
    <w:unhideWhenUsed/>
    <w:qFormat/>
    <w:pPr>
      <w:pBdr/>
      <w:spacing w:after="200" w:line="240" w:lineRule="auto"/>
      <w:ind/>
    </w:pPr>
    <w:rPr>
      <w:i/>
      <w:iCs/>
      <w:color w:val="0e2841" w:themeColor="text2"/>
      <w:sz w:val="18"/>
      <w:szCs w:val="18"/>
    </w:rPr>
  </w:style>
  <w:style w:type="character" w:styleId="872">
    <w:name w:val="FollowedHyperlink"/>
    <w:basedOn w:val="842"/>
    <w:uiPriority w:val="99"/>
    <w:semiHidden/>
    <w:unhideWhenUsed/>
    <w:pPr>
      <w:pBdr/>
      <w:spacing/>
      <w:ind/>
    </w:pPr>
    <w:rPr>
      <w:color w:val="954f72" w:themeColor="followedHyperlink"/>
      <w:u w:val="single"/>
    </w:rPr>
  </w:style>
  <w:style w:type="paragraph" w:styleId="873">
    <w:name w:val="toc 1"/>
    <w:basedOn w:val="838"/>
    <w:next w:val="838"/>
    <w:uiPriority w:val="39"/>
    <w:unhideWhenUsed/>
    <w:pPr>
      <w:pBdr/>
      <w:spacing w:after="100"/>
      <w:ind/>
    </w:pPr>
  </w:style>
  <w:style w:type="paragraph" w:styleId="874">
    <w:name w:val="toc 2"/>
    <w:basedOn w:val="838"/>
    <w:next w:val="838"/>
    <w:uiPriority w:val="39"/>
    <w:unhideWhenUsed/>
    <w:pPr>
      <w:pBdr/>
      <w:spacing w:after="100"/>
      <w:ind w:left="220"/>
    </w:pPr>
  </w:style>
  <w:style w:type="paragraph" w:styleId="875">
    <w:name w:val="toc 3"/>
    <w:basedOn w:val="838"/>
    <w:next w:val="838"/>
    <w:uiPriority w:val="39"/>
    <w:unhideWhenUsed/>
    <w:pPr>
      <w:pBdr/>
      <w:spacing w:after="100"/>
      <w:ind w:left="440"/>
    </w:pPr>
  </w:style>
  <w:style w:type="paragraph" w:styleId="876">
    <w:name w:val="toc 4"/>
    <w:basedOn w:val="838"/>
    <w:next w:val="838"/>
    <w:uiPriority w:val="39"/>
    <w:unhideWhenUsed/>
    <w:pPr>
      <w:pBdr/>
      <w:spacing w:after="100"/>
      <w:ind w:left="660"/>
    </w:pPr>
  </w:style>
  <w:style w:type="paragraph" w:styleId="877">
    <w:name w:val="toc 5"/>
    <w:basedOn w:val="838"/>
    <w:next w:val="838"/>
    <w:uiPriority w:val="39"/>
    <w:unhideWhenUsed/>
    <w:pPr>
      <w:pBdr/>
      <w:spacing w:after="100"/>
      <w:ind w:left="880"/>
    </w:pPr>
  </w:style>
  <w:style w:type="paragraph" w:styleId="878">
    <w:name w:val="toc 6"/>
    <w:basedOn w:val="838"/>
    <w:next w:val="838"/>
    <w:uiPriority w:val="39"/>
    <w:unhideWhenUsed/>
    <w:pPr>
      <w:pBdr/>
      <w:spacing w:after="100"/>
      <w:ind w:left="1100"/>
    </w:pPr>
  </w:style>
  <w:style w:type="paragraph" w:styleId="879">
    <w:name w:val="toc 7"/>
    <w:basedOn w:val="838"/>
    <w:next w:val="838"/>
    <w:uiPriority w:val="39"/>
    <w:unhideWhenUsed/>
    <w:pPr>
      <w:pBdr/>
      <w:spacing w:after="100"/>
      <w:ind w:left="1320"/>
    </w:pPr>
  </w:style>
  <w:style w:type="paragraph" w:styleId="880">
    <w:name w:val="toc 8"/>
    <w:basedOn w:val="838"/>
    <w:next w:val="838"/>
    <w:uiPriority w:val="39"/>
    <w:unhideWhenUsed/>
    <w:pPr>
      <w:pBdr/>
      <w:spacing w:after="100"/>
      <w:ind w:left="1540"/>
    </w:pPr>
  </w:style>
  <w:style w:type="paragraph" w:styleId="881">
    <w:name w:val="toc 9"/>
    <w:basedOn w:val="838"/>
    <w:next w:val="838"/>
    <w:uiPriority w:val="39"/>
    <w:unhideWhenUsed/>
    <w:pPr>
      <w:pBdr/>
      <w:spacing w:after="100"/>
      <w:ind w:left="1760"/>
    </w:pPr>
  </w:style>
  <w:style w:type="character" w:styleId="882">
    <w:name w:val="Placeholder Text"/>
    <w:basedOn w:val="842"/>
    <w:uiPriority w:val="99"/>
    <w:semiHidden/>
    <w:pPr>
      <w:pBdr/>
      <w:spacing/>
      <w:ind/>
    </w:pPr>
    <w:rPr>
      <w:color w:val="666666"/>
    </w:rPr>
  </w:style>
  <w:style w:type="paragraph" w:styleId="883">
    <w:name w:val="TOC Heading"/>
    <w:uiPriority w:val="39"/>
    <w:unhideWhenUsed/>
    <w:pPr>
      <w:pBdr/>
      <w:spacing/>
      <w:ind/>
    </w:pPr>
  </w:style>
  <w:style w:type="paragraph" w:styleId="884">
    <w:name w:val="table of figures"/>
    <w:basedOn w:val="838"/>
    <w:next w:val="838"/>
    <w:uiPriority w:val="99"/>
    <w:unhideWhenUsed/>
    <w:pPr>
      <w:pBdr/>
      <w:spacing w:after="0" w:afterAutospacing="0"/>
      <w:ind/>
    </w:pPr>
  </w:style>
  <w:style w:type="paragraph" w:styleId="885">
    <w:name w:val="Title"/>
    <w:qFormat/>
    <w:pPr>
      <w:pBdr/>
      <w:spacing/>
      <w:ind/>
    </w:pPr>
    <w:rPr>
      <w:sz w:val="56"/>
      <w:szCs w:val="56"/>
    </w:rPr>
  </w:style>
  <w:style w:type="paragraph" w:styleId="886">
    <w:name w:val="Heading 1"/>
    <w:qFormat/>
    <w:pPr>
      <w:pBdr/>
      <w:spacing/>
      <w:ind/>
    </w:pPr>
    <w:rPr>
      <w:color w:val="2e74b5"/>
      <w:sz w:val="32"/>
      <w:szCs w:val="32"/>
    </w:rPr>
  </w:style>
  <w:style w:type="paragraph" w:styleId="887">
    <w:name w:val="Heading 2"/>
    <w:qFormat/>
    <w:pPr>
      <w:pBdr/>
      <w:spacing/>
      <w:ind/>
    </w:pPr>
    <w:rPr>
      <w:color w:val="2e74b5"/>
      <w:sz w:val="26"/>
      <w:szCs w:val="26"/>
    </w:rPr>
  </w:style>
  <w:style w:type="paragraph" w:styleId="888">
    <w:name w:val="Heading 3"/>
    <w:qFormat/>
    <w:pPr>
      <w:pBdr/>
      <w:spacing/>
      <w:ind/>
    </w:pPr>
    <w:rPr>
      <w:color w:val="1f4d78"/>
      <w:sz w:val="24"/>
      <w:szCs w:val="24"/>
    </w:rPr>
  </w:style>
  <w:style w:type="paragraph" w:styleId="889">
    <w:name w:val="Heading 4"/>
    <w:qFormat/>
    <w:pPr>
      <w:pBdr/>
      <w:spacing/>
      <w:ind/>
    </w:pPr>
    <w:rPr>
      <w:i/>
      <w:iCs/>
      <w:color w:val="2e74b5"/>
    </w:rPr>
  </w:style>
  <w:style w:type="paragraph" w:styleId="890">
    <w:name w:val="Heading 5"/>
    <w:qFormat/>
    <w:pPr>
      <w:pBdr/>
      <w:spacing/>
      <w:ind/>
    </w:pPr>
    <w:rPr>
      <w:color w:val="2e74b5"/>
    </w:rPr>
  </w:style>
  <w:style w:type="paragraph" w:styleId="891">
    <w:name w:val="Heading 6"/>
    <w:qFormat/>
    <w:pPr>
      <w:pBdr/>
      <w:spacing/>
      <w:ind/>
    </w:pPr>
    <w:rPr>
      <w:color w:val="1f4d78"/>
    </w:rPr>
  </w:style>
  <w:style w:type="paragraph" w:styleId="892">
    <w:name w:val="Strong"/>
    <w:qFormat/>
    <w:pPr>
      <w:pBdr/>
      <w:spacing/>
      <w:ind/>
    </w:pPr>
    <w:rPr>
      <w:b/>
      <w:bCs/>
    </w:rPr>
  </w:style>
  <w:style w:type="paragraph" w:styleId="893">
    <w:name w:val="List Paragraph"/>
    <w:qFormat/>
    <w:pPr>
      <w:pBdr/>
      <w:spacing/>
      <w:ind/>
    </w:pPr>
  </w:style>
  <w:style w:type="character" w:styleId="894">
    <w:name w:val="Hyperlink"/>
    <w:uiPriority w:val="99"/>
    <w:unhideWhenUsed/>
    <w:pPr>
      <w:pBdr/>
      <w:spacing/>
      <w:ind/>
    </w:pPr>
    <w:rPr>
      <w:color w:val="0563c1"/>
      <w:u w:val="single"/>
    </w:rPr>
  </w:style>
  <w:style w:type="character" w:styleId="895">
    <w:name w:val="footnote reference"/>
    <w:uiPriority w:val="99"/>
    <w:semiHidden/>
    <w:unhideWhenUsed/>
    <w:pPr>
      <w:pBdr/>
      <w:spacing/>
      <w:ind/>
    </w:pPr>
    <w:rPr>
      <w:vertAlign w:val="superscript"/>
    </w:rPr>
  </w:style>
  <w:style w:type="paragraph" w:styleId="896">
    <w:name w:val="footnote text"/>
    <w:link w:val="897"/>
    <w:uiPriority w:val="99"/>
    <w:semiHidden/>
    <w:unhideWhenUsed/>
    <w:pPr>
      <w:pBdr/>
      <w:spacing w:after="0" w:line="240" w:lineRule="auto"/>
      <w:ind/>
    </w:pPr>
    <w:rPr>
      <w:sz w:val="20"/>
      <w:szCs w:val="20"/>
    </w:rPr>
  </w:style>
  <w:style w:type="character" w:styleId="897">
    <w:name w:val="Footnote Text Char"/>
    <w:link w:val="896"/>
    <w:uiPriority w:val="99"/>
    <w:semiHidden/>
    <w:unhideWhenUsed/>
    <w:pPr>
      <w:pBdr/>
      <w:spacing/>
      <w:ind/>
    </w:pPr>
    <w:rPr>
      <w:sz w:val="20"/>
      <w:szCs w:val="20"/>
    </w:rPr>
  </w:style>
  <w:style w:type="character" w:styleId="898">
    <w:name w:val="endnote reference"/>
    <w:uiPriority w:val="99"/>
    <w:semiHidden/>
    <w:unhideWhenUsed/>
    <w:pPr>
      <w:pBdr/>
      <w:spacing/>
      <w:ind/>
    </w:pPr>
    <w:rPr>
      <w:vertAlign w:val="superscript"/>
    </w:rPr>
  </w:style>
  <w:style w:type="paragraph" w:styleId="899">
    <w:name w:val="endnote text"/>
    <w:link w:val="900"/>
    <w:uiPriority w:val="99"/>
    <w:semiHidden/>
    <w:unhideWhenUsed/>
    <w:pPr>
      <w:pBdr/>
      <w:spacing w:after="0" w:line="240" w:lineRule="auto"/>
      <w:ind/>
    </w:pPr>
    <w:rPr>
      <w:sz w:val="20"/>
      <w:szCs w:val="20"/>
    </w:rPr>
  </w:style>
  <w:style w:type="character" w:styleId="900">
    <w:name w:val="Endnote Text Char"/>
    <w:link w:val="89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2 — Étude de l'existant et démarche de résolution</dc:title>
  <dc:creator>Claude</dc:creator>
  <cp:revision>3</cp:revision>
  <dcterms:created xsi:type="dcterms:W3CDTF">2026-05-11T08:00:31Z</dcterms:created>
  <dcterms:modified xsi:type="dcterms:W3CDTF">2026-05-15T22:53:07Z</dcterms:modified>
</cp:coreProperties>
</file>