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Safe Me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Notre application consiste à proposer un service de dématérialisation de documents administratifs (ou pas). Dédié aux organismes publiques et aux particuliers, elle permet aux administrations publiques et privés d’alimenter leurs sections (ex: l’employeur envoie les bulletins de paie.) d’application à application. Elle permet également à l’usager d’effectuer une transmission d’application à application ou d’application à boite mail.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Fonctionnalités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Organismes publiques</w:t>
      </w:r>
      <w:r w:rsidDel="00000000" w:rsidR="00000000" w:rsidRPr="00000000">
        <w:rPr>
          <w:sz w:val="24"/>
          <w:szCs w:val="24"/>
          <w:rtl w:val="0"/>
        </w:rPr>
        <w:t xml:space="preserve"> : qui alimente la rubrique appropriée.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Organisme privés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-Création de compte pro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-Gestion et envoi de bulletin de salaire (lien avec le logiciel de paie)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-Réception de documents d’organismes publique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Utilisateurs privés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-Création de compte utilisateur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Gestion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Classification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Stockage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transfert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notifications ( nouveau doc, alerte échéance validité, etc)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scan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-? ajouter un espace perso voir créer plusieurs espaces..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procuration à 1 personne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Differentiation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docs officiels</w:t>
      </w:r>
      <w:r w:rsidDel="00000000" w:rsidR="00000000" w:rsidRPr="00000000">
        <w:rPr>
          <w:sz w:val="24"/>
          <w:szCs w:val="24"/>
          <w:rtl w:val="0"/>
        </w:rPr>
        <w:t xml:space="preserve"> =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- CI, permis de conduire, Carte d’identité, bulletins de paie, contrat de travail, etc.→ reconnaissance officielle de ces docs (non modifiables)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docs perso</w:t>
      </w:r>
      <w:r w:rsidDel="00000000" w:rsidR="00000000" w:rsidRPr="00000000">
        <w:rPr>
          <w:sz w:val="24"/>
          <w:szCs w:val="24"/>
          <w:rtl w:val="0"/>
        </w:rPr>
        <w:t xml:space="preserve">=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cv, etc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➤ pas de puce NFC sur pc, transfert que par mail.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➤Confidentialité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Sécurité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code + mot de passe + sûreté d’authentification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syst d’authentification double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mise à jour des mots de passe tous les 3 mois.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Bénéfices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gain de temps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impact écologique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lutte contre la fraude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déverrouillage temporaire ou 1 fois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l’utilisateur déverrouille les docs qu’il veut transmettre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Interfaces: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publique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privée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utilisateurs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