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Веб-сервис “Книжная полка”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Краткое описание сервиса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/>
      </w:pPr>
      <w:r w:rsidDel="00000000" w:rsidR="00000000" w:rsidRPr="00000000">
        <w:rPr>
          <w:rtl w:val="0"/>
        </w:rPr>
        <w:t xml:space="preserve">Пользователи могут загружать электронные книги, тем самым составлять из них книжные полки. Могу читать книги напрямую с сервиса с сохранением прогресса чтения. Также пользователи могут просматривать содержимое книжных полок других пользователей и при желании могут запросить доступ для чтения понравившейся книги. Пользователь может предоставить временный или постоянный доступ к книге, но скачивать книги запрещено.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пользователей. При регистрации необходима капча. После регистрации на указанную почту приходит письмо для подтверждения аккаунта. Ссылка в письме активна в течение суток.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Загрузка и группировка книг по полкам. Каждая полка имеет свое название. Ввод краткой информации о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загрузки книги, она преобразуется в удобный формат для последующего постраничного вывода на экран пользователю (для упрощения можно использовать HTML). Конвертацию реализовать в виде отложенных задач или выполнения в отдельном потоке, чтобы пользователь не ждал пока книга преобразуется. Доступ к книге появляется после преобразования. Можно использовать либо библиотеки либо сторонние сервисы, на вкус и цвет.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Ведение полок. Создание, удаление и перемещение книг между полками.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Делиться книгами с другими пользователями. Для этого пользователь должен отправить запрос владельцу книги, возможно наличие какого-то текстового комментария. Владелец получает это уведомление и разрешает на временной или постоянной основе или не разрешает (мотивированно). В случае успеха, пользователю, который делал запрос, книга становится доступной. В случае если разрешение было временным по истечении срока доступ закрывается.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Чтение выбранной книги и сохранение прогресса, чтобы при последующих загрузках пользователю открывалась страница на которой он 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Опционально. Сделать закладки. Перемещение по закладкам.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Технологии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сервер на Spring Boot;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 8+;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сборка Maven’ом;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Клиент и сервер разнесены. Коммуникация через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клиента любой фреймверк.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БД PostgreSQL или любая другая свободно распространяемая.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6yHDzvQ0nR6WB6VjsyGQ6Y6BrA==">AMUW2mUnOPRszBqEVszPUwwil++WhPSiuxu70Cg8/pwEWxb3fSTtlc2iVuNUBXqheEcVIKcPFeHUmTAxC1etXKeSgpL4NCxy7XrPeEOp9BjJJ6NXQrJ8N7Ihrn9MuCgrz6q/LRwmFDoy+OVIu0tZIOXr1QmhAKc/LA==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