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F76100F" w:rsidR="00B55F6C" w:rsidRPr="00434C2B" w:rsidRDefault="003577A1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E1CDA">
            <w:t>Контрольна робота</w:t>
          </w:r>
        </w:sdtContent>
      </w:sdt>
      <w:r w:rsidR="00D13D4F" w:rsidRPr="00434C2B">
        <w:t xml:space="preserve"> </w:t>
      </w:r>
    </w:p>
    <w:p w14:paraId="4546C1B8" w14:textId="3EEFFA49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680F38">
        <w:rPr>
          <w:sz w:val="28"/>
          <w:szCs w:val="28"/>
        </w:rPr>
        <w:t>Системний аналіз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2D85AE5B" w14:textId="77777777" w:rsidR="004F328D" w:rsidRPr="004249A7" w:rsidRDefault="004F328D" w:rsidP="004F328D">
      <w:pPr>
        <w:ind w:firstLine="0"/>
      </w:pPr>
      <w:r w:rsidRPr="004F328D">
        <w:rPr>
          <w:rStyle w:val="Heading1Char"/>
        </w:rPr>
        <w:lastRenderedPageBreak/>
        <w:t xml:space="preserve">Туристична фірма </w:t>
      </w:r>
      <w:r w:rsidRPr="004F328D">
        <w:rPr>
          <w:rStyle w:val="Heading1Char"/>
        </w:rPr>
        <w:br/>
      </w:r>
      <w:r w:rsidRPr="004F328D">
        <w:rPr>
          <w:rStyle w:val="Heading2Char"/>
        </w:rPr>
        <w:t>Опис предметної області</w:t>
      </w:r>
      <w:r w:rsidRPr="00F63056">
        <w:rPr>
          <w:rStyle w:val="longtext"/>
          <w:rFonts w:ascii="Times New Roman" w:hAnsi="Times New Roman"/>
          <w:shd w:val="clear" w:color="auto" w:fill="FFFFFF"/>
        </w:rPr>
        <w:t xml:space="preserve"> </w:t>
      </w:r>
      <w:r w:rsidRPr="00F63056">
        <w:rPr>
          <w:rFonts w:ascii="Times New Roman" w:hAnsi="Times New Roman"/>
          <w:shd w:val="clear" w:color="auto" w:fill="FFFFFF"/>
        </w:rPr>
        <w:br/>
      </w:r>
      <w:r w:rsidRPr="004249A7">
        <w:t xml:space="preserve">Ви працюєте в туристичній компанії. Ваша компанія працює з клієнтами, продаючи їм путівки. Вашим завданням є відстеження фінансової сторони діяльності фірми. </w:t>
      </w:r>
      <w:r w:rsidRPr="004249A7">
        <w:br/>
        <w:t xml:space="preserve">Робота з клієнтами у вашій компанії організована таким чином: у кожного клієнта, що прийшов до вас, існують  деякі стандартні дані - прізвище, ім'я, по батькові, адреса, телефон. Після цього ваші співробітники з'ясовують у клієнта, куди він хотів би поїхати відпочивати. При цьому йому демонструються різні варіанти, що включають країну проживання, особливості місцевого клімату, наявні готелі різного класу. Поряд з цим, обговорюється можлива тривалість перебування і вартість путівки. У разі якщо вам вдалося домовитися, і знайти для клієнта прийнятний варіант, ви реєструєте факт продажу путівки (або путівок, якщо клієнт купує відразу кілька путівок), фіксуючи дату відправлення. Іноді ви вирішуєте надати клієнтові деяку знижку. </w:t>
      </w:r>
      <w:r w:rsidRPr="004249A7">
        <w:br/>
        <w:t>Фірма працює з декількома готелями в декількох країнах. Путівки продаються на один, два або чотири тижні. Вартість путівки залежить від тривалості туру і готелю. Знижки, які надає фірма, фіксовані. Наприклад, при купівлі більше 1 путівки, надається знижка 5%. Знижки можуть додаватися.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D3B8FCC" w14:textId="41083630" w:rsidR="00EF4C9F" w:rsidRPr="00A9380B" w:rsidRDefault="00EF4C9F" w:rsidP="00EF4C9F">
      <w:pPr>
        <w:pStyle w:val="Heading2"/>
        <w:rPr>
          <w:rStyle w:val="Heading2Char"/>
          <w:lang w:val="en-US"/>
        </w:rPr>
      </w:pPr>
      <w:r w:rsidRPr="0096016A">
        <w:rPr>
          <w:rStyle w:val="Heading2Char"/>
        </w:rPr>
        <w:lastRenderedPageBreak/>
        <w:t>Діаграма прецедентів  (рівень бізнес системи)</w:t>
      </w:r>
    </w:p>
    <w:p w14:paraId="6DFC61F7" w14:textId="7602A434" w:rsidR="000E468C" w:rsidRDefault="00A9380B" w:rsidP="00934047">
      <w:pPr>
        <w:autoSpaceDE w:val="0"/>
        <w:autoSpaceDN w:val="0"/>
        <w:adjustRightInd w:val="0"/>
        <w:spacing w:before="0" w:after="0" w:line="240" w:lineRule="auto"/>
        <w:ind w:firstLine="0"/>
      </w:pPr>
      <w:r>
        <w:object w:dxaOrig="12166" w:dyaOrig="10936" w14:anchorId="1CF58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20pt" o:ole="">
            <v:imagedata r:id="rId8" o:title=""/>
          </v:shape>
          <o:OLEObject Type="Embed" ProgID="Visio.Drawing.15" ShapeID="_x0000_i1025" DrawAspect="Content" ObjectID="_1458323077" r:id="rId9"/>
        </w:object>
      </w:r>
    </w:p>
    <w:p w14:paraId="19DDA2C4" w14:textId="77777777" w:rsidR="0086355F" w:rsidRDefault="0086355F" w:rsidP="00934047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66BA075A" w14:textId="77777777" w:rsidR="0086355F" w:rsidRDefault="0086355F" w:rsidP="00934047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0AE7EC4A" w14:textId="77777777" w:rsidR="0086355F" w:rsidRDefault="0086355F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1C78D95B" w14:textId="77777777" w:rsidR="00D8022A" w:rsidRDefault="0086355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 w:rsidRPr="0086355F">
        <w:rPr>
          <w:rStyle w:val="Heading2Char"/>
        </w:rPr>
        <w:lastRenderedPageBreak/>
        <w:t xml:space="preserve">Діаграма </w:t>
      </w:r>
      <w:proofErr w:type="spellStart"/>
      <w:r w:rsidRPr="0086355F">
        <w:rPr>
          <w:rStyle w:val="Heading2Char"/>
        </w:rPr>
        <w:t>активностей</w:t>
      </w:r>
      <w:proofErr w:type="spellEnd"/>
      <w:r w:rsidRPr="0086355F">
        <w:rPr>
          <w:rStyle w:val="Heading2Char"/>
        </w:rPr>
        <w:t xml:space="preserve"> (рівень бізнес системи)</w:t>
      </w:r>
    </w:p>
    <w:p w14:paraId="09B8F2D9" w14:textId="3B913900" w:rsidR="0086355F" w:rsidRDefault="00466BC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object w:dxaOrig="4831" w:dyaOrig="7351" w14:anchorId="59A6B226">
          <v:shape id="_x0000_i1026" type="#_x0000_t75" style="width:241.5pt;height:367.5pt" o:ole="">
            <v:imagedata r:id="rId10" o:title=""/>
          </v:shape>
          <o:OLEObject Type="Embed" ProgID="Visio.Drawing.15" ShapeID="_x0000_i1026" DrawAspect="Content" ObjectID="_1458323078" r:id="rId11"/>
        </w:object>
      </w:r>
    </w:p>
    <w:p w14:paraId="7B70BBB2" w14:textId="77777777" w:rsidR="00EE4D64" w:rsidRDefault="00EE4D64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00E88CF3" w14:textId="1AB06072" w:rsidR="00D77C15" w:rsidRDefault="00232F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 w:rsidRPr="00232F8C">
        <w:rPr>
          <w:rStyle w:val="Heading2Char"/>
        </w:rPr>
        <w:lastRenderedPageBreak/>
        <w:t>Діаграма послідовностей (рівень бізнес системи)</w:t>
      </w:r>
    </w:p>
    <w:p w14:paraId="2EDD8F8B" w14:textId="77777777" w:rsidR="00EE4D64" w:rsidRDefault="00EE4D64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</w:p>
    <w:p w14:paraId="55BCB462" w14:textId="77777777" w:rsidR="00D77C15" w:rsidRDefault="00EE4D64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object w:dxaOrig="7966" w:dyaOrig="6886" w14:anchorId="01079373">
          <v:shape id="_x0000_i1027" type="#_x0000_t75" style="width:398.25pt;height:344.25pt" o:ole="">
            <v:imagedata r:id="rId12" o:title=""/>
          </v:shape>
          <o:OLEObject Type="Embed" ProgID="Visio.Drawing.15" ShapeID="_x0000_i1027" DrawAspect="Content" ObjectID="_1458323079" r:id="rId13"/>
        </w:object>
      </w:r>
      <w:r w:rsidR="00D77C15">
        <w:rPr>
          <w:rStyle w:val="Heading2Char"/>
        </w:rPr>
        <w:br w:type="page"/>
      </w:r>
    </w:p>
    <w:p w14:paraId="17F0C938" w14:textId="77777777" w:rsidR="00F51FFC" w:rsidRDefault="00D77C15" w:rsidP="00F51FFC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 w:rsidRPr="00D77C15">
        <w:rPr>
          <w:rStyle w:val="Heading2Char"/>
        </w:rPr>
        <w:lastRenderedPageBreak/>
        <w:t>IDEF0</w:t>
      </w:r>
    </w:p>
    <w:bookmarkStart w:id="0" w:name="_GoBack"/>
    <w:p w14:paraId="0C59638D" w14:textId="7D1DACC8" w:rsidR="00FA7F9F" w:rsidRDefault="00BC24D6" w:rsidP="00F51FFC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object w:dxaOrig="11371" w:dyaOrig="16306" w14:anchorId="5FE34435">
          <v:shape id="_x0000_i1030" type="#_x0000_t75" style="width:417pt;height:597.75pt" o:ole="">
            <v:imagedata r:id="rId14" o:title=""/>
          </v:shape>
          <o:OLEObject Type="Embed" ProgID="Visio.Drawing.15" ShapeID="_x0000_i1030" DrawAspect="Content" ObjectID="_1458323080" r:id="rId15"/>
        </w:object>
      </w:r>
      <w:bookmarkEnd w:id="0"/>
      <w:r w:rsidR="00FA7F9F">
        <w:rPr>
          <w:rStyle w:val="Heading2Char"/>
        </w:rPr>
        <w:br w:type="page"/>
      </w:r>
    </w:p>
    <w:p w14:paraId="450CF5E1" w14:textId="6F7BFECF" w:rsidR="00FA7F9F" w:rsidRDefault="00FA7F9F" w:rsidP="002D1780">
      <w:pPr>
        <w:spacing w:before="0" w:after="160" w:line="259" w:lineRule="auto"/>
        <w:ind w:firstLine="0"/>
        <w:rPr>
          <w:rStyle w:val="Heading2Char"/>
        </w:rPr>
      </w:pPr>
      <w:r w:rsidRPr="00FA7F9F">
        <w:rPr>
          <w:rStyle w:val="Heading2Char"/>
        </w:rPr>
        <w:lastRenderedPageBreak/>
        <w:t>DFD/IDEF1</w:t>
      </w:r>
    </w:p>
    <w:p w14:paraId="0DF5C501" w14:textId="77777777" w:rsidR="002F47AA" w:rsidRPr="00E4167C" w:rsidRDefault="002F47A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  <w:lang w:val="en-US"/>
        </w:rPr>
      </w:pPr>
    </w:p>
    <w:p w14:paraId="1498A459" w14:textId="35FBD79C" w:rsidR="00FA7F9F" w:rsidRDefault="00537437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  <w:r>
        <w:rPr>
          <w:rStyle w:val="Heading2Char"/>
        </w:rPr>
        <w:object w:dxaOrig="6615" w:dyaOrig="3961" w14:anchorId="23E679C8">
          <v:shape id="_x0000_i1028" type="#_x0000_t75" style="width:330.75pt;height:198pt" o:ole="">
            <v:imagedata r:id="rId16" o:title=""/>
          </v:shape>
          <o:OLEObject Type="Embed" ProgID="Visio.Drawing.15" ShapeID="_x0000_i1028" DrawAspect="Content" ObjectID="_1458323081" r:id="rId17"/>
        </w:object>
      </w:r>
    </w:p>
    <w:p w14:paraId="61FCEF8E" w14:textId="77777777" w:rsidR="00F7735E" w:rsidRDefault="00F7735E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Style w:val="Heading2Char"/>
        </w:rPr>
      </w:pPr>
    </w:p>
    <w:p w14:paraId="4064CCAB" w14:textId="77777777" w:rsidR="000A526B" w:rsidRDefault="000A526B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br w:type="page"/>
      </w:r>
    </w:p>
    <w:p w14:paraId="3F7F1731" w14:textId="2D3E0C26" w:rsidR="00F7735E" w:rsidRDefault="00F7735E" w:rsidP="00F7735E">
      <w:pPr>
        <w:spacing w:before="0" w:after="160" w:line="259" w:lineRule="auto"/>
        <w:ind w:firstLine="0"/>
        <w:rPr>
          <w:rStyle w:val="Heading2Char"/>
        </w:rPr>
      </w:pPr>
      <w:r w:rsidRPr="00F7735E">
        <w:rPr>
          <w:rStyle w:val="Heading2Char"/>
        </w:rPr>
        <w:lastRenderedPageBreak/>
        <w:t>IDEF1x</w:t>
      </w:r>
    </w:p>
    <w:p w14:paraId="142E0072" w14:textId="60F78F9F" w:rsidR="000A526B" w:rsidRPr="00D77C15" w:rsidRDefault="003577A1" w:rsidP="00F7735E">
      <w:pPr>
        <w:spacing w:before="0" w:after="160" w:line="259" w:lineRule="auto"/>
        <w:ind w:firstLine="0"/>
        <w:rPr>
          <w:rStyle w:val="Heading2Char"/>
        </w:rPr>
      </w:pPr>
      <w:r>
        <w:rPr>
          <w:rStyle w:val="Heading2Char"/>
        </w:rPr>
        <w:pict w14:anchorId="74F9689A">
          <v:shape id="_x0000_i1029" type="#_x0000_t75" style="width:480.75pt;height:395.25pt">
            <v:imagedata r:id="rId18" o:title="k_7"/>
          </v:shape>
        </w:pict>
      </w:r>
    </w:p>
    <w:sectPr w:rsidR="000A526B" w:rsidRPr="00D77C15" w:rsidSect="00693B43">
      <w:headerReference w:type="default" r:id="rId19"/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39748" w14:textId="77777777" w:rsidR="003577A1" w:rsidRDefault="003577A1" w:rsidP="00B55F6C">
      <w:pPr>
        <w:spacing w:after="0" w:line="240" w:lineRule="auto"/>
      </w:pPr>
      <w:r>
        <w:separator/>
      </w:r>
    </w:p>
  </w:endnote>
  <w:endnote w:type="continuationSeparator" w:id="0">
    <w:p w14:paraId="6089E715" w14:textId="77777777" w:rsidR="003577A1" w:rsidRDefault="003577A1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C24D6">
          <w:rPr>
            <w:noProof/>
            <w:szCs w:val="24"/>
          </w:rPr>
          <w:t>8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4435C" w14:textId="77777777" w:rsidR="003577A1" w:rsidRDefault="003577A1" w:rsidP="00B55F6C">
      <w:pPr>
        <w:spacing w:after="0" w:line="240" w:lineRule="auto"/>
      </w:pPr>
      <w:r>
        <w:separator/>
      </w:r>
    </w:p>
  </w:footnote>
  <w:footnote w:type="continuationSeparator" w:id="0">
    <w:p w14:paraId="79F8EB0D" w14:textId="77777777" w:rsidR="003577A1" w:rsidRDefault="003577A1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17B8F0FE" w:rsidR="00B55F6C" w:rsidRPr="00E953A8" w:rsidRDefault="003577A1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E1CDA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A526B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09A7"/>
    <w:rsid w:val="001B5E09"/>
    <w:rsid w:val="001C142F"/>
    <w:rsid w:val="001D5ACF"/>
    <w:rsid w:val="001E54A4"/>
    <w:rsid w:val="001F74EA"/>
    <w:rsid w:val="00200BD2"/>
    <w:rsid w:val="00201A4F"/>
    <w:rsid w:val="00211EF5"/>
    <w:rsid w:val="00232F8C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1780"/>
    <w:rsid w:val="002D5B03"/>
    <w:rsid w:val="002E3A06"/>
    <w:rsid w:val="002E6347"/>
    <w:rsid w:val="002F10B7"/>
    <w:rsid w:val="002F47AA"/>
    <w:rsid w:val="002F787B"/>
    <w:rsid w:val="00302DED"/>
    <w:rsid w:val="003106C2"/>
    <w:rsid w:val="00326F41"/>
    <w:rsid w:val="003309DC"/>
    <w:rsid w:val="00336BDA"/>
    <w:rsid w:val="00341C78"/>
    <w:rsid w:val="00345408"/>
    <w:rsid w:val="00350E8B"/>
    <w:rsid w:val="003577A1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49A7"/>
    <w:rsid w:val="00427711"/>
    <w:rsid w:val="00434C2B"/>
    <w:rsid w:val="004444A6"/>
    <w:rsid w:val="004453BD"/>
    <w:rsid w:val="004562CE"/>
    <w:rsid w:val="004571B6"/>
    <w:rsid w:val="00466BC1"/>
    <w:rsid w:val="00473E8A"/>
    <w:rsid w:val="00485A01"/>
    <w:rsid w:val="004875F8"/>
    <w:rsid w:val="004B02CC"/>
    <w:rsid w:val="004D697C"/>
    <w:rsid w:val="004F328D"/>
    <w:rsid w:val="004F41D8"/>
    <w:rsid w:val="004F7627"/>
    <w:rsid w:val="00504600"/>
    <w:rsid w:val="00527FCF"/>
    <w:rsid w:val="005313DA"/>
    <w:rsid w:val="0053507C"/>
    <w:rsid w:val="0053677C"/>
    <w:rsid w:val="00537437"/>
    <w:rsid w:val="00553870"/>
    <w:rsid w:val="00583DF3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D1A12"/>
    <w:rsid w:val="005E3E61"/>
    <w:rsid w:val="005E40D0"/>
    <w:rsid w:val="005E7D32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0304"/>
    <w:rsid w:val="006B6377"/>
    <w:rsid w:val="006C063D"/>
    <w:rsid w:val="006C13DE"/>
    <w:rsid w:val="006C76CF"/>
    <w:rsid w:val="006D3E6D"/>
    <w:rsid w:val="006D6541"/>
    <w:rsid w:val="006D721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1773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6355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016A"/>
    <w:rsid w:val="00964B9B"/>
    <w:rsid w:val="009679ED"/>
    <w:rsid w:val="0097039A"/>
    <w:rsid w:val="009753E7"/>
    <w:rsid w:val="00980355"/>
    <w:rsid w:val="00991134"/>
    <w:rsid w:val="009A7C4E"/>
    <w:rsid w:val="009D06EF"/>
    <w:rsid w:val="009D2646"/>
    <w:rsid w:val="009E1CDA"/>
    <w:rsid w:val="009F37A9"/>
    <w:rsid w:val="00A0733C"/>
    <w:rsid w:val="00A103C4"/>
    <w:rsid w:val="00A24C27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9380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44361"/>
    <w:rsid w:val="00B55F6C"/>
    <w:rsid w:val="00B70211"/>
    <w:rsid w:val="00B7150B"/>
    <w:rsid w:val="00B92B5F"/>
    <w:rsid w:val="00B95B7F"/>
    <w:rsid w:val="00BA1E1C"/>
    <w:rsid w:val="00BC24D6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72D"/>
    <w:rsid w:val="00CF7A5B"/>
    <w:rsid w:val="00D0086A"/>
    <w:rsid w:val="00D12AE4"/>
    <w:rsid w:val="00D13D4F"/>
    <w:rsid w:val="00D16CDD"/>
    <w:rsid w:val="00D2775D"/>
    <w:rsid w:val="00D41C84"/>
    <w:rsid w:val="00D54A26"/>
    <w:rsid w:val="00D57516"/>
    <w:rsid w:val="00D72910"/>
    <w:rsid w:val="00D76B4F"/>
    <w:rsid w:val="00D7777B"/>
    <w:rsid w:val="00D77C15"/>
    <w:rsid w:val="00D8022A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167C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4D64"/>
    <w:rsid w:val="00EF4C9F"/>
    <w:rsid w:val="00F13583"/>
    <w:rsid w:val="00F14577"/>
    <w:rsid w:val="00F2165A"/>
    <w:rsid w:val="00F327E6"/>
    <w:rsid w:val="00F47009"/>
    <w:rsid w:val="00F51FFC"/>
    <w:rsid w:val="00F53973"/>
    <w:rsid w:val="00F55170"/>
    <w:rsid w:val="00F75416"/>
    <w:rsid w:val="00F7735E"/>
    <w:rsid w:val="00F83E12"/>
    <w:rsid w:val="00F85683"/>
    <w:rsid w:val="00FA7F9F"/>
    <w:rsid w:val="00FB19E6"/>
    <w:rsid w:val="00FC4459"/>
    <w:rsid w:val="00FD0A52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9A7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longtext">
    <w:name w:val="long_text"/>
    <w:basedOn w:val="DefaultParagraphFont"/>
    <w:rsid w:val="004F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24573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742C5"/>
    <w:rsid w:val="00C07B26"/>
    <w:rsid w:val="00C75837"/>
    <w:rsid w:val="00E05DF9"/>
    <w:rsid w:val="00E11031"/>
    <w:rsid w:val="00E71A2A"/>
    <w:rsid w:val="00E91E8C"/>
    <w:rsid w:val="00EE1CFD"/>
    <w:rsid w:val="00F778CA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2E8D-5C05-434C-8E6F-A510D58B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8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297</cp:revision>
  <cp:lastPrinted>2013-06-17T06:23:00Z</cp:lastPrinted>
  <dcterms:created xsi:type="dcterms:W3CDTF">2012-11-11T10:14:00Z</dcterms:created>
  <dcterms:modified xsi:type="dcterms:W3CDTF">2014-04-06T17:58:00Z</dcterms:modified>
</cp:coreProperties>
</file>