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A42" w:rsidRPr="002C1A42" w:rsidRDefault="002C1A42" w:rsidP="002C1A42">
      <w:pPr>
        <w:rPr>
          <w:sz w:val="36"/>
          <w:szCs w:val="36"/>
        </w:rPr>
      </w:pPr>
      <w:bookmarkStart w:id="0" w:name="_GoBack"/>
      <w:r w:rsidRPr="002C1A42">
        <w:rPr>
          <w:sz w:val="36"/>
          <w:szCs w:val="36"/>
        </w:rPr>
        <w:t>Добавление элементов в меню</w:t>
      </w:r>
    </w:p>
    <w:p w:rsidR="002C1A42" w:rsidRDefault="002C1A42" w:rsidP="002C1A42">
      <w:r>
        <w:t>В открывшемся диалоговом окне перетащите команду над пунктом меню (например, вид) и поместите значок в раскрывающемся списке (или каскадном раскрывающемся списке), где это необходимо.</w:t>
      </w:r>
    </w:p>
    <w:p w:rsidR="002C1A42" w:rsidRDefault="002C1A42" w:rsidP="002C1A42">
      <w:r>
        <w:t>Добавление элементов также может быть достигнуто с помощью:</w:t>
      </w:r>
    </w:p>
    <w:p w:rsidR="002C1A42" w:rsidRDefault="002C1A42" w:rsidP="002C1A42">
      <w:r>
        <w:t xml:space="preserve">Настройка </w:t>
      </w:r>
      <w:r>
        <w:rPr>
          <w:rFonts w:ascii="Arial" w:hAnsi="Arial" w:cs="Arial"/>
        </w:rPr>
        <w:t>►</w:t>
      </w:r>
      <w:r>
        <w:t xml:space="preserve"> </w:t>
      </w:r>
      <w:r>
        <w:rPr>
          <w:rFonts w:ascii="Calibri" w:hAnsi="Calibri" w:cs="Calibri"/>
        </w:rPr>
        <w:t>команды</w:t>
      </w:r>
      <w:r>
        <w:t xml:space="preserve"> </w:t>
      </w:r>
      <w:r>
        <w:rPr>
          <w:rFonts w:ascii="Arial" w:hAnsi="Arial" w:cs="Arial"/>
        </w:rPr>
        <w:t>►</w:t>
      </w:r>
      <w:r>
        <w:t xml:space="preserve"> </w:t>
      </w:r>
      <w:r>
        <w:rPr>
          <w:rFonts w:ascii="Calibri" w:hAnsi="Calibri" w:cs="Calibri"/>
        </w:rPr>
        <w:t>упорядочить</w:t>
      </w:r>
      <w:r>
        <w:t xml:space="preserve"> </w:t>
      </w:r>
      <w:r>
        <w:rPr>
          <w:rFonts w:ascii="Calibri" w:hAnsi="Calibri" w:cs="Calibri"/>
        </w:rPr>
        <w:t>команды</w:t>
      </w:r>
      <w:r>
        <w:t xml:space="preserve"> </w:t>
      </w:r>
      <w:r>
        <w:rPr>
          <w:rFonts w:ascii="Arial" w:hAnsi="Arial" w:cs="Arial"/>
        </w:rPr>
        <w:t>►</w:t>
      </w:r>
      <w:r>
        <w:t xml:space="preserve"> </w:t>
      </w:r>
      <w:r>
        <w:rPr>
          <w:rFonts w:ascii="Calibri" w:hAnsi="Calibri" w:cs="Calibri"/>
        </w:rPr>
        <w:t>Добавить</w:t>
      </w:r>
      <w:r>
        <w:t>.</w:t>
      </w:r>
    </w:p>
    <w:p w:rsidR="002C1A42" w:rsidRPr="002C1A42" w:rsidRDefault="002C1A42" w:rsidP="002C1A42">
      <w:pPr>
        <w:rPr>
          <w:sz w:val="36"/>
          <w:szCs w:val="36"/>
        </w:rPr>
      </w:pPr>
      <w:r w:rsidRPr="002C1A42">
        <w:rPr>
          <w:sz w:val="36"/>
          <w:szCs w:val="36"/>
        </w:rPr>
        <w:t>Удаление и переименование пункта меню</w:t>
      </w:r>
    </w:p>
    <w:p w:rsidR="0059645A" w:rsidRDefault="008F53AA" w:rsidP="002C1A42">
      <w:r>
        <w:rPr>
          <w:noProof/>
          <w:lang w:eastAsia="ru-RU"/>
        </w:rPr>
        <w:drawing>
          <wp:anchor distT="0" distB="0" distL="0" distR="0" simplePos="0" relativeHeight="251659264" behindDoc="0" locked="0" layoutInCell="1" allowOverlap="1" wp14:anchorId="5BF9E8DC" wp14:editId="1D673A0F">
            <wp:simplePos x="0" y="0"/>
            <wp:positionH relativeFrom="page">
              <wp:posOffset>1080135</wp:posOffset>
            </wp:positionH>
            <wp:positionV relativeFrom="paragraph">
              <wp:posOffset>521970</wp:posOffset>
            </wp:positionV>
            <wp:extent cx="3600450" cy="2343150"/>
            <wp:effectExtent l="0" t="0" r="0" b="0"/>
            <wp:wrapTopAndBottom/>
            <wp:docPr id="139"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64.png"/>
                    <pic:cNvPicPr/>
                  </pic:nvPicPr>
                  <pic:blipFill>
                    <a:blip r:embed="rId6" cstate="print"/>
                    <a:stretch>
                      <a:fillRect/>
                    </a:stretch>
                  </pic:blipFill>
                  <pic:spPr>
                    <a:xfrm>
                      <a:off x="0" y="0"/>
                      <a:ext cx="3600450" cy="2343150"/>
                    </a:xfrm>
                    <a:prstGeom prst="rect">
                      <a:avLst/>
                    </a:prstGeom>
                  </pic:spPr>
                </pic:pic>
              </a:graphicData>
            </a:graphic>
          </wp:anchor>
        </w:drawing>
      </w:r>
      <w:r w:rsidR="002C1A42">
        <w:t xml:space="preserve">В открывшемся диалоговом окне </w:t>
      </w:r>
      <w:r>
        <w:t>«</w:t>
      </w:r>
      <w:r w:rsidR="002C1A42">
        <w:t>Настройка</w:t>
      </w:r>
      <w:r>
        <w:t>»</w:t>
      </w:r>
      <w:r w:rsidR="002C1A42">
        <w:t xml:space="preserve"> можно выбрать пункт меню, чтобы удалить или переименовать его, или выполнить другие действия по настройке элемента:</w:t>
      </w:r>
    </w:p>
    <w:p w:rsidR="008F53AA" w:rsidRDefault="008F53AA" w:rsidP="002C1A42"/>
    <w:p w:rsidR="008F53AA" w:rsidRDefault="008F53AA" w:rsidP="002C1A42"/>
    <w:p w:rsidR="008F53AA" w:rsidRDefault="008F53AA" w:rsidP="008F53AA">
      <w:r>
        <w:t xml:space="preserve">Удаление и переименование пункта меню также может быть достигнуто с помощью диалогового окна «настройка» </w:t>
      </w:r>
      <w:r>
        <w:rPr>
          <w:rFonts w:ascii="Arial" w:hAnsi="Arial" w:cs="Arial"/>
        </w:rPr>
        <w:t>►</w:t>
      </w:r>
      <w:r>
        <w:t xml:space="preserve"> </w:t>
      </w:r>
      <w:r>
        <w:rPr>
          <w:rFonts w:ascii="Calibri" w:hAnsi="Calibri" w:cs="Calibri"/>
        </w:rPr>
        <w:t>вкладка</w:t>
      </w:r>
      <w:r>
        <w:t xml:space="preserve"> </w:t>
      </w:r>
      <w:r>
        <w:rPr>
          <w:rFonts w:ascii="Calibri" w:hAnsi="Calibri" w:cs="Calibri"/>
        </w:rPr>
        <w:t>команда</w:t>
      </w:r>
      <w:r>
        <w:t xml:space="preserve"> </w:t>
      </w:r>
      <w:r>
        <w:rPr>
          <w:rFonts w:ascii="Arial" w:hAnsi="Arial" w:cs="Arial"/>
        </w:rPr>
        <w:t>►</w:t>
      </w:r>
      <w:r>
        <w:t xml:space="preserve"> </w:t>
      </w:r>
      <w:r>
        <w:rPr>
          <w:rFonts w:ascii="Calibri" w:hAnsi="Calibri" w:cs="Calibri"/>
        </w:rPr>
        <w:t>изменить</w:t>
      </w:r>
      <w:r>
        <w:t xml:space="preserve"> </w:t>
      </w:r>
      <w:r>
        <w:rPr>
          <w:rFonts w:ascii="Calibri" w:hAnsi="Calibri" w:cs="Calibri"/>
        </w:rPr>
        <w:t>порядок</w:t>
      </w:r>
      <w:r>
        <w:t xml:space="preserve"> </w:t>
      </w:r>
      <w:r>
        <w:rPr>
          <w:rFonts w:ascii="Calibri" w:hAnsi="Calibri" w:cs="Calibri"/>
        </w:rPr>
        <w:t>команд</w:t>
      </w:r>
      <w:r>
        <w:t xml:space="preserve"> </w:t>
      </w:r>
      <w:r>
        <w:rPr>
          <w:rFonts w:ascii="Arial" w:hAnsi="Arial" w:cs="Arial"/>
        </w:rPr>
        <w:t>►</w:t>
      </w:r>
    </w:p>
    <w:p w:rsidR="008F53AA" w:rsidRDefault="008F53AA" w:rsidP="008F53AA">
      <w:r>
        <w:t>(Строка Меню) Изменить Выбор.</w:t>
      </w:r>
    </w:p>
    <w:p w:rsidR="008F53AA" w:rsidRPr="008F53AA" w:rsidRDefault="008F53AA" w:rsidP="008F53AA">
      <w:pPr>
        <w:rPr>
          <w:sz w:val="36"/>
          <w:szCs w:val="36"/>
        </w:rPr>
      </w:pPr>
      <w:r w:rsidRPr="008F53AA">
        <w:rPr>
          <w:sz w:val="36"/>
          <w:szCs w:val="36"/>
        </w:rPr>
        <w:t>Краткое руководство по настройке внешнего вида</w:t>
      </w:r>
    </w:p>
    <w:p w:rsidR="008F53AA" w:rsidRDefault="008F53AA" w:rsidP="008F53AA">
      <w:r>
        <w:t>Краткое Руководство По Настройке – Общее</w:t>
      </w:r>
    </w:p>
    <w:tbl>
      <w:tblPr>
        <w:tblStyle w:val="TableNormal"/>
        <w:tblW w:w="0" w:type="auto"/>
        <w:tblInd w:w="160" w:type="dxa"/>
        <w:tblLayout w:type="fixed"/>
        <w:tblLook w:val="01E0" w:firstRow="1" w:lastRow="1" w:firstColumn="1" w:lastColumn="1" w:noHBand="0" w:noVBand="0"/>
      </w:tblPr>
      <w:tblGrid>
        <w:gridCol w:w="3874"/>
        <w:gridCol w:w="7300"/>
      </w:tblGrid>
      <w:tr w:rsidR="00313709" w:rsidTr="0059645A">
        <w:trPr>
          <w:trHeight w:val="345"/>
        </w:trPr>
        <w:tc>
          <w:tcPr>
            <w:tcW w:w="3874" w:type="dxa"/>
            <w:tcBorders>
              <w:bottom w:val="single" w:sz="6" w:space="0" w:color="000000"/>
            </w:tcBorders>
            <w:shd w:val="clear" w:color="auto" w:fill="7399B6"/>
          </w:tcPr>
          <w:p w:rsidR="00313709" w:rsidRDefault="00313709" w:rsidP="0059645A">
            <w:pPr>
              <w:pStyle w:val="TableParagraph"/>
              <w:spacing w:before="38"/>
              <w:ind w:left="44"/>
              <w:rPr>
                <w:sz w:val="20"/>
              </w:rPr>
            </w:pPr>
            <w:r>
              <w:rPr>
                <w:color w:val="FFFFFF"/>
                <w:sz w:val="20"/>
              </w:rPr>
              <w:t>What</w:t>
            </w:r>
          </w:p>
        </w:tc>
        <w:tc>
          <w:tcPr>
            <w:tcW w:w="7300" w:type="dxa"/>
            <w:tcBorders>
              <w:bottom w:val="single" w:sz="6" w:space="0" w:color="000000"/>
            </w:tcBorders>
            <w:shd w:val="clear" w:color="auto" w:fill="7399B6"/>
          </w:tcPr>
          <w:p w:rsidR="00313709" w:rsidRDefault="00313709" w:rsidP="0059645A">
            <w:pPr>
              <w:pStyle w:val="TableParagraph"/>
              <w:spacing w:before="38"/>
              <w:ind w:left="190"/>
              <w:rPr>
                <w:sz w:val="20"/>
              </w:rPr>
            </w:pPr>
            <w:r>
              <w:rPr>
                <w:color w:val="FFFFFF"/>
                <w:w w:val="105"/>
                <w:sz w:val="20"/>
              </w:rPr>
              <w:t>How</w:t>
            </w:r>
          </w:p>
        </w:tc>
      </w:tr>
      <w:tr w:rsidR="00313709" w:rsidTr="0059645A">
        <w:trPr>
          <w:trHeight w:val="344"/>
        </w:trPr>
        <w:tc>
          <w:tcPr>
            <w:tcW w:w="3874" w:type="dxa"/>
            <w:tcBorders>
              <w:top w:val="single" w:sz="6" w:space="0" w:color="000000"/>
            </w:tcBorders>
            <w:shd w:val="clear" w:color="auto" w:fill="DCDCDC"/>
          </w:tcPr>
          <w:p w:rsidR="00313709" w:rsidRPr="007A42D6" w:rsidRDefault="00313709" w:rsidP="0059645A">
            <w:pPr>
              <w:pStyle w:val="TableParagraph"/>
              <w:spacing w:before="38"/>
              <w:ind w:left="44"/>
              <w:rPr>
                <w:sz w:val="20"/>
                <w:szCs w:val="20"/>
              </w:rPr>
            </w:pPr>
            <w:proofErr w:type="spellStart"/>
            <w:r w:rsidRPr="007A42D6">
              <w:rPr>
                <w:sz w:val="20"/>
                <w:szCs w:val="20"/>
              </w:rPr>
              <w:t>Шрифты-отключить</w:t>
            </w:r>
            <w:proofErr w:type="spellEnd"/>
            <w:r w:rsidRPr="007A42D6">
              <w:rPr>
                <w:sz w:val="20"/>
                <w:szCs w:val="20"/>
              </w:rPr>
              <w:t xml:space="preserve"> </w:t>
            </w:r>
            <w:proofErr w:type="spellStart"/>
            <w:r w:rsidRPr="007A42D6">
              <w:rPr>
                <w:sz w:val="20"/>
                <w:szCs w:val="20"/>
              </w:rPr>
              <w:t>сглаженные</w:t>
            </w:r>
            <w:proofErr w:type="spellEnd"/>
            <w:r w:rsidRPr="007A42D6">
              <w:rPr>
                <w:sz w:val="20"/>
                <w:szCs w:val="20"/>
              </w:rPr>
              <w:t xml:space="preserve"> </w:t>
            </w:r>
            <w:proofErr w:type="spellStart"/>
            <w:r w:rsidRPr="007A42D6">
              <w:rPr>
                <w:sz w:val="20"/>
                <w:szCs w:val="20"/>
              </w:rPr>
              <w:t>шрифты</w:t>
            </w:r>
            <w:proofErr w:type="spellEnd"/>
          </w:p>
        </w:tc>
        <w:tc>
          <w:tcPr>
            <w:tcW w:w="7300" w:type="dxa"/>
            <w:tcBorders>
              <w:top w:val="single" w:sz="6" w:space="0" w:color="000000"/>
            </w:tcBorders>
            <w:shd w:val="clear" w:color="auto" w:fill="DCDCDC"/>
          </w:tcPr>
          <w:p w:rsidR="00313709" w:rsidRPr="00313709" w:rsidRDefault="00313709" w:rsidP="00313709">
            <w:pPr>
              <w:pStyle w:val="TableParagraph"/>
              <w:spacing w:before="38"/>
              <w:ind w:left="190"/>
              <w:rPr>
                <w:sz w:val="20"/>
                <w:lang w:val="ru-RU"/>
              </w:rPr>
            </w:pPr>
            <w:r>
              <w:rPr>
                <w:sz w:val="20"/>
                <w:lang w:val="ru-RU"/>
              </w:rPr>
              <w:t>Редактор командных файлов</w:t>
            </w:r>
            <w:r>
              <w:rPr>
                <w:sz w:val="20"/>
              </w:rPr>
              <w:t xml:space="preserve"> </w:t>
            </w:r>
            <w:r>
              <w:rPr>
                <w:rFonts w:ascii="Times New Roman" w:hAnsi="Times New Roman"/>
                <w:w w:val="90"/>
                <w:sz w:val="20"/>
              </w:rPr>
              <w:t xml:space="preserve">► </w:t>
            </w:r>
            <w:r>
              <w:rPr>
                <w:sz w:val="20"/>
                <w:lang w:val="ru-RU"/>
              </w:rPr>
              <w:t>Представление</w:t>
            </w:r>
          </w:p>
        </w:tc>
      </w:tr>
      <w:tr w:rsidR="00313709" w:rsidRPr="00313709" w:rsidTr="0059645A">
        <w:trPr>
          <w:trHeight w:val="1125"/>
        </w:trPr>
        <w:tc>
          <w:tcPr>
            <w:tcW w:w="3874" w:type="dxa"/>
            <w:shd w:val="clear" w:color="auto" w:fill="F4F4F4"/>
          </w:tcPr>
          <w:p w:rsidR="00313709" w:rsidRPr="00313709" w:rsidRDefault="00313709" w:rsidP="0059645A">
            <w:pPr>
              <w:pStyle w:val="TableParagraph"/>
              <w:rPr>
                <w:rFonts w:ascii="Georgia"/>
                <w:sz w:val="24"/>
                <w:lang w:val="ru-RU"/>
              </w:rPr>
            </w:pPr>
          </w:p>
          <w:p w:rsidR="00313709" w:rsidRPr="00313709" w:rsidRDefault="00313709" w:rsidP="00313709">
            <w:pPr>
              <w:pStyle w:val="TableParagraph"/>
              <w:spacing w:before="156"/>
              <w:ind w:left="44"/>
              <w:rPr>
                <w:sz w:val="20"/>
                <w:lang w:val="ru-RU"/>
              </w:rPr>
            </w:pPr>
            <w:r>
              <w:rPr>
                <w:sz w:val="20"/>
                <w:lang w:val="ru-RU"/>
              </w:rPr>
              <w:t>Шрифты</w:t>
            </w:r>
            <w:r w:rsidRPr="00313709">
              <w:rPr>
                <w:sz w:val="20"/>
                <w:lang w:val="ru-RU"/>
              </w:rPr>
              <w:t xml:space="preserve"> - </w:t>
            </w:r>
            <w:r>
              <w:rPr>
                <w:sz w:val="20"/>
                <w:lang w:val="ru-RU"/>
              </w:rPr>
              <w:t>Меню</w:t>
            </w:r>
            <w:r w:rsidRPr="00313709">
              <w:rPr>
                <w:sz w:val="20"/>
                <w:lang w:val="ru-RU"/>
              </w:rPr>
              <w:t xml:space="preserve"> (</w:t>
            </w:r>
            <w:r>
              <w:rPr>
                <w:sz w:val="20"/>
                <w:lang w:val="ru-RU"/>
              </w:rPr>
              <w:t xml:space="preserve">в </w:t>
            </w:r>
            <w:r w:rsidR="007A42D6">
              <w:rPr>
                <w:sz w:val="20"/>
                <w:lang w:val="ru-RU"/>
              </w:rPr>
              <w:t>секвенсоре</w:t>
            </w:r>
            <w:r>
              <w:rPr>
                <w:sz w:val="20"/>
                <w:lang w:val="ru-RU"/>
              </w:rPr>
              <w:t xml:space="preserve"> или планере</w:t>
            </w:r>
            <w:r w:rsidRPr="00313709">
              <w:rPr>
                <w:sz w:val="20"/>
                <w:lang w:val="ru-RU"/>
              </w:rPr>
              <w:t>)</w:t>
            </w:r>
          </w:p>
        </w:tc>
        <w:tc>
          <w:tcPr>
            <w:tcW w:w="7300" w:type="dxa"/>
            <w:shd w:val="clear" w:color="auto" w:fill="F4F4F4"/>
          </w:tcPr>
          <w:p w:rsidR="00313709" w:rsidRPr="00313709" w:rsidRDefault="00313709" w:rsidP="00313709">
            <w:pPr>
              <w:pStyle w:val="TableParagraph"/>
              <w:spacing w:before="23" w:line="278" w:lineRule="auto"/>
              <w:ind w:left="190" w:right="1695"/>
              <w:rPr>
                <w:rFonts w:ascii="Times New Roman" w:hAnsi="Times New Roman" w:cs="Times New Roman"/>
                <w:sz w:val="20"/>
                <w:lang w:val="ru-RU"/>
              </w:rPr>
            </w:pPr>
            <w:r w:rsidRPr="00313709">
              <w:rPr>
                <w:rFonts w:ascii="Times New Roman" w:hAnsi="Times New Roman" w:cs="Times New Roman"/>
                <w:sz w:val="20"/>
                <w:lang w:val="ru-RU"/>
              </w:rPr>
              <w:t xml:space="preserve">В </w:t>
            </w:r>
            <w:r w:rsidR="007A42D6" w:rsidRPr="00313709">
              <w:rPr>
                <w:rFonts w:ascii="Times New Roman" w:hAnsi="Times New Roman" w:cs="Times New Roman"/>
                <w:sz w:val="20"/>
                <w:lang w:val="ru-RU"/>
              </w:rPr>
              <w:t>секвенсоре</w:t>
            </w:r>
            <w:r w:rsidRPr="00313709">
              <w:rPr>
                <w:rFonts w:ascii="Times New Roman" w:hAnsi="Times New Roman" w:cs="Times New Roman"/>
                <w:sz w:val="20"/>
                <w:lang w:val="ru-RU"/>
              </w:rPr>
              <w:t xml:space="preserve">: Инструменты </w:t>
            </w:r>
            <w:r w:rsidRPr="00313709">
              <w:rPr>
                <w:rFonts w:ascii="Times New Roman" w:hAnsi="Times New Roman" w:cs="Times New Roman"/>
                <w:w w:val="90"/>
                <w:sz w:val="20"/>
                <w:lang w:val="ru-RU"/>
              </w:rPr>
              <w:t xml:space="preserve">► </w:t>
            </w:r>
            <w:proofErr w:type="gramStart"/>
            <w:r w:rsidRPr="00313709">
              <w:rPr>
                <w:rFonts w:ascii="Times New Roman" w:hAnsi="Times New Roman" w:cs="Times New Roman"/>
                <w:sz w:val="20"/>
                <w:lang w:val="ru-RU"/>
              </w:rPr>
              <w:t xml:space="preserve">Опции  </w:t>
            </w:r>
            <w:r w:rsidRPr="00313709">
              <w:rPr>
                <w:rFonts w:ascii="Times New Roman" w:hAnsi="Times New Roman" w:cs="Times New Roman"/>
                <w:w w:val="90"/>
                <w:sz w:val="20"/>
                <w:lang w:val="ru-RU"/>
              </w:rPr>
              <w:t>►</w:t>
            </w:r>
            <w:proofErr w:type="gramEnd"/>
            <w:r w:rsidRPr="00313709">
              <w:rPr>
                <w:rFonts w:ascii="Times New Roman" w:hAnsi="Times New Roman" w:cs="Times New Roman"/>
                <w:w w:val="90"/>
                <w:sz w:val="20"/>
                <w:lang w:val="ru-RU"/>
              </w:rPr>
              <w:t xml:space="preserve"> Параметры шрифта</w:t>
            </w:r>
          </w:p>
          <w:p w:rsidR="00313709" w:rsidRPr="00313709" w:rsidRDefault="00313709" w:rsidP="0059645A">
            <w:pPr>
              <w:pStyle w:val="TableParagraph"/>
              <w:spacing w:before="23" w:line="278" w:lineRule="auto"/>
              <w:ind w:left="190" w:right="5385"/>
              <w:rPr>
                <w:sz w:val="20"/>
                <w:lang w:val="ru-RU"/>
              </w:rPr>
            </w:pPr>
            <w:r>
              <w:rPr>
                <w:sz w:val="20"/>
                <w:lang w:val="ru-RU"/>
              </w:rPr>
              <w:t>В планере</w:t>
            </w:r>
            <w:r w:rsidRPr="00313709">
              <w:rPr>
                <w:sz w:val="20"/>
                <w:lang w:val="ru-RU"/>
              </w:rPr>
              <w:t>:</w:t>
            </w:r>
          </w:p>
          <w:p w:rsidR="00313709" w:rsidRPr="00313709" w:rsidRDefault="00313709" w:rsidP="00313709">
            <w:pPr>
              <w:pStyle w:val="TableParagraph"/>
              <w:spacing w:before="2"/>
              <w:rPr>
                <w:sz w:val="20"/>
                <w:lang w:val="ru-RU"/>
              </w:rPr>
            </w:pPr>
            <w:r>
              <w:rPr>
                <w:w w:val="95"/>
                <w:sz w:val="20"/>
                <w:lang w:val="ru-RU"/>
              </w:rPr>
              <w:t xml:space="preserve">   </w:t>
            </w:r>
            <w:proofErr w:type="gramStart"/>
            <w:r>
              <w:rPr>
                <w:w w:val="95"/>
                <w:sz w:val="20"/>
                <w:lang w:val="ru-RU"/>
              </w:rPr>
              <w:t xml:space="preserve">Настройки </w:t>
            </w:r>
            <w:r w:rsidRPr="00313709">
              <w:rPr>
                <w:w w:val="95"/>
                <w:sz w:val="20"/>
                <w:lang w:val="ru-RU"/>
              </w:rPr>
              <w:t xml:space="preserve"> </w:t>
            </w:r>
            <w:r w:rsidRPr="00313709">
              <w:rPr>
                <w:rFonts w:ascii="Times New Roman" w:hAnsi="Times New Roman"/>
                <w:w w:val="90"/>
                <w:sz w:val="20"/>
                <w:lang w:val="ru-RU"/>
              </w:rPr>
              <w:t>►</w:t>
            </w:r>
            <w:proofErr w:type="gramEnd"/>
            <w:r w:rsidRPr="00313709">
              <w:rPr>
                <w:rFonts w:ascii="Times New Roman" w:hAnsi="Times New Roman"/>
                <w:w w:val="90"/>
                <w:sz w:val="20"/>
                <w:lang w:val="ru-RU"/>
              </w:rPr>
              <w:t xml:space="preserve"> </w:t>
            </w:r>
            <w:r>
              <w:rPr>
                <w:w w:val="95"/>
                <w:sz w:val="20"/>
                <w:lang w:val="ru-RU"/>
              </w:rPr>
              <w:t>Настройки приложения</w:t>
            </w:r>
          </w:p>
        </w:tc>
      </w:tr>
      <w:tr w:rsidR="00313709" w:rsidTr="0059645A">
        <w:trPr>
          <w:trHeight w:val="615"/>
        </w:trPr>
        <w:tc>
          <w:tcPr>
            <w:tcW w:w="3874" w:type="dxa"/>
            <w:shd w:val="clear" w:color="auto" w:fill="DCDCDC"/>
          </w:tcPr>
          <w:p w:rsidR="00313709" w:rsidRPr="00452CDD" w:rsidRDefault="00313709" w:rsidP="00313709">
            <w:pPr>
              <w:pStyle w:val="TableParagraph"/>
              <w:spacing w:before="38" w:line="278" w:lineRule="auto"/>
              <w:ind w:left="44"/>
              <w:rPr>
                <w:sz w:val="20"/>
                <w:lang w:val="ru-RU"/>
              </w:rPr>
            </w:pPr>
            <w:proofErr w:type="gramStart"/>
            <w:r>
              <w:rPr>
                <w:sz w:val="20"/>
                <w:lang w:val="ru-RU"/>
              </w:rPr>
              <w:t>Шрифты</w:t>
            </w:r>
            <w:r w:rsidRPr="00313709">
              <w:rPr>
                <w:sz w:val="20"/>
                <w:lang w:val="ru-RU"/>
              </w:rPr>
              <w:t xml:space="preserve">  -</w:t>
            </w:r>
            <w:proofErr w:type="gramEnd"/>
            <w:r w:rsidRPr="00313709">
              <w:rPr>
                <w:sz w:val="20"/>
                <w:lang w:val="ru-RU"/>
              </w:rPr>
              <w:t xml:space="preserve"> </w:t>
            </w:r>
            <w:r>
              <w:rPr>
                <w:sz w:val="20"/>
                <w:lang w:val="ru-RU"/>
              </w:rPr>
              <w:t>Использовать маленькие шрифты</w:t>
            </w:r>
            <w:r w:rsidRPr="00313709">
              <w:rPr>
                <w:sz w:val="20"/>
                <w:lang w:val="ru-RU"/>
              </w:rPr>
              <w:t xml:space="preserve"> </w:t>
            </w:r>
          </w:p>
          <w:p w:rsidR="00313709" w:rsidRPr="00313709" w:rsidRDefault="00313709" w:rsidP="00313709">
            <w:pPr>
              <w:pStyle w:val="TableParagraph"/>
              <w:spacing w:before="38" w:line="278" w:lineRule="auto"/>
              <w:ind w:left="44"/>
              <w:rPr>
                <w:sz w:val="20"/>
                <w:lang w:val="ru-RU"/>
              </w:rPr>
            </w:pPr>
            <w:r>
              <w:rPr>
                <w:sz w:val="20"/>
                <w:lang w:val="ru-RU"/>
              </w:rPr>
              <w:t>Шрифты</w:t>
            </w:r>
            <w:r w:rsidRPr="00313709">
              <w:rPr>
                <w:sz w:val="20"/>
                <w:lang w:val="ru-RU"/>
              </w:rPr>
              <w:t xml:space="preserve"> </w:t>
            </w:r>
            <w:r>
              <w:rPr>
                <w:sz w:val="20"/>
                <w:lang w:val="ru-RU"/>
              </w:rPr>
              <w:t>– использовать системные шрифты</w:t>
            </w:r>
          </w:p>
        </w:tc>
        <w:tc>
          <w:tcPr>
            <w:tcW w:w="7300" w:type="dxa"/>
            <w:shd w:val="clear" w:color="auto" w:fill="DCDCDC"/>
          </w:tcPr>
          <w:p w:rsidR="00313709" w:rsidRPr="007A42D6" w:rsidRDefault="00313709" w:rsidP="0059645A">
            <w:pPr>
              <w:pStyle w:val="TableParagraph"/>
              <w:spacing w:before="173"/>
              <w:ind w:left="190"/>
              <w:rPr>
                <w:sz w:val="20"/>
                <w:lang w:val="ru-RU"/>
              </w:rPr>
            </w:pPr>
            <w:r>
              <w:rPr>
                <w:sz w:val="20"/>
                <w:lang w:val="ru-RU"/>
              </w:rPr>
              <w:t>Редактор командных файлов</w:t>
            </w:r>
            <w:r w:rsidRPr="007A42D6">
              <w:rPr>
                <w:sz w:val="20"/>
                <w:lang w:val="ru-RU"/>
              </w:rPr>
              <w:t xml:space="preserve"> </w:t>
            </w:r>
            <w:r w:rsidRPr="007A42D6">
              <w:rPr>
                <w:rFonts w:ascii="Times New Roman" w:hAnsi="Times New Roman"/>
                <w:w w:val="90"/>
                <w:sz w:val="20"/>
                <w:lang w:val="ru-RU"/>
              </w:rPr>
              <w:t xml:space="preserve">► </w:t>
            </w:r>
            <w:proofErr w:type="gramStart"/>
            <w:r>
              <w:rPr>
                <w:sz w:val="20"/>
                <w:lang w:val="ru-RU"/>
              </w:rPr>
              <w:t>Представление</w:t>
            </w:r>
            <w:r w:rsidR="007A42D6">
              <w:rPr>
                <w:sz w:val="20"/>
                <w:lang w:val="ru-RU"/>
              </w:rPr>
              <w:br/>
            </w:r>
            <w:r w:rsidR="007A42D6" w:rsidRPr="007A42D6">
              <w:rPr>
                <w:color w:val="FF0000"/>
                <w:sz w:val="20"/>
                <w:lang w:val="ru-RU"/>
              </w:rPr>
              <w:t>(</w:t>
            </w:r>
            <w:proofErr w:type="gramEnd"/>
            <w:r w:rsidR="007A42D6" w:rsidRPr="007A42D6">
              <w:rPr>
                <w:color w:val="FF0000"/>
                <w:sz w:val="20"/>
                <w:lang w:val="ru-RU"/>
              </w:rPr>
              <w:t>такого пункта с шрифтами нет)</w:t>
            </w:r>
          </w:p>
        </w:tc>
      </w:tr>
      <w:tr w:rsidR="00313709" w:rsidRPr="007A42D6" w:rsidTr="0059645A">
        <w:trPr>
          <w:trHeight w:val="585"/>
        </w:trPr>
        <w:tc>
          <w:tcPr>
            <w:tcW w:w="3874" w:type="dxa"/>
            <w:shd w:val="clear" w:color="auto" w:fill="F4F4F4"/>
          </w:tcPr>
          <w:p w:rsidR="00313709" w:rsidRDefault="007A42D6" w:rsidP="007A42D6">
            <w:pPr>
              <w:pStyle w:val="TableParagraph"/>
              <w:spacing w:before="23" w:line="278" w:lineRule="auto"/>
              <w:ind w:left="44"/>
              <w:rPr>
                <w:sz w:val="20"/>
              </w:rPr>
            </w:pPr>
            <w:proofErr w:type="gramStart"/>
            <w:r>
              <w:rPr>
                <w:sz w:val="20"/>
                <w:lang w:val="ru-RU"/>
              </w:rPr>
              <w:lastRenderedPageBreak/>
              <w:t>Шрифты</w:t>
            </w:r>
            <w:r w:rsidRPr="007A42D6">
              <w:rPr>
                <w:sz w:val="20"/>
              </w:rPr>
              <w:t xml:space="preserve"> </w:t>
            </w:r>
            <w:r w:rsidR="00313709">
              <w:rPr>
                <w:sz w:val="20"/>
              </w:rPr>
              <w:t xml:space="preserve"> -</w:t>
            </w:r>
            <w:proofErr w:type="gramEnd"/>
            <w:r w:rsidR="00313709">
              <w:rPr>
                <w:sz w:val="20"/>
              </w:rPr>
              <w:t xml:space="preserve"> </w:t>
            </w:r>
            <w:r>
              <w:rPr>
                <w:sz w:val="20"/>
                <w:lang w:val="ru-RU"/>
              </w:rPr>
              <w:t>Окно</w:t>
            </w:r>
            <w:r w:rsidRPr="007A42D6">
              <w:rPr>
                <w:sz w:val="20"/>
              </w:rPr>
              <w:t xml:space="preserve"> </w:t>
            </w:r>
            <w:r>
              <w:rPr>
                <w:sz w:val="20"/>
                <w:lang w:val="ru-RU"/>
              </w:rPr>
              <w:t>секвенсора</w:t>
            </w:r>
            <w:r w:rsidRPr="007A42D6">
              <w:rPr>
                <w:sz w:val="20"/>
              </w:rPr>
              <w:t xml:space="preserve"> </w:t>
            </w:r>
            <w:r w:rsidR="00313709">
              <w:rPr>
                <w:sz w:val="20"/>
              </w:rPr>
              <w:t>(Overview, Plots, Trace chart)</w:t>
            </w:r>
          </w:p>
        </w:tc>
        <w:tc>
          <w:tcPr>
            <w:tcW w:w="7300" w:type="dxa"/>
            <w:shd w:val="clear" w:color="auto" w:fill="F4F4F4"/>
          </w:tcPr>
          <w:p w:rsidR="00313709" w:rsidRPr="00452CDD" w:rsidRDefault="007A42D6" w:rsidP="0059645A">
            <w:pPr>
              <w:pStyle w:val="TableParagraph"/>
              <w:spacing w:before="23"/>
              <w:ind w:left="190"/>
              <w:rPr>
                <w:sz w:val="20"/>
                <w:lang w:val="ru-RU"/>
              </w:rPr>
            </w:pPr>
            <w:r>
              <w:rPr>
                <w:sz w:val="20"/>
                <w:lang w:val="ru-RU"/>
              </w:rPr>
              <w:t>В</w:t>
            </w:r>
            <w:r w:rsidRPr="00452CDD">
              <w:rPr>
                <w:sz w:val="20"/>
                <w:lang w:val="ru-RU"/>
              </w:rPr>
              <w:t xml:space="preserve"> </w:t>
            </w:r>
            <w:r>
              <w:rPr>
                <w:sz w:val="20"/>
                <w:lang w:val="ru-RU"/>
              </w:rPr>
              <w:t>секвенсоре</w:t>
            </w:r>
          </w:p>
          <w:p w:rsidR="00313709" w:rsidRPr="007A42D6" w:rsidRDefault="007A42D6" w:rsidP="007A42D6">
            <w:pPr>
              <w:pStyle w:val="TableParagraph"/>
              <w:spacing w:before="38"/>
              <w:ind w:left="325"/>
              <w:rPr>
                <w:w w:val="95"/>
                <w:sz w:val="20"/>
                <w:lang w:val="ru-RU"/>
              </w:rPr>
            </w:pPr>
            <w:proofErr w:type="gramStart"/>
            <w:r>
              <w:rPr>
                <w:w w:val="95"/>
                <w:sz w:val="20"/>
                <w:lang w:val="ru-RU"/>
              </w:rPr>
              <w:t>Окно</w:t>
            </w:r>
            <w:r w:rsidRPr="007A42D6">
              <w:rPr>
                <w:w w:val="95"/>
                <w:sz w:val="20"/>
                <w:lang w:val="ru-RU"/>
              </w:rPr>
              <w:t xml:space="preserve"> </w:t>
            </w:r>
            <w:r w:rsidR="00313709" w:rsidRPr="007A42D6">
              <w:rPr>
                <w:w w:val="95"/>
                <w:sz w:val="20"/>
                <w:lang w:val="ru-RU"/>
              </w:rPr>
              <w:t xml:space="preserve"> </w:t>
            </w:r>
            <w:r w:rsidR="00313709" w:rsidRPr="007A42D6">
              <w:rPr>
                <w:rFonts w:ascii="Times New Roman" w:hAnsi="Times New Roman"/>
                <w:w w:val="90"/>
                <w:sz w:val="20"/>
                <w:lang w:val="ru-RU"/>
              </w:rPr>
              <w:t>►</w:t>
            </w:r>
            <w:proofErr w:type="gramEnd"/>
            <w:r w:rsidR="00313709" w:rsidRPr="007A42D6">
              <w:rPr>
                <w:rFonts w:ascii="Times New Roman" w:hAnsi="Times New Roman"/>
                <w:w w:val="90"/>
                <w:sz w:val="20"/>
                <w:lang w:val="ru-RU"/>
              </w:rPr>
              <w:t xml:space="preserve"> </w:t>
            </w:r>
            <w:r>
              <w:rPr>
                <w:w w:val="95"/>
                <w:sz w:val="20"/>
                <w:lang w:val="ru-RU"/>
              </w:rPr>
              <w:t>Раб</w:t>
            </w:r>
            <w:r w:rsidRPr="007A42D6">
              <w:rPr>
                <w:w w:val="95"/>
                <w:sz w:val="20"/>
                <w:lang w:val="ru-RU"/>
              </w:rPr>
              <w:t>.</w:t>
            </w:r>
            <w:r>
              <w:rPr>
                <w:w w:val="95"/>
                <w:sz w:val="20"/>
                <w:lang w:val="ru-RU"/>
              </w:rPr>
              <w:t xml:space="preserve"> пространство</w:t>
            </w:r>
            <w:r w:rsidR="00313709" w:rsidRPr="007A42D6">
              <w:rPr>
                <w:w w:val="95"/>
                <w:sz w:val="20"/>
                <w:lang w:val="ru-RU"/>
              </w:rPr>
              <w:t xml:space="preserve"> </w:t>
            </w:r>
            <w:r w:rsidR="00313709" w:rsidRPr="007A42D6">
              <w:rPr>
                <w:rFonts w:ascii="Times New Roman" w:hAnsi="Times New Roman"/>
                <w:w w:val="90"/>
                <w:sz w:val="20"/>
                <w:lang w:val="ru-RU"/>
              </w:rPr>
              <w:t xml:space="preserve">► </w:t>
            </w:r>
            <w:r>
              <w:rPr>
                <w:w w:val="95"/>
                <w:sz w:val="20"/>
                <w:lang w:val="ru-RU"/>
              </w:rPr>
              <w:t>Среда выполнения</w:t>
            </w:r>
            <w:r w:rsidR="00313709" w:rsidRPr="007A42D6">
              <w:rPr>
                <w:w w:val="95"/>
                <w:sz w:val="20"/>
                <w:lang w:val="ru-RU"/>
              </w:rPr>
              <w:t>.</w:t>
            </w:r>
          </w:p>
          <w:p w:rsidR="007A42D6" w:rsidRPr="007A42D6" w:rsidRDefault="007A42D6" w:rsidP="007A42D6">
            <w:pPr>
              <w:pStyle w:val="TableParagraph"/>
              <w:spacing w:before="38"/>
              <w:ind w:left="325"/>
              <w:rPr>
                <w:sz w:val="20"/>
                <w:lang w:val="ru-RU"/>
              </w:rPr>
            </w:pPr>
            <w:r w:rsidRPr="007A42D6">
              <w:rPr>
                <w:color w:val="FF0000"/>
                <w:w w:val="95"/>
                <w:sz w:val="20"/>
                <w:lang w:val="ru-RU"/>
              </w:rPr>
              <w:t>(нет такого пункта в меню)</w:t>
            </w:r>
          </w:p>
        </w:tc>
      </w:tr>
      <w:tr w:rsidR="00313709" w:rsidRPr="007A42D6" w:rsidTr="0059645A">
        <w:trPr>
          <w:trHeight w:val="615"/>
        </w:trPr>
        <w:tc>
          <w:tcPr>
            <w:tcW w:w="3874" w:type="dxa"/>
            <w:shd w:val="clear" w:color="auto" w:fill="DCDCDC"/>
          </w:tcPr>
          <w:p w:rsidR="00313709" w:rsidRPr="007A42D6" w:rsidRDefault="007A42D6" w:rsidP="007A42D6">
            <w:pPr>
              <w:pStyle w:val="TableParagraph"/>
              <w:spacing w:before="173"/>
              <w:ind w:left="44"/>
              <w:rPr>
                <w:sz w:val="20"/>
                <w:lang w:val="ru-RU"/>
              </w:rPr>
            </w:pPr>
            <w:r>
              <w:rPr>
                <w:sz w:val="20"/>
                <w:lang w:val="ru-RU"/>
              </w:rPr>
              <w:t>Сочетания клавиш</w:t>
            </w:r>
            <w:r w:rsidR="00313709">
              <w:rPr>
                <w:sz w:val="20"/>
              </w:rPr>
              <w:t xml:space="preserve"> - </w:t>
            </w:r>
            <w:r>
              <w:rPr>
                <w:sz w:val="20"/>
                <w:lang w:val="ru-RU"/>
              </w:rPr>
              <w:t>Создание</w:t>
            </w:r>
            <w:r w:rsidR="00313709">
              <w:rPr>
                <w:sz w:val="20"/>
              </w:rPr>
              <w:t>/</w:t>
            </w:r>
            <w:r>
              <w:rPr>
                <w:sz w:val="20"/>
                <w:lang w:val="ru-RU"/>
              </w:rPr>
              <w:t>Изменение</w:t>
            </w:r>
          </w:p>
        </w:tc>
        <w:tc>
          <w:tcPr>
            <w:tcW w:w="7300" w:type="dxa"/>
            <w:shd w:val="clear" w:color="auto" w:fill="DCDCDC"/>
          </w:tcPr>
          <w:p w:rsidR="00313709" w:rsidRPr="007A42D6" w:rsidRDefault="007A42D6" w:rsidP="0059645A">
            <w:pPr>
              <w:pStyle w:val="TableParagraph"/>
              <w:spacing w:before="38"/>
              <w:ind w:left="190"/>
              <w:rPr>
                <w:sz w:val="20"/>
                <w:lang w:val="ru-RU"/>
              </w:rPr>
            </w:pPr>
            <w:r>
              <w:rPr>
                <w:sz w:val="20"/>
                <w:lang w:val="ru-RU"/>
              </w:rPr>
              <w:t>ПКМ по области инструментов</w:t>
            </w:r>
            <w:r w:rsidR="00313709" w:rsidRPr="007A42D6">
              <w:rPr>
                <w:sz w:val="20"/>
                <w:lang w:val="ru-RU"/>
              </w:rPr>
              <w:t>.</w:t>
            </w:r>
          </w:p>
          <w:p w:rsidR="00313709" w:rsidRPr="007A42D6" w:rsidRDefault="00313709" w:rsidP="007A42D6">
            <w:pPr>
              <w:pStyle w:val="TableParagraph"/>
              <w:spacing w:before="38"/>
              <w:ind w:left="235"/>
              <w:rPr>
                <w:sz w:val="20"/>
                <w:lang w:val="ru-RU"/>
              </w:rPr>
            </w:pPr>
            <w:r w:rsidRPr="007A42D6">
              <w:rPr>
                <w:rFonts w:ascii="Times New Roman" w:hAnsi="Times New Roman"/>
                <w:w w:val="90"/>
                <w:sz w:val="20"/>
                <w:lang w:val="ru-RU"/>
              </w:rPr>
              <w:t xml:space="preserve">► </w:t>
            </w:r>
            <w:r w:rsidR="007A42D6">
              <w:rPr>
                <w:w w:val="95"/>
                <w:sz w:val="20"/>
                <w:lang w:val="ru-RU"/>
              </w:rPr>
              <w:t xml:space="preserve">Настройки </w:t>
            </w:r>
            <w:r w:rsidR="007A42D6" w:rsidRPr="007A42D6">
              <w:rPr>
                <w:rFonts w:ascii="Times New Roman" w:hAnsi="Times New Roman"/>
                <w:w w:val="90"/>
                <w:sz w:val="20"/>
                <w:lang w:val="ru-RU"/>
              </w:rPr>
              <w:t>►</w:t>
            </w:r>
            <w:r w:rsidR="007A42D6">
              <w:rPr>
                <w:rFonts w:ascii="Times New Roman" w:hAnsi="Times New Roman"/>
                <w:w w:val="90"/>
                <w:sz w:val="20"/>
                <w:lang w:val="ru-RU"/>
              </w:rPr>
              <w:t xml:space="preserve"> Клавиатура…</w:t>
            </w:r>
          </w:p>
        </w:tc>
      </w:tr>
      <w:tr w:rsidR="00313709" w:rsidRPr="007A42D6" w:rsidTr="0059645A">
        <w:trPr>
          <w:trHeight w:val="585"/>
        </w:trPr>
        <w:tc>
          <w:tcPr>
            <w:tcW w:w="11174" w:type="dxa"/>
            <w:gridSpan w:val="2"/>
            <w:shd w:val="clear" w:color="auto" w:fill="F4F4F4"/>
          </w:tcPr>
          <w:p w:rsidR="007A42D6" w:rsidRDefault="007A42D6" w:rsidP="007A42D6">
            <w:pPr>
              <w:pStyle w:val="TableParagraph"/>
              <w:tabs>
                <w:tab w:val="left" w:pos="4109"/>
              </w:tabs>
              <w:spacing w:before="23" w:line="278" w:lineRule="auto"/>
              <w:ind w:left="44" w:right="4709"/>
              <w:rPr>
                <w:spacing w:val="2"/>
                <w:sz w:val="20"/>
                <w:lang w:val="ru-RU"/>
              </w:rPr>
            </w:pPr>
            <w:r>
              <w:rPr>
                <w:sz w:val="20"/>
                <w:lang w:val="ru-RU"/>
              </w:rPr>
              <w:t>Сочетания</w:t>
            </w:r>
            <w:r w:rsidRPr="007A42D6">
              <w:rPr>
                <w:sz w:val="20"/>
                <w:lang w:val="ru-RU"/>
              </w:rPr>
              <w:t xml:space="preserve"> </w:t>
            </w:r>
            <w:r>
              <w:rPr>
                <w:sz w:val="20"/>
                <w:lang w:val="ru-RU"/>
              </w:rPr>
              <w:t>клавиш</w:t>
            </w:r>
            <w:r w:rsidRPr="007A42D6">
              <w:rPr>
                <w:sz w:val="20"/>
                <w:lang w:val="ru-RU"/>
              </w:rPr>
              <w:t xml:space="preserve"> –</w:t>
            </w:r>
            <w:r w:rsidR="00313709" w:rsidRPr="007A42D6">
              <w:rPr>
                <w:spacing w:val="-22"/>
                <w:sz w:val="20"/>
                <w:lang w:val="ru-RU"/>
              </w:rPr>
              <w:t xml:space="preserve"> </w:t>
            </w:r>
            <w:r>
              <w:rPr>
                <w:spacing w:val="2"/>
                <w:sz w:val="20"/>
                <w:lang w:val="ru-RU"/>
              </w:rPr>
              <w:t xml:space="preserve">Просмотр </w:t>
            </w:r>
          </w:p>
          <w:p w:rsidR="00313709" w:rsidRPr="007A42D6" w:rsidRDefault="007A42D6" w:rsidP="007A42D6">
            <w:pPr>
              <w:pStyle w:val="TableParagraph"/>
              <w:tabs>
                <w:tab w:val="left" w:pos="4109"/>
              </w:tabs>
              <w:spacing w:before="23" w:line="278" w:lineRule="auto"/>
              <w:ind w:left="44" w:right="1553"/>
              <w:rPr>
                <w:sz w:val="20"/>
                <w:lang w:val="ru-RU"/>
              </w:rPr>
            </w:pPr>
            <w:r>
              <w:rPr>
                <w:spacing w:val="2"/>
                <w:sz w:val="20"/>
                <w:lang w:val="ru-RU"/>
              </w:rPr>
              <w:t>Горячих</w:t>
            </w:r>
            <w:r w:rsidRPr="007A42D6">
              <w:rPr>
                <w:spacing w:val="2"/>
                <w:sz w:val="20"/>
                <w:lang w:val="ru-RU"/>
              </w:rPr>
              <w:t xml:space="preserve"> </w:t>
            </w:r>
            <w:r>
              <w:rPr>
                <w:spacing w:val="2"/>
                <w:sz w:val="20"/>
                <w:lang w:val="ru-RU"/>
              </w:rPr>
              <w:t>клавиш</w:t>
            </w:r>
            <w:r w:rsidRPr="007A42D6">
              <w:rPr>
                <w:spacing w:val="2"/>
                <w:sz w:val="20"/>
                <w:lang w:val="ru-RU"/>
              </w:rPr>
              <w:t xml:space="preserve">       </w:t>
            </w:r>
            <w:r w:rsidR="00313709" w:rsidRPr="007A42D6">
              <w:rPr>
                <w:spacing w:val="24"/>
                <w:sz w:val="20"/>
                <w:lang w:val="ru-RU"/>
              </w:rPr>
              <w:t xml:space="preserve"> </w:t>
            </w:r>
            <w:r w:rsidRPr="007A42D6">
              <w:rPr>
                <w:spacing w:val="24"/>
                <w:sz w:val="20"/>
                <w:lang w:val="ru-RU"/>
              </w:rPr>
              <w:t xml:space="preserve">                        </w:t>
            </w:r>
            <w:r>
              <w:rPr>
                <w:sz w:val="20"/>
                <w:lang w:val="ru-RU"/>
              </w:rPr>
              <w:t>ПКМ по области инструментов</w:t>
            </w:r>
            <w:r w:rsidR="00313709" w:rsidRPr="007A42D6">
              <w:rPr>
                <w:sz w:val="20"/>
                <w:lang w:val="ru-RU"/>
              </w:rPr>
              <w:tab/>
            </w:r>
            <w:r w:rsidR="00313709" w:rsidRPr="007A42D6">
              <w:rPr>
                <w:rFonts w:ascii="Times New Roman" w:hAnsi="Times New Roman"/>
                <w:w w:val="90"/>
                <w:sz w:val="20"/>
                <w:lang w:val="ru-RU"/>
              </w:rPr>
              <w:t xml:space="preserve">► </w:t>
            </w:r>
            <w:r>
              <w:rPr>
                <w:w w:val="95"/>
                <w:sz w:val="20"/>
                <w:lang w:val="ru-RU"/>
              </w:rPr>
              <w:t xml:space="preserve">Настройки </w:t>
            </w:r>
            <w:r w:rsidRPr="007A42D6">
              <w:rPr>
                <w:rFonts w:ascii="Times New Roman" w:hAnsi="Times New Roman"/>
                <w:w w:val="90"/>
                <w:sz w:val="20"/>
                <w:lang w:val="ru-RU"/>
              </w:rPr>
              <w:t>►</w:t>
            </w:r>
            <w:r>
              <w:rPr>
                <w:rFonts w:ascii="Times New Roman" w:hAnsi="Times New Roman"/>
                <w:w w:val="90"/>
                <w:sz w:val="20"/>
                <w:lang w:val="ru-RU"/>
              </w:rPr>
              <w:t xml:space="preserve"> Клавиатура…</w:t>
            </w:r>
          </w:p>
        </w:tc>
      </w:tr>
      <w:tr w:rsidR="00313709" w:rsidTr="0059645A">
        <w:trPr>
          <w:trHeight w:val="345"/>
        </w:trPr>
        <w:tc>
          <w:tcPr>
            <w:tcW w:w="3874" w:type="dxa"/>
            <w:shd w:val="clear" w:color="auto" w:fill="DCDCDC"/>
          </w:tcPr>
          <w:p w:rsidR="00313709" w:rsidRPr="007A42D6" w:rsidRDefault="007A42D6" w:rsidP="0059645A">
            <w:pPr>
              <w:pStyle w:val="TableParagraph"/>
              <w:spacing w:before="38"/>
              <w:ind w:left="44"/>
              <w:rPr>
                <w:sz w:val="20"/>
                <w:lang w:val="ru-RU"/>
              </w:rPr>
            </w:pPr>
            <w:r>
              <w:rPr>
                <w:sz w:val="20"/>
                <w:lang w:val="ru-RU"/>
              </w:rPr>
              <w:t xml:space="preserve">Языковые настройки </w:t>
            </w:r>
          </w:p>
        </w:tc>
        <w:tc>
          <w:tcPr>
            <w:tcW w:w="7300" w:type="dxa"/>
            <w:shd w:val="clear" w:color="auto" w:fill="DCDCDC"/>
          </w:tcPr>
          <w:p w:rsidR="00313709" w:rsidRPr="007A42D6" w:rsidRDefault="007A42D6" w:rsidP="007A42D6">
            <w:pPr>
              <w:pStyle w:val="TableParagraph"/>
              <w:spacing w:before="38"/>
              <w:ind w:left="190"/>
              <w:rPr>
                <w:sz w:val="20"/>
                <w:lang w:val="ru-RU"/>
              </w:rPr>
            </w:pPr>
            <w:r>
              <w:rPr>
                <w:sz w:val="20"/>
                <w:lang w:val="ru-RU"/>
              </w:rPr>
              <w:t>Редактор командных файлов</w:t>
            </w:r>
            <w:r w:rsidR="00313709" w:rsidRPr="007A42D6">
              <w:rPr>
                <w:sz w:val="20"/>
                <w:lang w:val="ru-RU"/>
              </w:rPr>
              <w:t xml:space="preserve"> </w:t>
            </w:r>
            <w:r w:rsidR="00313709" w:rsidRPr="007A42D6">
              <w:rPr>
                <w:rFonts w:ascii="Times New Roman" w:hAnsi="Times New Roman"/>
                <w:w w:val="90"/>
                <w:sz w:val="20"/>
                <w:lang w:val="ru-RU"/>
              </w:rPr>
              <w:t xml:space="preserve">► </w:t>
            </w:r>
            <w:r>
              <w:rPr>
                <w:sz w:val="20"/>
                <w:lang w:val="ru-RU"/>
              </w:rPr>
              <w:t>Время выполнения</w:t>
            </w:r>
          </w:p>
        </w:tc>
      </w:tr>
      <w:tr w:rsidR="00313709" w:rsidRPr="007A42D6" w:rsidTr="0059645A">
        <w:trPr>
          <w:trHeight w:val="885"/>
        </w:trPr>
        <w:tc>
          <w:tcPr>
            <w:tcW w:w="3874" w:type="dxa"/>
            <w:shd w:val="clear" w:color="auto" w:fill="F4F4F4"/>
          </w:tcPr>
          <w:p w:rsidR="00313709" w:rsidRPr="007A42D6" w:rsidRDefault="007A42D6" w:rsidP="0059645A">
            <w:pPr>
              <w:pStyle w:val="TableParagraph"/>
              <w:spacing w:before="23"/>
              <w:ind w:left="44"/>
              <w:rPr>
                <w:sz w:val="20"/>
                <w:lang w:val="ru-RU"/>
              </w:rPr>
            </w:pPr>
            <w:r>
              <w:rPr>
                <w:w w:val="105"/>
                <w:sz w:val="20"/>
                <w:lang w:val="ru-RU"/>
              </w:rPr>
              <w:t>Меню</w:t>
            </w:r>
          </w:p>
          <w:p w:rsidR="00313709" w:rsidRDefault="007A42D6" w:rsidP="00313709">
            <w:pPr>
              <w:pStyle w:val="TableParagraph"/>
              <w:numPr>
                <w:ilvl w:val="0"/>
                <w:numId w:val="1"/>
              </w:numPr>
              <w:tabs>
                <w:tab w:val="left" w:pos="195"/>
              </w:tabs>
              <w:spacing w:before="38"/>
              <w:rPr>
                <w:sz w:val="20"/>
              </w:rPr>
            </w:pPr>
            <w:r>
              <w:rPr>
                <w:spacing w:val="2"/>
                <w:sz w:val="20"/>
                <w:lang w:val="ru-RU"/>
              </w:rPr>
              <w:t>Изменение содержания меню</w:t>
            </w:r>
          </w:p>
          <w:p w:rsidR="00313709" w:rsidRPr="007A42D6" w:rsidRDefault="007A42D6" w:rsidP="007A42D6">
            <w:pPr>
              <w:pStyle w:val="TableParagraph"/>
              <w:numPr>
                <w:ilvl w:val="0"/>
                <w:numId w:val="1"/>
              </w:numPr>
              <w:tabs>
                <w:tab w:val="left" w:pos="195"/>
              </w:tabs>
              <w:spacing w:before="38"/>
              <w:rPr>
                <w:sz w:val="20"/>
                <w:lang w:val="ru-RU"/>
              </w:rPr>
            </w:pPr>
            <w:r>
              <w:rPr>
                <w:sz w:val="20"/>
                <w:lang w:val="ru-RU"/>
              </w:rPr>
              <w:t>Состав раскрывающихся меню</w:t>
            </w:r>
          </w:p>
        </w:tc>
        <w:tc>
          <w:tcPr>
            <w:tcW w:w="7300" w:type="dxa"/>
            <w:shd w:val="clear" w:color="auto" w:fill="F4F4F4"/>
          </w:tcPr>
          <w:p w:rsidR="00313709" w:rsidRPr="007A42D6" w:rsidRDefault="007A42D6" w:rsidP="0059645A">
            <w:pPr>
              <w:pStyle w:val="TableParagraph"/>
              <w:spacing w:before="38"/>
              <w:ind w:left="190"/>
              <w:rPr>
                <w:sz w:val="20"/>
                <w:lang w:val="ru-RU"/>
              </w:rPr>
            </w:pPr>
            <w:r>
              <w:rPr>
                <w:sz w:val="20"/>
                <w:lang w:val="ru-RU"/>
              </w:rPr>
              <w:t>ПКМ по области инструментов</w:t>
            </w:r>
          </w:p>
          <w:p w:rsidR="00313709" w:rsidRPr="007A42D6" w:rsidRDefault="00313709" w:rsidP="0059645A">
            <w:pPr>
              <w:pStyle w:val="TableParagraph"/>
              <w:spacing w:before="38"/>
              <w:ind w:left="190"/>
              <w:rPr>
                <w:sz w:val="20"/>
                <w:lang w:val="ru-RU"/>
              </w:rPr>
            </w:pPr>
            <w:r w:rsidRPr="007A42D6">
              <w:rPr>
                <w:rFonts w:ascii="Times New Roman" w:hAnsi="Times New Roman"/>
                <w:w w:val="90"/>
                <w:sz w:val="20"/>
                <w:lang w:val="ru-RU"/>
              </w:rPr>
              <w:t xml:space="preserve">► </w:t>
            </w:r>
            <w:r w:rsidR="007A42D6">
              <w:rPr>
                <w:sz w:val="20"/>
                <w:lang w:val="ru-RU"/>
              </w:rPr>
              <w:t xml:space="preserve">Настройки </w:t>
            </w:r>
            <w:r w:rsidR="007A42D6" w:rsidRPr="007A42D6">
              <w:rPr>
                <w:rFonts w:ascii="Times New Roman" w:hAnsi="Times New Roman"/>
                <w:w w:val="90"/>
                <w:sz w:val="20"/>
                <w:lang w:val="ru-RU"/>
              </w:rPr>
              <w:t>►</w:t>
            </w:r>
            <w:r w:rsidR="007A42D6">
              <w:rPr>
                <w:rFonts w:ascii="Times New Roman" w:hAnsi="Times New Roman"/>
                <w:w w:val="90"/>
                <w:sz w:val="20"/>
                <w:lang w:val="ru-RU"/>
              </w:rPr>
              <w:t xml:space="preserve"> </w:t>
            </w:r>
            <w:r w:rsidR="007A42D6" w:rsidRPr="007A42D6">
              <w:rPr>
                <w:rFonts w:ascii="Times New Roman" w:hAnsi="Times New Roman"/>
                <w:b/>
                <w:w w:val="90"/>
                <w:sz w:val="20"/>
                <w:lang w:val="ru-RU"/>
              </w:rPr>
              <w:t>Панели инструментов</w:t>
            </w:r>
            <w:r w:rsidRPr="007A42D6">
              <w:rPr>
                <w:sz w:val="20"/>
                <w:lang w:val="ru-RU"/>
              </w:rPr>
              <w:t>,</w:t>
            </w:r>
          </w:p>
          <w:p w:rsidR="00313709" w:rsidRDefault="00313709" w:rsidP="0059645A">
            <w:pPr>
              <w:pStyle w:val="TableParagraph"/>
              <w:spacing w:before="38"/>
              <w:ind w:left="370"/>
              <w:rPr>
                <w:rFonts w:ascii="Times New Roman" w:hAnsi="Times New Roman"/>
                <w:w w:val="90"/>
                <w:sz w:val="20"/>
                <w:lang w:val="ru-RU"/>
              </w:rPr>
            </w:pPr>
            <w:r w:rsidRPr="007A42D6">
              <w:rPr>
                <w:rFonts w:ascii="Times New Roman" w:hAnsi="Times New Roman"/>
                <w:w w:val="90"/>
                <w:sz w:val="20"/>
                <w:lang w:val="ru-RU"/>
              </w:rPr>
              <w:t xml:space="preserve">► </w:t>
            </w:r>
            <w:r w:rsidR="007A42D6">
              <w:rPr>
                <w:sz w:val="20"/>
                <w:lang w:val="ru-RU"/>
              </w:rPr>
              <w:t xml:space="preserve">Настройки </w:t>
            </w:r>
            <w:r w:rsidR="007A42D6" w:rsidRPr="007A42D6">
              <w:rPr>
                <w:rFonts w:ascii="Times New Roman" w:hAnsi="Times New Roman"/>
                <w:w w:val="90"/>
                <w:sz w:val="20"/>
                <w:lang w:val="ru-RU"/>
              </w:rPr>
              <w:t>►</w:t>
            </w:r>
            <w:r w:rsidR="007A42D6">
              <w:rPr>
                <w:rFonts w:ascii="Times New Roman" w:hAnsi="Times New Roman"/>
                <w:w w:val="90"/>
                <w:sz w:val="20"/>
                <w:lang w:val="ru-RU"/>
              </w:rPr>
              <w:t xml:space="preserve"> </w:t>
            </w:r>
            <w:r w:rsidR="007A42D6" w:rsidRPr="007A42D6">
              <w:rPr>
                <w:rFonts w:ascii="Times New Roman" w:hAnsi="Times New Roman"/>
                <w:b/>
                <w:w w:val="90"/>
                <w:sz w:val="20"/>
                <w:lang w:val="ru-RU"/>
              </w:rPr>
              <w:t>Панели инструментов</w:t>
            </w:r>
            <w:r w:rsidR="007A42D6">
              <w:rPr>
                <w:rFonts w:ascii="Times New Roman" w:hAnsi="Times New Roman"/>
                <w:b/>
                <w:w w:val="90"/>
                <w:sz w:val="20"/>
                <w:lang w:val="ru-RU"/>
              </w:rPr>
              <w:t xml:space="preserve"> </w:t>
            </w:r>
            <w:r w:rsidR="007A42D6" w:rsidRPr="007A42D6">
              <w:rPr>
                <w:rFonts w:ascii="Times New Roman" w:hAnsi="Times New Roman"/>
                <w:w w:val="90"/>
                <w:sz w:val="20"/>
                <w:lang w:val="ru-RU"/>
              </w:rPr>
              <w:t>►</w:t>
            </w:r>
            <w:r w:rsidR="007A42D6">
              <w:rPr>
                <w:rFonts w:ascii="Times New Roman" w:hAnsi="Times New Roman"/>
                <w:w w:val="90"/>
                <w:sz w:val="20"/>
                <w:lang w:val="ru-RU"/>
              </w:rPr>
              <w:t xml:space="preserve"> Упорядочить команды</w:t>
            </w:r>
          </w:p>
          <w:p w:rsidR="006A5DE1" w:rsidRPr="007A42D6" w:rsidRDefault="006A5DE1" w:rsidP="0059645A">
            <w:pPr>
              <w:pStyle w:val="TableParagraph"/>
              <w:spacing w:before="38"/>
              <w:ind w:left="370"/>
              <w:rPr>
                <w:sz w:val="20"/>
                <w:lang w:val="ru-RU"/>
              </w:rPr>
            </w:pPr>
          </w:p>
        </w:tc>
      </w:tr>
    </w:tbl>
    <w:p w:rsidR="00313709" w:rsidRPr="007A42D6" w:rsidRDefault="00313709" w:rsidP="008F53AA"/>
    <w:tbl>
      <w:tblPr>
        <w:tblStyle w:val="TableNormal"/>
        <w:tblW w:w="0" w:type="auto"/>
        <w:tblInd w:w="160" w:type="dxa"/>
        <w:tblLayout w:type="fixed"/>
        <w:tblLook w:val="01E0" w:firstRow="1" w:lastRow="1" w:firstColumn="1" w:lastColumn="1" w:noHBand="0" w:noVBand="0"/>
      </w:tblPr>
      <w:tblGrid>
        <w:gridCol w:w="3876"/>
        <w:gridCol w:w="7299"/>
      </w:tblGrid>
      <w:tr w:rsidR="00313709" w:rsidTr="0059645A">
        <w:trPr>
          <w:trHeight w:val="345"/>
        </w:trPr>
        <w:tc>
          <w:tcPr>
            <w:tcW w:w="3876" w:type="dxa"/>
            <w:tcBorders>
              <w:bottom w:val="single" w:sz="6" w:space="0" w:color="000000"/>
            </w:tcBorders>
            <w:shd w:val="clear" w:color="auto" w:fill="7399B6"/>
          </w:tcPr>
          <w:p w:rsidR="00313709" w:rsidRDefault="00313709" w:rsidP="0059645A">
            <w:pPr>
              <w:pStyle w:val="TableParagraph"/>
              <w:spacing w:before="38"/>
              <w:ind w:left="44"/>
              <w:rPr>
                <w:sz w:val="20"/>
              </w:rPr>
            </w:pPr>
            <w:r>
              <w:rPr>
                <w:color w:val="FFFFFF"/>
                <w:sz w:val="20"/>
              </w:rPr>
              <w:t>What</w:t>
            </w:r>
          </w:p>
        </w:tc>
        <w:tc>
          <w:tcPr>
            <w:tcW w:w="7299" w:type="dxa"/>
            <w:tcBorders>
              <w:bottom w:val="single" w:sz="6" w:space="0" w:color="000000"/>
            </w:tcBorders>
            <w:shd w:val="clear" w:color="auto" w:fill="7399B6"/>
          </w:tcPr>
          <w:p w:rsidR="00313709" w:rsidRDefault="00313709" w:rsidP="0059645A">
            <w:pPr>
              <w:pStyle w:val="TableParagraph"/>
              <w:spacing w:before="38"/>
              <w:ind w:left="188"/>
              <w:rPr>
                <w:sz w:val="20"/>
              </w:rPr>
            </w:pPr>
            <w:r>
              <w:rPr>
                <w:color w:val="FFFFFF"/>
                <w:w w:val="105"/>
                <w:sz w:val="20"/>
              </w:rPr>
              <w:t>How</w:t>
            </w:r>
          </w:p>
        </w:tc>
      </w:tr>
      <w:tr w:rsidR="00313709" w:rsidRPr="006A5DE1" w:rsidTr="0059645A">
        <w:trPr>
          <w:trHeight w:val="584"/>
        </w:trPr>
        <w:tc>
          <w:tcPr>
            <w:tcW w:w="11175" w:type="dxa"/>
            <w:gridSpan w:val="2"/>
            <w:tcBorders>
              <w:top w:val="single" w:sz="6" w:space="0" w:color="000000"/>
            </w:tcBorders>
            <w:shd w:val="clear" w:color="auto" w:fill="F4F4F4"/>
          </w:tcPr>
          <w:p w:rsidR="006A5DE1" w:rsidRDefault="00313709" w:rsidP="006A5DE1">
            <w:pPr>
              <w:pStyle w:val="TableParagraph"/>
              <w:spacing w:before="23" w:line="278" w:lineRule="auto"/>
              <w:ind w:left="44" w:right="987" w:firstLine="45"/>
              <w:rPr>
                <w:spacing w:val="2"/>
                <w:sz w:val="20"/>
                <w:lang w:val="ru-RU"/>
              </w:rPr>
            </w:pPr>
            <w:r w:rsidRPr="006A5DE1">
              <w:rPr>
                <w:sz w:val="20"/>
                <w:lang w:val="ru-RU"/>
              </w:rPr>
              <w:t>-</w:t>
            </w:r>
            <w:r w:rsidRPr="006A5DE1">
              <w:rPr>
                <w:spacing w:val="-26"/>
                <w:sz w:val="20"/>
                <w:lang w:val="ru-RU"/>
              </w:rPr>
              <w:t xml:space="preserve"> </w:t>
            </w:r>
            <w:r w:rsidR="006A5DE1">
              <w:rPr>
                <w:spacing w:val="2"/>
                <w:sz w:val="20"/>
                <w:lang w:val="ru-RU"/>
              </w:rPr>
              <w:t xml:space="preserve">Показать все элементы или уменьшить   </w:t>
            </w:r>
            <w:r w:rsidR="006A5DE1" w:rsidRPr="007A42D6">
              <w:rPr>
                <w:rFonts w:ascii="Times New Roman" w:hAnsi="Times New Roman"/>
                <w:w w:val="90"/>
                <w:sz w:val="20"/>
                <w:lang w:val="ru-RU"/>
              </w:rPr>
              <w:t>►</w:t>
            </w:r>
            <w:proofErr w:type="spellStart"/>
            <w:r w:rsidR="006A5DE1">
              <w:rPr>
                <w:sz w:val="20"/>
                <w:lang w:val="ru-RU"/>
              </w:rPr>
              <w:t>Настройки</w:t>
            </w:r>
            <w:r w:rsidR="006A5DE1" w:rsidRPr="007A42D6">
              <w:rPr>
                <w:rFonts w:ascii="Times New Roman" w:hAnsi="Times New Roman"/>
                <w:w w:val="90"/>
                <w:sz w:val="20"/>
                <w:lang w:val="ru-RU"/>
              </w:rPr>
              <w:t>►</w:t>
            </w:r>
            <w:r w:rsidR="006A5DE1" w:rsidRPr="007A42D6">
              <w:rPr>
                <w:rFonts w:ascii="Times New Roman" w:hAnsi="Times New Roman"/>
                <w:b/>
                <w:w w:val="90"/>
                <w:sz w:val="20"/>
                <w:lang w:val="ru-RU"/>
              </w:rPr>
              <w:t>Панели</w:t>
            </w:r>
            <w:proofErr w:type="spellEnd"/>
            <w:r w:rsidR="006A5DE1" w:rsidRPr="007A42D6">
              <w:rPr>
                <w:rFonts w:ascii="Times New Roman" w:hAnsi="Times New Roman"/>
                <w:b/>
                <w:w w:val="90"/>
                <w:sz w:val="20"/>
                <w:lang w:val="ru-RU"/>
              </w:rPr>
              <w:t xml:space="preserve"> инструментов</w:t>
            </w:r>
            <w:r w:rsidR="006A5DE1">
              <w:rPr>
                <w:rFonts w:ascii="Times New Roman" w:hAnsi="Times New Roman"/>
                <w:b/>
                <w:w w:val="90"/>
                <w:sz w:val="20"/>
                <w:lang w:val="ru-RU"/>
              </w:rPr>
              <w:t xml:space="preserve"> (выбрать нужные пункты меню)</w:t>
            </w:r>
          </w:p>
          <w:p w:rsidR="00313709" w:rsidRPr="006A5DE1" w:rsidRDefault="006A5DE1" w:rsidP="006A5DE1">
            <w:pPr>
              <w:pStyle w:val="TableParagraph"/>
              <w:spacing w:before="23" w:line="278" w:lineRule="auto"/>
              <w:ind w:left="44" w:right="1412" w:firstLine="45"/>
              <w:rPr>
                <w:sz w:val="20"/>
                <w:lang w:val="ru-RU"/>
              </w:rPr>
            </w:pPr>
            <w:r>
              <w:rPr>
                <w:spacing w:val="2"/>
                <w:sz w:val="20"/>
                <w:lang w:val="ru-RU"/>
              </w:rPr>
              <w:t>набор во время использования</w:t>
            </w:r>
          </w:p>
        </w:tc>
      </w:tr>
      <w:tr w:rsidR="00313709" w:rsidTr="0059645A">
        <w:trPr>
          <w:trHeight w:val="615"/>
        </w:trPr>
        <w:tc>
          <w:tcPr>
            <w:tcW w:w="3876" w:type="dxa"/>
            <w:shd w:val="clear" w:color="auto" w:fill="DCDCDC"/>
          </w:tcPr>
          <w:p w:rsidR="00313709" w:rsidRPr="006A5DE1" w:rsidRDefault="006A5DE1" w:rsidP="006A5DE1">
            <w:pPr>
              <w:pStyle w:val="TableParagraph"/>
              <w:spacing w:before="38" w:line="278" w:lineRule="auto"/>
              <w:ind w:left="44" w:right="515"/>
              <w:rPr>
                <w:sz w:val="20"/>
                <w:lang w:val="ru-RU"/>
              </w:rPr>
            </w:pPr>
            <w:r>
              <w:rPr>
                <w:sz w:val="20"/>
                <w:lang w:val="ru-RU"/>
              </w:rPr>
              <w:t>Меню</w:t>
            </w:r>
            <w:r w:rsidR="00313709" w:rsidRPr="006A5DE1">
              <w:rPr>
                <w:sz w:val="20"/>
                <w:lang w:val="ru-RU"/>
              </w:rPr>
              <w:t xml:space="preserve"> </w:t>
            </w:r>
            <w:r w:rsidRPr="006A5DE1">
              <w:rPr>
                <w:sz w:val="20"/>
                <w:lang w:val="ru-RU"/>
              </w:rPr>
              <w:t>–</w:t>
            </w:r>
            <w:r w:rsidR="00313709" w:rsidRPr="006A5DE1">
              <w:rPr>
                <w:sz w:val="20"/>
                <w:lang w:val="ru-RU"/>
              </w:rPr>
              <w:t xml:space="preserve"> </w:t>
            </w:r>
            <w:r>
              <w:rPr>
                <w:sz w:val="20"/>
                <w:lang w:val="ru-RU"/>
              </w:rPr>
              <w:t>БОЛЬШИЕ/Нормальные иконки меню</w:t>
            </w:r>
          </w:p>
        </w:tc>
        <w:tc>
          <w:tcPr>
            <w:tcW w:w="7299" w:type="dxa"/>
            <w:shd w:val="clear" w:color="auto" w:fill="DCDCDC"/>
          </w:tcPr>
          <w:p w:rsidR="00313709" w:rsidRPr="006A5DE1" w:rsidRDefault="006A5DE1" w:rsidP="006A5DE1">
            <w:pPr>
              <w:pStyle w:val="TableParagraph"/>
              <w:spacing w:before="38"/>
              <w:ind w:left="233"/>
              <w:rPr>
                <w:sz w:val="20"/>
                <w:lang w:val="ru-RU"/>
              </w:rPr>
            </w:pPr>
            <w:r w:rsidRPr="007A42D6">
              <w:rPr>
                <w:rFonts w:ascii="Times New Roman" w:hAnsi="Times New Roman"/>
                <w:w w:val="90"/>
                <w:sz w:val="20"/>
                <w:lang w:val="ru-RU"/>
              </w:rPr>
              <w:t xml:space="preserve">► </w:t>
            </w:r>
            <w:r>
              <w:rPr>
                <w:sz w:val="20"/>
                <w:lang w:val="ru-RU"/>
              </w:rPr>
              <w:t xml:space="preserve">Настройки </w:t>
            </w:r>
            <w:r w:rsidRPr="007A42D6">
              <w:rPr>
                <w:rFonts w:ascii="Times New Roman" w:hAnsi="Times New Roman"/>
                <w:w w:val="90"/>
                <w:sz w:val="20"/>
                <w:lang w:val="ru-RU"/>
              </w:rPr>
              <w:t>►</w:t>
            </w:r>
            <w:r>
              <w:rPr>
                <w:rFonts w:ascii="Times New Roman" w:hAnsi="Times New Roman"/>
                <w:w w:val="90"/>
                <w:sz w:val="20"/>
                <w:lang w:val="ru-RU"/>
              </w:rPr>
              <w:t xml:space="preserve"> </w:t>
            </w:r>
            <w:r w:rsidRPr="007A42D6">
              <w:rPr>
                <w:rFonts w:ascii="Times New Roman" w:hAnsi="Times New Roman"/>
                <w:b/>
                <w:w w:val="90"/>
                <w:sz w:val="20"/>
                <w:lang w:val="ru-RU"/>
              </w:rPr>
              <w:t>Панели инструментов</w:t>
            </w:r>
            <w:r w:rsidRPr="006A5DE1">
              <w:rPr>
                <w:rFonts w:ascii="Times New Roman" w:hAnsi="Times New Roman"/>
                <w:w w:val="90"/>
                <w:sz w:val="20"/>
                <w:lang w:val="ru-RU"/>
              </w:rPr>
              <w:t xml:space="preserve"> </w:t>
            </w:r>
            <w:r w:rsidR="00313709" w:rsidRPr="006A5DE1">
              <w:rPr>
                <w:rFonts w:ascii="Times New Roman" w:hAnsi="Times New Roman"/>
                <w:w w:val="90"/>
                <w:sz w:val="20"/>
                <w:lang w:val="ru-RU"/>
              </w:rPr>
              <w:t xml:space="preserve">► </w:t>
            </w:r>
            <w:r>
              <w:rPr>
                <w:sz w:val="20"/>
                <w:lang w:val="ru-RU"/>
              </w:rPr>
              <w:t>Параметры</w:t>
            </w:r>
          </w:p>
        </w:tc>
      </w:tr>
      <w:tr w:rsidR="00313709" w:rsidRPr="006A5DE1" w:rsidTr="0059645A">
        <w:trPr>
          <w:trHeight w:val="855"/>
        </w:trPr>
        <w:tc>
          <w:tcPr>
            <w:tcW w:w="3876" w:type="dxa"/>
            <w:shd w:val="clear" w:color="auto" w:fill="F4F4F4"/>
          </w:tcPr>
          <w:p w:rsidR="00313709" w:rsidRPr="00452CDD" w:rsidRDefault="00313709" w:rsidP="0059645A">
            <w:pPr>
              <w:pStyle w:val="TableParagraph"/>
              <w:spacing w:before="9"/>
              <w:rPr>
                <w:rFonts w:ascii="Georgia"/>
                <w:sz w:val="25"/>
                <w:lang w:val="ru-RU"/>
              </w:rPr>
            </w:pPr>
          </w:p>
          <w:p w:rsidR="00313709" w:rsidRPr="006A5DE1" w:rsidRDefault="006A5DE1" w:rsidP="006A5DE1">
            <w:pPr>
              <w:pStyle w:val="TableParagraph"/>
              <w:ind w:left="44"/>
              <w:rPr>
                <w:sz w:val="20"/>
                <w:lang w:val="ru-RU"/>
              </w:rPr>
            </w:pPr>
            <w:r>
              <w:rPr>
                <w:sz w:val="20"/>
                <w:lang w:val="ru-RU"/>
              </w:rPr>
              <w:t>Настройки</w:t>
            </w:r>
            <w:r w:rsidRPr="006A5DE1">
              <w:rPr>
                <w:sz w:val="20"/>
                <w:lang w:val="ru-RU"/>
              </w:rPr>
              <w:t xml:space="preserve"> </w:t>
            </w:r>
            <w:r>
              <w:rPr>
                <w:sz w:val="20"/>
              </w:rPr>
              <w:t>PCO</w:t>
            </w:r>
            <w:r w:rsidR="00313709" w:rsidRPr="006A5DE1">
              <w:rPr>
                <w:sz w:val="20"/>
                <w:lang w:val="ru-RU"/>
              </w:rPr>
              <w:t xml:space="preserve">: </w:t>
            </w:r>
            <w:r>
              <w:rPr>
                <w:sz w:val="20"/>
                <w:lang w:val="ru-RU"/>
              </w:rPr>
              <w:t>Показать иконки на панели задач</w:t>
            </w:r>
          </w:p>
        </w:tc>
        <w:tc>
          <w:tcPr>
            <w:tcW w:w="7299" w:type="dxa"/>
            <w:shd w:val="clear" w:color="auto" w:fill="F4F4F4"/>
          </w:tcPr>
          <w:p w:rsidR="00313709" w:rsidRPr="006A5DE1" w:rsidRDefault="00313709" w:rsidP="0059645A">
            <w:pPr>
              <w:pStyle w:val="TableParagraph"/>
              <w:spacing w:before="23"/>
              <w:ind w:left="188"/>
              <w:rPr>
                <w:sz w:val="20"/>
                <w:lang w:val="ru-RU"/>
              </w:rPr>
            </w:pPr>
            <w:r>
              <w:rPr>
                <w:w w:val="95"/>
                <w:sz w:val="20"/>
              </w:rPr>
              <w:t>Preactor</w:t>
            </w:r>
            <w:r w:rsidRPr="006A5DE1">
              <w:rPr>
                <w:w w:val="95"/>
                <w:sz w:val="20"/>
                <w:lang w:val="ru-RU"/>
              </w:rPr>
              <w:t xml:space="preserve">: </w:t>
            </w:r>
            <w:r w:rsidRPr="006A5DE1">
              <w:rPr>
                <w:rFonts w:ascii="Times New Roman" w:hAnsi="Times New Roman"/>
                <w:w w:val="90"/>
                <w:sz w:val="20"/>
                <w:lang w:val="ru-RU"/>
              </w:rPr>
              <w:t xml:space="preserve">► </w:t>
            </w:r>
            <w:r w:rsidR="006A5DE1">
              <w:rPr>
                <w:w w:val="95"/>
                <w:sz w:val="20"/>
                <w:lang w:val="ru-RU"/>
              </w:rPr>
              <w:t xml:space="preserve">Конфигурация </w:t>
            </w:r>
          </w:p>
          <w:p w:rsidR="00313709" w:rsidRPr="006A5DE1" w:rsidRDefault="00313709" w:rsidP="0059645A">
            <w:pPr>
              <w:pStyle w:val="TableParagraph"/>
              <w:spacing w:before="38"/>
              <w:ind w:left="233"/>
              <w:rPr>
                <w:sz w:val="20"/>
                <w:lang w:val="ru-RU"/>
              </w:rPr>
            </w:pPr>
            <w:r w:rsidRPr="006A5DE1">
              <w:rPr>
                <w:rFonts w:ascii="Times New Roman" w:hAnsi="Times New Roman"/>
                <w:w w:val="90"/>
                <w:sz w:val="20"/>
                <w:lang w:val="ru-RU"/>
              </w:rPr>
              <w:t xml:space="preserve">► </w:t>
            </w:r>
            <w:r w:rsidR="006A5DE1">
              <w:rPr>
                <w:w w:val="90"/>
                <w:sz w:val="20"/>
                <w:lang w:val="ru-RU"/>
              </w:rPr>
              <w:t>Сообщения</w:t>
            </w:r>
          </w:p>
          <w:p w:rsidR="00313709" w:rsidRPr="006A5DE1" w:rsidRDefault="00313709" w:rsidP="006A5DE1">
            <w:pPr>
              <w:pStyle w:val="TableParagraph"/>
              <w:spacing w:before="38"/>
              <w:ind w:left="548"/>
              <w:rPr>
                <w:sz w:val="20"/>
                <w:lang w:val="ru-RU"/>
              </w:rPr>
            </w:pPr>
            <w:r w:rsidRPr="006A5DE1">
              <w:rPr>
                <w:rFonts w:ascii="Times New Roman" w:hAnsi="Times New Roman"/>
                <w:w w:val="90"/>
                <w:sz w:val="20"/>
                <w:lang w:val="ru-RU"/>
              </w:rPr>
              <w:t xml:space="preserve">► </w:t>
            </w:r>
            <w:r w:rsidR="006A5DE1">
              <w:rPr>
                <w:w w:val="90"/>
                <w:sz w:val="20"/>
                <w:lang w:val="ru-RU"/>
              </w:rPr>
              <w:t>Конфигурация</w:t>
            </w:r>
            <w:r w:rsidRPr="006A5DE1">
              <w:rPr>
                <w:w w:val="90"/>
                <w:sz w:val="20"/>
                <w:lang w:val="ru-RU"/>
              </w:rPr>
              <w:t xml:space="preserve"> </w:t>
            </w:r>
          </w:p>
        </w:tc>
      </w:tr>
      <w:tr w:rsidR="00313709" w:rsidTr="0059645A">
        <w:trPr>
          <w:trHeight w:val="345"/>
        </w:trPr>
        <w:tc>
          <w:tcPr>
            <w:tcW w:w="3876" w:type="dxa"/>
            <w:shd w:val="clear" w:color="auto" w:fill="DCDCDC"/>
          </w:tcPr>
          <w:p w:rsidR="00313709" w:rsidRPr="006A5DE1" w:rsidRDefault="006A5DE1" w:rsidP="006A5DE1">
            <w:pPr>
              <w:pStyle w:val="TableParagraph"/>
              <w:spacing w:before="38"/>
              <w:ind w:left="44"/>
              <w:rPr>
                <w:sz w:val="20"/>
                <w:lang w:val="ru-RU"/>
              </w:rPr>
            </w:pPr>
            <w:r>
              <w:rPr>
                <w:sz w:val="20"/>
                <w:lang w:val="ru-RU"/>
              </w:rPr>
              <w:t>Время</w:t>
            </w:r>
            <w:r w:rsidR="00313709" w:rsidRPr="006A5DE1">
              <w:rPr>
                <w:sz w:val="20"/>
                <w:lang w:val="ru-RU"/>
              </w:rPr>
              <w:t xml:space="preserve"> </w:t>
            </w:r>
            <w:r w:rsidRPr="006A5DE1">
              <w:rPr>
                <w:sz w:val="20"/>
                <w:lang w:val="ru-RU"/>
              </w:rPr>
              <w:t>–</w:t>
            </w:r>
            <w:r w:rsidR="00313709" w:rsidRPr="006A5DE1">
              <w:rPr>
                <w:sz w:val="20"/>
                <w:lang w:val="ru-RU"/>
              </w:rPr>
              <w:t xml:space="preserve"> </w:t>
            </w:r>
            <w:r>
              <w:rPr>
                <w:sz w:val="20"/>
                <w:lang w:val="ru-RU"/>
              </w:rPr>
              <w:t>Показывать секунды в полях со временем</w:t>
            </w:r>
          </w:p>
        </w:tc>
        <w:tc>
          <w:tcPr>
            <w:tcW w:w="7299" w:type="dxa"/>
            <w:shd w:val="clear" w:color="auto" w:fill="DCDCDC"/>
          </w:tcPr>
          <w:p w:rsidR="00313709" w:rsidRPr="006A5DE1" w:rsidRDefault="006A5DE1" w:rsidP="006A5DE1">
            <w:pPr>
              <w:pStyle w:val="TableParagraph"/>
              <w:spacing w:before="38"/>
              <w:ind w:left="188"/>
              <w:rPr>
                <w:sz w:val="20"/>
                <w:lang w:val="ru-RU"/>
              </w:rPr>
            </w:pPr>
            <w:r>
              <w:rPr>
                <w:sz w:val="20"/>
                <w:lang w:val="ru-RU"/>
              </w:rPr>
              <w:t>Редактор командных файлов</w:t>
            </w:r>
            <w:r w:rsidR="00313709">
              <w:rPr>
                <w:sz w:val="20"/>
              </w:rPr>
              <w:t xml:space="preserve"> </w:t>
            </w:r>
            <w:r w:rsidR="00313709">
              <w:rPr>
                <w:rFonts w:ascii="Times New Roman" w:hAnsi="Times New Roman"/>
                <w:w w:val="90"/>
                <w:sz w:val="20"/>
              </w:rPr>
              <w:t xml:space="preserve">► </w:t>
            </w:r>
            <w:r>
              <w:rPr>
                <w:sz w:val="20"/>
                <w:lang w:val="ru-RU"/>
              </w:rPr>
              <w:t>Представление</w:t>
            </w:r>
          </w:p>
        </w:tc>
      </w:tr>
      <w:tr w:rsidR="00313709" w:rsidRPr="006A5DE1" w:rsidTr="0059645A">
        <w:trPr>
          <w:trHeight w:val="1125"/>
        </w:trPr>
        <w:tc>
          <w:tcPr>
            <w:tcW w:w="3876" w:type="dxa"/>
            <w:shd w:val="clear" w:color="auto" w:fill="F4F4F4"/>
          </w:tcPr>
          <w:p w:rsidR="00313709" w:rsidRDefault="00313709" w:rsidP="0059645A">
            <w:pPr>
              <w:pStyle w:val="TableParagraph"/>
              <w:rPr>
                <w:rFonts w:ascii="Georgia"/>
                <w:sz w:val="24"/>
              </w:rPr>
            </w:pPr>
          </w:p>
          <w:p w:rsidR="00313709" w:rsidRDefault="006A5DE1" w:rsidP="006A5DE1">
            <w:pPr>
              <w:pStyle w:val="TableParagraph"/>
              <w:spacing w:before="156"/>
              <w:ind w:left="44"/>
              <w:rPr>
                <w:sz w:val="20"/>
              </w:rPr>
            </w:pPr>
            <w:r>
              <w:rPr>
                <w:sz w:val="20"/>
                <w:lang w:val="ru-RU"/>
              </w:rPr>
              <w:t>Панели инструментов</w:t>
            </w:r>
            <w:r w:rsidR="00313709">
              <w:rPr>
                <w:sz w:val="20"/>
              </w:rPr>
              <w:t xml:space="preserve"> - Enable/Disable</w:t>
            </w:r>
          </w:p>
        </w:tc>
        <w:tc>
          <w:tcPr>
            <w:tcW w:w="7299" w:type="dxa"/>
            <w:shd w:val="clear" w:color="auto" w:fill="F4F4F4"/>
          </w:tcPr>
          <w:p w:rsidR="006A5DE1" w:rsidRPr="006A5DE1" w:rsidRDefault="006A5DE1" w:rsidP="006A5DE1">
            <w:pPr>
              <w:pStyle w:val="TableParagraph"/>
              <w:spacing w:before="23"/>
              <w:ind w:left="188"/>
              <w:rPr>
                <w:sz w:val="20"/>
                <w:lang w:val="ru-RU"/>
              </w:rPr>
            </w:pPr>
            <w:r w:rsidRPr="006A5DE1">
              <w:rPr>
                <w:sz w:val="20"/>
                <w:lang w:val="ru-RU"/>
              </w:rPr>
              <w:t>Щелкните правой кнопкой мыши на панели инструментов.</w:t>
            </w:r>
          </w:p>
          <w:p w:rsidR="006A5DE1" w:rsidRDefault="006A5DE1" w:rsidP="006A5DE1">
            <w:pPr>
              <w:pStyle w:val="TableParagraph"/>
              <w:spacing w:before="23"/>
              <w:ind w:left="188"/>
              <w:rPr>
                <w:sz w:val="20"/>
                <w:lang w:val="ru-RU"/>
              </w:rPr>
            </w:pPr>
            <w:r w:rsidRPr="006A5DE1">
              <w:rPr>
                <w:sz w:val="20"/>
                <w:lang w:val="ru-RU"/>
              </w:rPr>
              <w:t xml:space="preserve">Общие панели инструментов могут быть включены / </w:t>
            </w:r>
          </w:p>
          <w:p w:rsidR="006A5DE1" w:rsidRPr="006A5DE1" w:rsidRDefault="006A5DE1" w:rsidP="006A5DE1">
            <w:pPr>
              <w:pStyle w:val="TableParagraph"/>
              <w:spacing w:before="23"/>
              <w:ind w:left="188"/>
              <w:rPr>
                <w:sz w:val="20"/>
                <w:lang w:val="ru-RU"/>
              </w:rPr>
            </w:pPr>
            <w:r w:rsidRPr="006A5DE1">
              <w:rPr>
                <w:sz w:val="20"/>
                <w:lang w:val="ru-RU"/>
              </w:rPr>
              <w:t>отключены.</w:t>
            </w:r>
          </w:p>
          <w:p w:rsidR="006A5DE1" w:rsidRDefault="006A5DE1" w:rsidP="006A5DE1">
            <w:pPr>
              <w:pStyle w:val="TableParagraph"/>
              <w:spacing w:before="38" w:line="278" w:lineRule="auto"/>
              <w:ind w:left="188"/>
              <w:rPr>
                <w:sz w:val="20"/>
                <w:lang w:val="ru-RU"/>
              </w:rPr>
            </w:pPr>
            <w:r w:rsidRPr="006A5DE1">
              <w:rPr>
                <w:sz w:val="20"/>
                <w:lang w:val="ru-RU"/>
              </w:rPr>
              <w:t xml:space="preserve">Сначала выберите конкретное окно (например, обзор или </w:t>
            </w:r>
          </w:p>
          <w:p w:rsidR="006A5DE1" w:rsidRDefault="006A5DE1" w:rsidP="006A5DE1">
            <w:pPr>
              <w:pStyle w:val="TableParagraph"/>
              <w:spacing w:before="38" w:line="278" w:lineRule="auto"/>
              <w:ind w:left="188"/>
              <w:rPr>
                <w:sz w:val="20"/>
                <w:lang w:val="ru-RU"/>
              </w:rPr>
            </w:pPr>
            <w:r w:rsidRPr="006A5DE1">
              <w:rPr>
                <w:sz w:val="20"/>
                <w:lang w:val="ru-RU"/>
              </w:rPr>
              <w:t xml:space="preserve">график), чтобы включить/отключить панель инструментов для этого </w:t>
            </w:r>
          </w:p>
          <w:p w:rsidR="00313709" w:rsidRPr="006A5DE1" w:rsidRDefault="006A5DE1" w:rsidP="006A5DE1">
            <w:pPr>
              <w:pStyle w:val="TableParagraph"/>
              <w:spacing w:before="38" w:line="278" w:lineRule="auto"/>
              <w:ind w:left="188"/>
              <w:rPr>
                <w:sz w:val="20"/>
                <w:lang w:val="ru-RU"/>
              </w:rPr>
            </w:pPr>
            <w:r w:rsidRPr="006A5DE1">
              <w:rPr>
                <w:sz w:val="20"/>
                <w:lang w:val="ru-RU"/>
              </w:rPr>
              <w:t>конкретного окна, где это возможно.</w:t>
            </w:r>
          </w:p>
        </w:tc>
      </w:tr>
      <w:tr w:rsidR="00313709" w:rsidRPr="00313709" w:rsidTr="0059645A">
        <w:trPr>
          <w:trHeight w:val="345"/>
        </w:trPr>
        <w:tc>
          <w:tcPr>
            <w:tcW w:w="3876" w:type="dxa"/>
            <w:shd w:val="clear" w:color="auto" w:fill="DCDCDC"/>
          </w:tcPr>
          <w:p w:rsidR="00313709" w:rsidRPr="005E0350" w:rsidRDefault="005E0350" w:rsidP="005E0350">
            <w:pPr>
              <w:pStyle w:val="TableParagraph"/>
              <w:spacing w:before="38"/>
              <w:ind w:left="44"/>
              <w:rPr>
                <w:sz w:val="20"/>
                <w:lang w:val="ru-RU"/>
              </w:rPr>
            </w:pPr>
            <w:r>
              <w:rPr>
                <w:sz w:val="20"/>
                <w:lang w:val="ru-RU"/>
              </w:rPr>
              <w:t>Панели</w:t>
            </w:r>
            <w:r w:rsidRPr="005E0350">
              <w:rPr>
                <w:sz w:val="20"/>
                <w:lang w:val="ru-RU"/>
              </w:rPr>
              <w:t xml:space="preserve"> </w:t>
            </w:r>
            <w:r>
              <w:rPr>
                <w:sz w:val="20"/>
                <w:lang w:val="ru-RU"/>
              </w:rPr>
              <w:t>инструментов</w:t>
            </w:r>
            <w:r w:rsidRPr="005E0350">
              <w:rPr>
                <w:sz w:val="20"/>
                <w:lang w:val="ru-RU"/>
              </w:rPr>
              <w:t xml:space="preserve"> </w:t>
            </w:r>
            <w:r w:rsidR="00313709" w:rsidRPr="005E0350">
              <w:rPr>
                <w:sz w:val="20"/>
                <w:lang w:val="ru-RU"/>
              </w:rPr>
              <w:t xml:space="preserve">- </w:t>
            </w:r>
            <w:r w:rsidR="00313709">
              <w:rPr>
                <w:sz w:val="20"/>
              </w:rPr>
              <w:t>Lock</w:t>
            </w:r>
            <w:r w:rsidR="00313709" w:rsidRPr="005E0350">
              <w:rPr>
                <w:sz w:val="20"/>
                <w:lang w:val="ru-RU"/>
              </w:rPr>
              <w:t xml:space="preserve"> </w:t>
            </w:r>
            <w:r w:rsidR="00313709">
              <w:rPr>
                <w:sz w:val="20"/>
              </w:rPr>
              <w:t>or</w:t>
            </w:r>
            <w:r w:rsidR="00313709" w:rsidRPr="005E0350">
              <w:rPr>
                <w:sz w:val="20"/>
                <w:lang w:val="ru-RU"/>
              </w:rPr>
              <w:t xml:space="preserve"> </w:t>
            </w:r>
            <w:r w:rsidR="00313709">
              <w:rPr>
                <w:sz w:val="20"/>
              </w:rPr>
              <w:t>Unlock</w:t>
            </w:r>
            <w:r w:rsidR="00313709" w:rsidRPr="005E0350">
              <w:rPr>
                <w:sz w:val="20"/>
                <w:lang w:val="ru-RU"/>
              </w:rPr>
              <w:t xml:space="preserve"> (</w:t>
            </w:r>
            <w:r>
              <w:rPr>
                <w:sz w:val="20"/>
                <w:lang w:val="ru-RU"/>
              </w:rPr>
              <w:t>Нельзя двигать</w:t>
            </w:r>
            <w:r w:rsidR="00313709" w:rsidRPr="005E0350">
              <w:rPr>
                <w:sz w:val="20"/>
                <w:lang w:val="ru-RU"/>
              </w:rPr>
              <w:t>)</w:t>
            </w:r>
          </w:p>
        </w:tc>
        <w:tc>
          <w:tcPr>
            <w:tcW w:w="7299" w:type="dxa"/>
            <w:shd w:val="clear" w:color="auto" w:fill="DCDCDC"/>
          </w:tcPr>
          <w:p w:rsidR="00313709" w:rsidRDefault="005E0350" w:rsidP="0059645A">
            <w:pPr>
              <w:pStyle w:val="TableParagraph"/>
              <w:spacing w:before="38"/>
              <w:ind w:left="188"/>
              <w:rPr>
                <w:sz w:val="20"/>
              </w:rPr>
            </w:pPr>
            <w:r>
              <w:rPr>
                <w:sz w:val="20"/>
                <w:lang w:val="ru-RU"/>
              </w:rPr>
              <w:t>ПКМ по области инструментов</w:t>
            </w:r>
          </w:p>
        </w:tc>
      </w:tr>
      <w:tr w:rsidR="00313709" w:rsidRPr="005E0350" w:rsidTr="0059645A">
        <w:trPr>
          <w:trHeight w:val="585"/>
        </w:trPr>
        <w:tc>
          <w:tcPr>
            <w:tcW w:w="11175" w:type="dxa"/>
            <w:gridSpan w:val="2"/>
            <w:shd w:val="clear" w:color="auto" w:fill="F4F4F4"/>
          </w:tcPr>
          <w:p w:rsidR="005E0350" w:rsidRPr="005E0350" w:rsidRDefault="005E0350" w:rsidP="005E0350">
            <w:pPr>
              <w:pStyle w:val="TableParagraph"/>
              <w:tabs>
                <w:tab w:val="left" w:pos="4064"/>
              </w:tabs>
              <w:spacing w:before="23" w:line="278" w:lineRule="auto"/>
              <w:ind w:left="44" w:right="3105"/>
              <w:rPr>
                <w:sz w:val="20"/>
                <w:lang w:val="ru-RU"/>
              </w:rPr>
            </w:pPr>
            <w:r>
              <w:rPr>
                <w:sz w:val="20"/>
                <w:lang w:val="ru-RU"/>
              </w:rPr>
              <w:t>Панели</w:t>
            </w:r>
            <w:r w:rsidRPr="005E0350">
              <w:rPr>
                <w:sz w:val="20"/>
                <w:lang w:val="ru-RU"/>
              </w:rPr>
              <w:t xml:space="preserve"> </w:t>
            </w:r>
            <w:r>
              <w:rPr>
                <w:sz w:val="20"/>
                <w:lang w:val="ru-RU"/>
              </w:rPr>
              <w:t>инструментов</w:t>
            </w:r>
            <w:r w:rsidRPr="005E0350">
              <w:rPr>
                <w:sz w:val="20"/>
                <w:lang w:val="ru-RU"/>
              </w:rPr>
              <w:t xml:space="preserve"> – </w:t>
            </w:r>
            <w:proofErr w:type="gramStart"/>
            <w:r>
              <w:rPr>
                <w:sz w:val="20"/>
                <w:lang w:val="ru-RU"/>
              </w:rPr>
              <w:t>Создание</w:t>
            </w:r>
            <w:r w:rsidRPr="005E0350">
              <w:rPr>
                <w:sz w:val="20"/>
                <w:lang w:val="ru-RU"/>
              </w:rPr>
              <w:t xml:space="preserve">, </w:t>
            </w:r>
            <w:r>
              <w:rPr>
                <w:sz w:val="20"/>
                <w:lang w:val="ru-RU"/>
              </w:rPr>
              <w:t xml:space="preserve">  </w:t>
            </w:r>
            <w:proofErr w:type="gramEnd"/>
            <w:r>
              <w:rPr>
                <w:sz w:val="20"/>
                <w:lang w:val="ru-RU"/>
              </w:rPr>
              <w:t xml:space="preserve">            ПКМ</w:t>
            </w:r>
            <w:r w:rsidRPr="005E0350">
              <w:rPr>
                <w:sz w:val="20"/>
                <w:lang w:val="ru-RU"/>
              </w:rPr>
              <w:t xml:space="preserve"> </w:t>
            </w:r>
            <w:r>
              <w:rPr>
                <w:sz w:val="20"/>
                <w:lang w:val="ru-RU"/>
              </w:rPr>
              <w:t>по</w:t>
            </w:r>
            <w:r w:rsidRPr="005E0350">
              <w:rPr>
                <w:sz w:val="20"/>
                <w:lang w:val="ru-RU"/>
              </w:rPr>
              <w:t xml:space="preserve"> </w:t>
            </w:r>
            <w:r>
              <w:rPr>
                <w:sz w:val="20"/>
                <w:lang w:val="ru-RU"/>
              </w:rPr>
              <w:t>области</w:t>
            </w:r>
            <w:r w:rsidRPr="005E0350">
              <w:rPr>
                <w:sz w:val="20"/>
                <w:lang w:val="ru-RU"/>
              </w:rPr>
              <w:t xml:space="preserve"> </w:t>
            </w:r>
            <w:r>
              <w:rPr>
                <w:sz w:val="20"/>
                <w:lang w:val="ru-RU"/>
              </w:rPr>
              <w:t>инструментов</w:t>
            </w:r>
            <w:r w:rsidRPr="005E0350">
              <w:rPr>
                <w:sz w:val="20"/>
                <w:lang w:val="ru-RU"/>
              </w:rPr>
              <w:t xml:space="preserve"> </w:t>
            </w:r>
            <w:r>
              <w:rPr>
                <w:spacing w:val="2"/>
                <w:sz w:val="20"/>
                <w:lang w:val="ru-RU"/>
              </w:rPr>
              <w:t xml:space="preserve"> </w:t>
            </w:r>
          </w:p>
          <w:p w:rsidR="005E0350" w:rsidRDefault="005E0350" w:rsidP="005E0350">
            <w:pPr>
              <w:pStyle w:val="TableParagraph"/>
              <w:spacing w:before="23" w:line="278" w:lineRule="auto"/>
              <w:ind w:left="44" w:right="1270"/>
              <w:rPr>
                <w:spacing w:val="2"/>
                <w:sz w:val="20"/>
                <w:lang w:val="ru-RU"/>
              </w:rPr>
            </w:pPr>
            <w:r>
              <w:rPr>
                <w:sz w:val="20"/>
                <w:lang w:val="ru-RU"/>
              </w:rPr>
              <w:t>переименование</w:t>
            </w:r>
            <w:r w:rsidRPr="005E0350">
              <w:rPr>
                <w:sz w:val="20"/>
                <w:lang w:val="ru-RU"/>
              </w:rPr>
              <w:t xml:space="preserve">, </w:t>
            </w:r>
            <w:r>
              <w:rPr>
                <w:sz w:val="20"/>
                <w:lang w:val="ru-RU"/>
              </w:rPr>
              <w:t>удаление</w:t>
            </w:r>
            <w:r w:rsidR="00313709" w:rsidRPr="005E0350">
              <w:rPr>
                <w:spacing w:val="-30"/>
                <w:sz w:val="20"/>
                <w:lang w:val="ru-RU"/>
              </w:rPr>
              <w:t xml:space="preserve"> </w:t>
            </w:r>
            <w:r w:rsidR="00313709" w:rsidRPr="005E0350">
              <w:rPr>
                <w:spacing w:val="13"/>
                <w:sz w:val="20"/>
                <w:lang w:val="ru-RU"/>
              </w:rPr>
              <w:t xml:space="preserve"> </w:t>
            </w:r>
            <w:r w:rsidRPr="005E0350">
              <w:rPr>
                <w:spacing w:val="13"/>
                <w:sz w:val="20"/>
                <w:lang w:val="ru-RU"/>
              </w:rPr>
              <w:t xml:space="preserve">                   </w:t>
            </w:r>
            <w:r>
              <w:rPr>
                <w:spacing w:val="2"/>
                <w:sz w:val="20"/>
                <w:lang w:val="ru-RU"/>
              </w:rPr>
              <w:t xml:space="preserve">Настройки  </w:t>
            </w:r>
          </w:p>
          <w:p w:rsidR="00313709" w:rsidRPr="005E0350" w:rsidRDefault="005E0350" w:rsidP="005E0350">
            <w:pPr>
              <w:pStyle w:val="TableParagraph"/>
              <w:spacing w:before="23" w:line="278" w:lineRule="auto"/>
              <w:ind w:left="44" w:right="1270"/>
              <w:rPr>
                <w:sz w:val="20"/>
                <w:lang w:val="ru-RU"/>
              </w:rPr>
            </w:pPr>
            <w:r>
              <w:rPr>
                <w:spacing w:val="2"/>
                <w:sz w:val="20"/>
                <w:lang w:val="ru-RU"/>
              </w:rPr>
              <w:t xml:space="preserve">                                                                 </w:t>
            </w:r>
            <w:r w:rsidRPr="005E0350">
              <w:rPr>
                <w:rFonts w:ascii="Times New Roman" w:hAnsi="Times New Roman"/>
                <w:w w:val="90"/>
                <w:sz w:val="20"/>
                <w:lang w:val="ru-RU"/>
              </w:rPr>
              <w:t>►</w:t>
            </w:r>
            <w:r>
              <w:rPr>
                <w:rFonts w:ascii="Times New Roman" w:hAnsi="Times New Roman"/>
                <w:w w:val="90"/>
                <w:sz w:val="20"/>
                <w:lang w:val="ru-RU"/>
              </w:rPr>
              <w:t>Создать/Переименовать/Удалить</w:t>
            </w:r>
          </w:p>
        </w:tc>
      </w:tr>
      <w:tr w:rsidR="00313709" w:rsidRPr="005E0350" w:rsidTr="0059645A">
        <w:trPr>
          <w:trHeight w:val="885"/>
        </w:trPr>
        <w:tc>
          <w:tcPr>
            <w:tcW w:w="3876" w:type="dxa"/>
            <w:shd w:val="clear" w:color="auto" w:fill="DCDCDC"/>
          </w:tcPr>
          <w:p w:rsidR="00313709" w:rsidRPr="005E0350" w:rsidRDefault="005E0350" w:rsidP="0059645A">
            <w:pPr>
              <w:pStyle w:val="TableParagraph"/>
              <w:spacing w:before="173" w:line="278" w:lineRule="auto"/>
              <w:ind w:left="44" w:right="298"/>
              <w:rPr>
                <w:sz w:val="20"/>
                <w:lang w:val="ru-RU"/>
              </w:rPr>
            </w:pPr>
            <w:r>
              <w:rPr>
                <w:sz w:val="20"/>
                <w:lang w:val="ru-RU"/>
              </w:rPr>
              <w:t>Панели</w:t>
            </w:r>
            <w:r w:rsidRPr="005E0350">
              <w:rPr>
                <w:sz w:val="20"/>
                <w:lang w:val="ru-RU"/>
              </w:rPr>
              <w:t xml:space="preserve"> </w:t>
            </w:r>
            <w:r>
              <w:rPr>
                <w:sz w:val="20"/>
                <w:lang w:val="ru-RU"/>
              </w:rPr>
              <w:t>инструментов</w:t>
            </w:r>
            <w:r w:rsidRPr="005E0350">
              <w:rPr>
                <w:sz w:val="20"/>
                <w:lang w:val="ru-RU"/>
              </w:rPr>
              <w:t xml:space="preserve"> –</w:t>
            </w:r>
            <w:r>
              <w:rPr>
                <w:sz w:val="20"/>
                <w:lang w:val="ru-RU"/>
              </w:rPr>
              <w:t xml:space="preserve"> Сортировка, изменение содержания</w:t>
            </w:r>
          </w:p>
        </w:tc>
        <w:tc>
          <w:tcPr>
            <w:tcW w:w="7299" w:type="dxa"/>
            <w:shd w:val="clear" w:color="auto" w:fill="DCDCDC"/>
          </w:tcPr>
          <w:p w:rsidR="00313709" w:rsidRPr="005E0350" w:rsidRDefault="005E0350" w:rsidP="0059645A">
            <w:pPr>
              <w:pStyle w:val="TableParagraph"/>
              <w:spacing w:before="38"/>
              <w:ind w:left="233"/>
              <w:rPr>
                <w:sz w:val="20"/>
                <w:lang w:val="ru-RU"/>
              </w:rPr>
            </w:pPr>
            <w:r>
              <w:rPr>
                <w:sz w:val="20"/>
                <w:lang w:val="ru-RU"/>
              </w:rPr>
              <w:t>ПКМ</w:t>
            </w:r>
            <w:r w:rsidRPr="005E0350">
              <w:rPr>
                <w:sz w:val="20"/>
                <w:lang w:val="ru-RU"/>
              </w:rPr>
              <w:t xml:space="preserve"> </w:t>
            </w:r>
            <w:r>
              <w:rPr>
                <w:sz w:val="20"/>
                <w:lang w:val="ru-RU"/>
              </w:rPr>
              <w:t>по</w:t>
            </w:r>
            <w:r w:rsidRPr="005E0350">
              <w:rPr>
                <w:sz w:val="20"/>
                <w:lang w:val="ru-RU"/>
              </w:rPr>
              <w:t xml:space="preserve"> </w:t>
            </w:r>
            <w:r>
              <w:rPr>
                <w:sz w:val="20"/>
                <w:lang w:val="ru-RU"/>
              </w:rPr>
              <w:t>области</w:t>
            </w:r>
            <w:r w:rsidRPr="005E0350">
              <w:rPr>
                <w:sz w:val="20"/>
                <w:lang w:val="ru-RU"/>
              </w:rPr>
              <w:t xml:space="preserve"> </w:t>
            </w:r>
            <w:proofErr w:type="gramStart"/>
            <w:r>
              <w:rPr>
                <w:sz w:val="20"/>
                <w:lang w:val="ru-RU"/>
              </w:rPr>
              <w:t>инструментов</w:t>
            </w:r>
            <w:r w:rsidRPr="005E0350">
              <w:rPr>
                <w:sz w:val="20"/>
                <w:lang w:val="ru-RU"/>
              </w:rPr>
              <w:t xml:space="preserve"> </w:t>
            </w:r>
            <w:r>
              <w:rPr>
                <w:spacing w:val="2"/>
                <w:sz w:val="20"/>
                <w:lang w:val="ru-RU"/>
              </w:rPr>
              <w:t xml:space="preserve"> Настройки</w:t>
            </w:r>
            <w:proofErr w:type="gramEnd"/>
            <w:r>
              <w:rPr>
                <w:spacing w:val="2"/>
                <w:sz w:val="20"/>
                <w:lang w:val="ru-RU"/>
              </w:rPr>
              <w:t xml:space="preserve"> </w:t>
            </w:r>
            <w:r w:rsidR="00313709" w:rsidRPr="005E0350">
              <w:rPr>
                <w:rFonts w:ascii="Times New Roman" w:hAnsi="Times New Roman"/>
                <w:w w:val="90"/>
                <w:sz w:val="20"/>
                <w:lang w:val="ru-RU"/>
              </w:rPr>
              <w:t xml:space="preserve">► </w:t>
            </w:r>
            <w:r>
              <w:rPr>
                <w:sz w:val="20"/>
                <w:lang w:val="ru-RU"/>
              </w:rPr>
              <w:t>Команды</w:t>
            </w:r>
            <w:r w:rsidR="00313709" w:rsidRPr="005E0350">
              <w:rPr>
                <w:sz w:val="20"/>
                <w:lang w:val="ru-RU"/>
              </w:rPr>
              <w:t>,</w:t>
            </w:r>
          </w:p>
          <w:p w:rsidR="00313709" w:rsidRPr="005E0350" w:rsidRDefault="00313709" w:rsidP="005E0350">
            <w:pPr>
              <w:pStyle w:val="TableParagraph"/>
              <w:spacing w:before="38"/>
              <w:ind w:left="413"/>
              <w:rPr>
                <w:sz w:val="20"/>
                <w:lang w:val="ru-RU"/>
              </w:rPr>
            </w:pPr>
            <w:r w:rsidRPr="005E0350">
              <w:rPr>
                <w:rFonts w:ascii="Times New Roman" w:hAnsi="Times New Roman"/>
                <w:w w:val="90"/>
                <w:sz w:val="20"/>
                <w:lang w:val="ru-RU"/>
              </w:rPr>
              <w:t>►</w:t>
            </w:r>
            <w:r w:rsidR="005E0350">
              <w:rPr>
                <w:sz w:val="20"/>
                <w:lang w:val="ru-RU"/>
              </w:rPr>
              <w:t>Перетащить нужную на панель инструментов</w:t>
            </w:r>
          </w:p>
        </w:tc>
      </w:tr>
      <w:tr w:rsidR="00313709" w:rsidTr="0059645A">
        <w:trPr>
          <w:trHeight w:val="585"/>
        </w:trPr>
        <w:tc>
          <w:tcPr>
            <w:tcW w:w="3876" w:type="dxa"/>
            <w:shd w:val="clear" w:color="auto" w:fill="F4F4F4"/>
          </w:tcPr>
          <w:p w:rsidR="00313709" w:rsidRPr="005E0350" w:rsidRDefault="005E0350" w:rsidP="0059645A">
            <w:pPr>
              <w:pStyle w:val="TableParagraph"/>
              <w:spacing w:before="158"/>
              <w:ind w:left="44"/>
              <w:rPr>
                <w:sz w:val="20"/>
                <w:lang w:val="ru-RU"/>
              </w:rPr>
            </w:pPr>
            <w:r>
              <w:rPr>
                <w:sz w:val="20"/>
                <w:lang w:val="ru-RU"/>
              </w:rPr>
              <w:t>Панели</w:t>
            </w:r>
            <w:r w:rsidRPr="005E0350">
              <w:rPr>
                <w:sz w:val="20"/>
                <w:lang w:val="ru-RU"/>
              </w:rPr>
              <w:t xml:space="preserve"> </w:t>
            </w:r>
            <w:r>
              <w:rPr>
                <w:sz w:val="20"/>
                <w:lang w:val="ru-RU"/>
              </w:rPr>
              <w:t>инструментов</w:t>
            </w:r>
            <w:r w:rsidRPr="005E0350">
              <w:rPr>
                <w:sz w:val="20"/>
                <w:lang w:val="ru-RU"/>
              </w:rPr>
              <w:t xml:space="preserve"> –</w:t>
            </w:r>
            <w:r>
              <w:rPr>
                <w:sz w:val="20"/>
                <w:lang w:val="ru-RU"/>
              </w:rPr>
              <w:t xml:space="preserve"> БОЛЬШИЕ/маленькие инструменты</w:t>
            </w:r>
          </w:p>
        </w:tc>
        <w:tc>
          <w:tcPr>
            <w:tcW w:w="7299" w:type="dxa"/>
            <w:shd w:val="clear" w:color="auto" w:fill="F4F4F4"/>
          </w:tcPr>
          <w:p w:rsidR="00313709" w:rsidRPr="005E0350" w:rsidRDefault="005E0350" w:rsidP="005E0350">
            <w:pPr>
              <w:pStyle w:val="TableParagraph"/>
              <w:spacing w:before="38"/>
              <w:ind w:left="188"/>
              <w:rPr>
                <w:sz w:val="20"/>
                <w:lang w:val="ru-RU"/>
              </w:rPr>
            </w:pPr>
            <w:r>
              <w:rPr>
                <w:sz w:val="20"/>
                <w:lang w:val="ru-RU"/>
              </w:rPr>
              <w:t>ПКМ</w:t>
            </w:r>
            <w:r w:rsidRPr="005E0350">
              <w:rPr>
                <w:sz w:val="20"/>
                <w:lang w:val="ru-RU"/>
              </w:rPr>
              <w:t xml:space="preserve"> </w:t>
            </w:r>
            <w:r>
              <w:rPr>
                <w:sz w:val="20"/>
                <w:lang w:val="ru-RU"/>
              </w:rPr>
              <w:t>по</w:t>
            </w:r>
            <w:r w:rsidRPr="005E0350">
              <w:rPr>
                <w:sz w:val="20"/>
                <w:lang w:val="ru-RU"/>
              </w:rPr>
              <w:t xml:space="preserve"> </w:t>
            </w:r>
            <w:r>
              <w:rPr>
                <w:sz w:val="20"/>
                <w:lang w:val="ru-RU"/>
              </w:rPr>
              <w:t>области</w:t>
            </w:r>
            <w:r w:rsidRPr="005E0350">
              <w:rPr>
                <w:sz w:val="20"/>
                <w:lang w:val="ru-RU"/>
              </w:rPr>
              <w:t xml:space="preserve"> </w:t>
            </w:r>
            <w:proofErr w:type="gramStart"/>
            <w:r>
              <w:rPr>
                <w:sz w:val="20"/>
                <w:lang w:val="ru-RU"/>
              </w:rPr>
              <w:t>инструментов</w:t>
            </w:r>
            <w:r w:rsidRPr="005E0350">
              <w:rPr>
                <w:sz w:val="20"/>
                <w:lang w:val="ru-RU"/>
              </w:rPr>
              <w:t xml:space="preserve"> </w:t>
            </w:r>
            <w:r>
              <w:rPr>
                <w:spacing w:val="2"/>
                <w:sz w:val="20"/>
                <w:lang w:val="ru-RU"/>
              </w:rPr>
              <w:t xml:space="preserve"> Настройки</w:t>
            </w:r>
            <w:proofErr w:type="gramEnd"/>
            <w:r>
              <w:rPr>
                <w:spacing w:val="2"/>
                <w:sz w:val="20"/>
                <w:lang w:val="ru-RU"/>
              </w:rPr>
              <w:t xml:space="preserve"> </w:t>
            </w:r>
            <w:r w:rsidRPr="005E0350">
              <w:rPr>
                <w:rFonts w:ascii="Times New Roman" w:hAnsi="Times New Roman"/>
                <w:w w:val="90"/>
                <w:sz w:val="20"/>
                <w:lang w:val="ru-RU"/>
              </w:rPr>
              <w:t xml:space="preserve">► </w:t>
            </w:r>
            <w:r>
              <w:rPr>
                <w:sz w:val="20"/>
                <w:lang w:val="ru-RU"/>
              </w:rPr>
              <w:t>Параметры</w:t>
            </w:r>
          </w:p>
        </w:tc>
      </w:tr>
      <w:tr w:rsidR="00313709" w:rsidTr="0059645A">
        <w:trPr>
          <w:trHeight w:val="615"/>
        </w:trPr>
        <w:tc>
          <w:tcPr>
            <w:tcW w:w="3876" w:type="dxa"/>
            <w:shd w:val="clear" w:color="auto" w:fill="DCDCDC"/>
          </w:tcPr>
          <w:p w:rsidR="00313709" w:rsidRPr="005E0350" w:rsidRDefault="005E0350" w:rsidP="0059645A">
            <w:pPr>
              <w:pStyle w:val="TableParagraph"/>
              <w:spacing w:before="173"/>
              <w:ind w:left="44"/>
              <w:rPr>
                <w:sz w:val="20"/>
                <w:lang w:val="ru-RU"/>
              </w:rPr>
            </w:pPr>
            <w:r>
              <w:rPr>
                <w:sz w:val="20"/>
                <w:lang w:val="ru-RU"/>
              </w:rPr>
              <w:t>Панели</w:t>
            </w:r>
            <w:r w:rsidRPr="005E0350">
              <w:rPr>
                <w:sz w:val="20"/>
                <w:lang w:val="ru-RU"/>
              </w:rPr>
              <w:t xml:space="preserve"> </w:t>
            </w:r>
            <w:r>
              <w:rPr>
                <w:sz w:val="20"/>
                <w:lang w:val="ru-RU"/>
              </w:rPr>
              <w:t>инструментов</w:t>
            </w:r>
            <w:r w:rsidR="00313709" w:rsidRPr="005E0350">
              <w:rPr>
                <w:sz w:val="20"/>
                <w:lang w:val="ru-RU"/>
              </w:rPr>
              <w:t xml:space="preserve"> - </w:t>
            </w:r>
            <w:r w:rsidRPr="005E0350">
              <w:rPr>
                <w:sz w:val="20"/>
                <w:lang w:val="ru-RU"/>
              </w:rPr>
              <w:t>Плавающая панель инструментов</w:t>
            </w:r>
            <w:r>
              <w:rPr>
                <w:sz w:val="20"/>
                <w:lang w:val="ru-RU"/>
              </w:rPr>
              <w:t>,</w:t>
            </w:r>
            <w:r w:rsidRPr="005E0350">
              <w:rPr>
                <w:sz w:val="20"/>
                <w:lang w:val="ru-RU"/>
              </w:rPr>
              <w:t xml:space="preserve"> время затухания</w:t>
            </w:r>
          </w:p>
        </w:tc>
        <w:tc>
          <w:tcPr>
            <w:tcW w:w="7299" w:type="dxa"/>
            <w:shd w:val="clear" w:color="auto" w:fill="DCDCDC"/>
          </w:tcPr>
          <w:p w:rsidR="00313709" w:rsidRPr="005E0350" w:rsidRDefault="005E0350" w:rsidP="0059645A">
            <w:pPr>
              <w:pStyle w:val="TableParagraph"/>
              <w:tabs>
                <w:tab w:val="left" w:pos="1958"/>
              </w:tabs>
              <w:spacing w:before="38"/>
              <w:ind w:left="233"/>
              <w:rPr>
                <w:sz w:val="20"/>
                <w:lang w:val="ru-RU"/>
              </w:rPr>
            </w:pPr>
            <w:r>
              <w:rPr>
                <w:sz w:val="20"/>
                <w:lang w:val="ru-RU"/>
              </w:rPr>
              <w:t>ПКМ</w:t>
            </w:r>
            <w:r w:rsidRPr="005E0350">
              <w:rPr>
                <w:sz w:val="20"/>
                <w:lang w:val="ru-RU"/>
              </w:rPr>
              <w:t xml:space="preserve"> </w:t>
            </w:r>
            <w:r>
              <w:rPr>
                <w:sz w:val="20"/>
                <w:lang w:val="ru-RU"/>
              </w:rPr>
              <w:t>по</w:t>
            </w:r>
            <w:r w:rsidRPr="005E0350">
              <w:rPr>
                <w:sz w:val="20"/>
                <w:lang w:val="ru-RU"/>
              </w:rPr>
              <w:t xml:space="preserve"> </w:t>
            </w:r>
            <w:r>
              <w:rPr>
                <w:sz w:val="20"/>
                <w:lang w:val="ru-RU"/>
              </w:rPr>
              <w:t>области</w:t>
            </w:r>
            <w:r w:rsidRPr="005E0350">
              <w:rPr>
                <w:sz w:val="20"/>
                <w:lang w:val="ru-RU"/>
              </w:rPr>
              <w:t xml:space="preserve"> </w:t>
            </w:r>
            <w:proofErr w:type="gramStart"/>
            <w:r>
              <w:rPr>
                <w:sz w:val="20"/>
                <w:lang w:val="ru-RU"/>
              </w:rPr>
              <w:t>инструментов</w:t>
            </w:r>
            <w:r w:rsidRPr="005E0350">
              <w:rPr>
                <w:sz w:val="20"/>
                <w:lang w:val="ru-RU"/>
              </w:rPr>
              <w:t xml:space="preserve"> </w:t>
            </w:r>
            <w:r>
              <w:rPr>
                <w:spacing w:val="2"/>
                <w:sz w:val="20"/>
                <w:lang w:val="ru-RU"/>
              </w:rPr>
              <w:t xml:space="preserve"> Настройки</w:t>
            </w:r>
            <w:proofErr w:type="gramEnd"/>
            <w:r>
              <w:rPr>
                <w:spacing w:val="2"/>
                <w:sz w:val="20"/>
                <w:lang w:val="ru-RU"/>
              </w:rPr>
              <w:t xml:space="preserve"> </w:t>
            </w:r>
            <w:r w:rsidRPr="005E0350">
              <w:rPr>
                <w:rFonts w:ascii="Times New Roman" w:hAnsi="Times New Roman"/>
                <w:w w:val="90"/>
                <w:sz w:val="20"/>
                <w:lang w:val="ru-RU"/>
              </w:rPr>
              <w:t xml:space="preserve">► </w:t>
            </w:r>
            <w:r>
              <w:rPr>
                <w:sz w:val="20"/>
                <w:lang w:val="ru-RU"/>
              </w:rPr>
              <w:t>Параметры</w:t>
            </w:r>
          </w:p>
        </w:tc>
      </w:tr>
      <w:tr w:rsidR="00313709" w:rsidRPr="005E0350" w:rsidTr="0059645A">
        <w:trPr>
          <w:trHeight w:val="855"/>
        </w:trPr>
        <w:tc>
          <w:tcPr>
            <w:tcW w:w="3876" w:type="dxa"/>
            <w:shd w:val="clear" w:color="auto" w:fill="F4F4F4"/>
          </w:tcPr>
          <w:p w:rsidR="00313709" w:rsidRPr="005E0350" w:rsidRDefault="00313709" w:rsidP="0059645A">
            <w:pPr>
              <w:pStyle w:val="TableParagraph"/>
              <w:spacing w:before="9"/>
              <w:rPr>
                <w:rFonts w:ascii="Georgia"/>
                <w:sz w:val="25"/>
                <w:lang w:val="ru-RU"/>
              </w:rPr>
            </w:pPr>
          </w:p>
          <w:p w:rsidR="00313709" w:rsidRPr="005E0350" w:rsidRDefault="00313709" w:rsidP="005E0350">
            <w:pPr>
              <w:pStyle w:val="TableParagraph"/>
              <w:ind w:left="44"/>
              <w:rPr>
                <w:sz w:val="20"/>
                <w:lang w:val="ru-RU"/>
              </w:rPr>
            </w:pPr>
            <w:r>
              <w:rPr>
                <w:sz w:val="20"/>
              </w:rPr>
              <w:t>Web</w:t>
            </w:r>
            <w:r w:rsidRPr="005E0350">
              <w:rPr>
                <w:sz w:val="20"/>
                <w:lang w:val="ru-RU"/>
              </w:rPr>
              <w:t xml:space="preserve"> </w:t>
            </w:r>
            <w:r>
              <w:rPr>
                <w:sz w:val="20"/>
              </w:rPr>
              <w:t>Publisher</w:t>
            </w:r>
            <w:r w:rsidRPr="005E0350">
              <w:rPr>
                <w:sz w:val="20"/>
                <w:lang w:val="ru-RU"/>
              </w:rPr>
              <w:t xml:space="preserve"> </w:t>
            </w:r>
            <w:r w:rsidR="005E0350" w:rsidRPr="005E0350">
              <w:rPr>
                <w:sz w:val="20"/>
                <w:lang w:val="ru-RU"/>
              </w:rPr>
              <w:t>–</w:t>
            </w:r>
            <w:r w:rsidRPr="005E0350">
              <w:rPr>
                <w:sz w:val="20"/>
                <w:lang w:val="ru-RU"/>
              </w:rPr>
              <w:t xml:space="preserve"> </w:t>
            </w:r>
            <w:r w:rsidR="005E0350">
              <w:rPr>
                <w:sz w:val="20"/>
                <w:lang w:val="ru-RU"/>
              </w:rPr>
              <w:t>Как это выглядит</w:t>
            </w:r>
          </w:p>
        </w:tc>
        <w:tc>
          <w:tcPr>
            <w:tcW w:w="7299" w:type="dxa"/>
            <w:shd w:val="clear" w:color="auto" w:fill="F4F4F4"/>
          </w:tcPr>
          <w:p w:rsidR="00313709" w:rsidRPr="005E0350" w:rsidRDefault="00313709" w:rsidP="0059645A">
            <w:pPr>
              <w:pStyle w:val="TableParagraph"/>
              <w:spacing w:before="23"/>
              <w:ind w:left="188"/>
              <w:rPr>
                <w:sz w:val="20"/>
                <w:lang w:val="ru-RU"/>
              </w:rPr>
            </w:pPr>
            <w:r>
              <w:rPr>
                <w:w w:val="95"/>
                <w:sz w:val="20"/>
              </w:rPr>
              <w:t>Preactor</w:t>
            </w:r>
            <w:r w:rsidRPr="00452CDD">
              <w:rPr>
                <w:w w:val="95"/>
                <w:sz w:val="20"/>
                <w:lang w:val="ru-RU"/>
              </w:rPr>
              <w:t xml:space="preserve">: </w:t>
            </w:r>
            <w:r w:rsidRPr="00452CDD">
              <w:rPr>
                <w:rFonts w:ascii="Times New Roman" w:hAnsi="Times New Roman"/>
                <w:w w:val="90"/>
                <w:sz w:val="20"/>
                <w:lang w:val="ru-RU"/>
              </w:rPr>
              <w:t xml:space="preserve">► </w:t>
            </w:r>
            <w:r w:rsidR="005E0350">
              <w:rPr>
                <w:w w:val="95"/>
                <w:sz w:val="20"/>
                <w:lang w:val="ru-RU"/>
              </w:rPr>
              <w:t>Конфигурация</w:t>
            </w:r>
          </w:p>
          <w:p w:rsidR="00313709" w:rsidRPr="00452CDD" w:rsidRDefault="00313709" w:rsidP="0059645A">
            <w:pPr>
              <w:pStyle w:val="TableParagraph"/>
              <w:spacing w:before="38"/>
              <w:ind w:left="233"/>
              <w:rPr>
                <w:sz w:val="20"/>
                <w:lang w:val="ru-RU"/>
              </w:rPr>
            </w:pPr>
            <w:r w:rsidRPr="00452CDD">
              <w:rPr>
                <w:rFonts w:ascii="Times New Roman" w:hAnsi="Times New Roman"/>
                <w:w w:val="90"/>
                <w:sz w:val="20"/>
                <w:lang w:val="ru-RU"/>
              </w:rPr>
              <w:t xml:space="preserve">► </w:t>
            </w:r>
            <w:r>
              <w:rPr>
                <w:w w:val="90"/>
                <w:sz w:val="20"/>
              </w:rPr>
              <w:t>Settings</w:t>
            </w:r>
          </w:p>
          <w:p w:rsidR="00313709" w:rsidRPr="005E0350" w:rsidRDefault="00313709" w:rsidP="0059645A">
            <w:pPr>
              <w:pStyle w:val="TableParagraph"/>
              <w:spacing w:before="38"/>
              <w:ind w:left="548"/>
              <w:rPr>
                <w:sz w:val="20"/>
                <w:lang w:val="ru-RU"/>
              </w:rPr>
            </w:pPr>
            <w:r w:rsidRPr="005E0350">
              <w:rPr>
                <w:rFonts w:ascii="Times New Roman" w:hAnsi="Times New Roman"/>
                <w:w w:val="90"/>
                <w:sz w:val="20"/>
                <w:lang w:val="ru-RU"/>
              </w:rPr>
              <w:t xml:space="preserve">► </w:t>
            </w:r>
            <w:r>
              <w:rPr>
                <w:w w:val="95"/>
                <w:sz w:val="20"/>
              </w:rPr>
              <w:t>Web</w:t>
            </w:r>
            <w:r w:rsidRPr="005E0350">
              <w:rPr>
                <w:w w:val="95"/>
                <w:sz w:val="20"/>
                <w:lang w:val="ru-RU"/>
              </w:rPr>
              <w:t xml:space="preserve"> </w:t>
            </w:r>
            <w:r>
              <w:rPr>
                <w:w w:val="95"/>
                <w:sz w:val="20"/>
              </w:rPr>
              <w:t>Publisher</w:t>
            </w:r>
            <w:r w:rsidR="005E0350">
              <w:rPr>
                <w:w w:val="95"/>
                <w:sz w:val="20"/>
                <w:lang w:val="ru-RU"/>
              </w:rPr>
              <w:t xml:space="preserve"> </w:t>
            </w:r>
            <w:r w:rsidR="005E0350" w:rsidRPr="005E0350">
              <w:rPr>
                <w:color w:val="FF0000"/>
                <w:w w:val="95"/>
                <w:sz w:val="20"/>
                <w:lang w:val="ru-RU"/>
              </w:rPr>
              <w:t>(Нет такого пункта)</w:t>
            </w:r>
          </w:p>
        </w:tc>
      </w:tr>
    </w:tbl>
    <w:p w:rsidR="00313709" w:rsidRDefault="00313709" w:rsidP="008F53AA"/>
    <w:p w:rsidR="00553A2C" w:rsidRDefault="00553A2C" w:rsidP="00553A2C">
      <w:pPr>
        <w:rPr>
          <w:sz w:val="44"/>
          <w:szCs w:val="44"/>
        </w:rPr>
      </w:pPr>
    </w:p>
    <w:p w:rsidR="00553A2C" w:rsidRPr="00553A2C" w:rsidRDefault="00553A2C" w:rsidP="00553A2C">
      <w:pPr>
        <w:rPr>
          <w:sz w:val="44"/>
          <w:szCs w:val="44"/>
        </w:rPr>
      </w:pPr>
      <w:r>
        <w:rPr>
          <w:sz w:val="44"/>
          <w:szCs w:val="44"/>
        </w:rPr>
        <w:lastRenderedPageBreak/>
        <w:t>У</w:t>
      </w:r>
      <w:r w:rsidRPr="00553A2C">
        <w:rPr>
          <w:sz w:val="44"/>
          <w:szCs w:val="44"/>
        </w:rPr>
        <w:t>правление окнами</w:t>
      </w:r>
    </w:p>
    <w:p w:rsidR="00553A2C" w:rsidRDefault="00553A2C" w:rsidP="00553A2C">
      <w:r>
        <w:t>Закрепляемые Окна</w:t>
      </w:r>
    </w:p>
    <w:p w:rsidR="00553A2C" w:rsidRDefault="00553A2C" w:rsidP="00553A2C">
      <w:r>
        <w:t>Закрепляемые окна предоставляют пользователям больший контроль над способом представления информации. Это позволяет им выбирать, где окно размещается на экране, и регулировать размер окон в соответствии с их требованиями. Это может быть особенно полезно, если доступное пространство экрана ограничено или если используется несколько мониторов.</w:t>
      </w:r>
    </w:p>
    <w:p w:rsidR="00553A2C" w:rsidRDefault="00553A2C" w:rsidP="00553A2C">
      <w:r>
        <w:t>Закрепляемые окна (при выборе "закрепляемые") также могут быть:</w:t>
      </w:r>
    </w:p>
    <w:p w:rsidR="00553A2C" w:rsidRDefault="00553A2C" w:rsidP="00553A2C">
      <w:r>
        <w:t xml:space="preserve"> </w:t>
      </w:r>
      <w:proofErr w:type="spellStart"/>
      <w:proofErr w:type="gramStart"/>
      <w:r>
        <w:t>Doc</w:t>
      </w:r>
      <w:proofErr w:type="spellEnd"/>
      <w:r>
        <w:rPr>
          <w:lang w:val="en-US"/>
        </w:rPr>
        <w:t>able</w:t>
      </w:r>
      <w:r>
        <w:t xml:space="preserve"> </w:t>
      </w:r>
      <w:r w:rsidRPr="00553A2C">
        <w:t xml:space="preserve"> </w:t>
      </w:r>
      <w:r>
        <w:t>-</w:t>
      </w:r>
      <w:proofErr w:type="gramEnd"/>
      <w:r w:rsidRPr="00553A2C">
        <w:t xml:space="preserve"> </w:t>
      </w:r>
      <w:r>
        <w:t>фиксируется слева, справа, сверху или снизу окна секвенсора.</w:t>
      </w:r>
    </w:p>
    <w:p w:rsidR="00553A2C" w:rsidRDefault="00553A2C" w:rsidP="00553A2C">
      <w:r>
        <w:t xml:space="preserve"> </w:t>
      </w:r>
      <w:proofErr w:type="spellStart"/>
      <w:r>
        <w:t>Floating</w:t>
      </w:r>
      <w:proofErr w:type="spellEnd"/>
      <w:r w:rsidRPr="00553A2C">
        <w:t xml:space="preserve"> –</w:t>
      </w:r>
      <w:r>
        <w:t xml:space="preserve"> плавающий</w:t>
      </w:r>
      <w:r w:rsidRPr="00553A2C">
        <w:t xml:space="preserve"> </w:t>
      </w:r>
      <w:r>
        <w:t>-</w:t>
      </w:r>
      <w:r w:rsidRPr="00553A2C">
        <w:t xml:space="preserve"> </w:t>
      </w:r>
      <w:r>
        <w:t>расположен в любом месте окна секвенсора. Позиционирование окна в плавающем положении:</w:t>
      </w:r>
    </w:p>
    <w:p w:rsidR="00553A2C" w:rsidRDefault="00553A2C" w:rsidP="00553A2C">
      <w:r>
        <w:t xml:space="preserve"> </w:t>
      </w:r>
      <w:proofErr w:type="spellStart"/>
      <w:r>
        <w:t>Grab</w:t>
      </w:r>
      <w:proofErr w:type="spellEnd"/>
      <w:r w:rsidRPr="00553A2C">
        <w:t xml:space="preserve"> - </w:t>
      </w:r>
      <w:r>
        <w:t xml:space="preserve"> возьмите </w:t>
      </w:r>
      <w:proofErr w:type="spellStart"/>
      <w:r>
        <w:t>пристыкованное</w:t>
      </w:r>
      <w:proofErr w:type="spellEnd"/>
      <w:r>
        <w:t xml:space="preserve"> окно и потяните его к центру секвенсора - затем найдите его в нужном положении с помощью </w:t>
      </w:r>
      <w:proofErr w:type="spellStart"/>
      <w:r>
        <w:t>пристыковки</w:t>
      </w:r>
      <w:proofErr w:type="spellEnd"/>
      <w:r>
        <w:t>.</w:t>
      </w:r>
    </w:p>
    <w:p w:rsidR="00553A2C" w:rsidRDefault="00553A2C" w:rsidP="00553A2C">
      <w:r>
        <w:t>ИЛИ</w:t>
      </w:r>
    </w:p>
    <w:p w:rsidR="00553A2C" w:rsidRDefault="00553A2C" w:rsidP="00553A2C">
      <w:r>
        <w:t>Щелкните правой кнопкой мыши на заголовке окна или выберите пункт меню на заголовке, и выберите "плавающий".</w:t>
      </w:r>
    </w:p>
    <w:p w:rsidR="00553A2C" w:rsidRDefault="00553A2C" w:rsidP="00553A2C">
      <w:r>
        <w:t>например, окно календари основного ресурса.</w:t>
      </w:r>
    </w:p>
    <w:p w:rsidR="00553A2C" w:rsidRDefault="00553A2C" w:rsidP="00553A2C">
      <w:r>
        <w:rPr>
          <w:noProof/>
          <w:lang w:eastAsia="ru-RU"/>
        </w:rPr>
        <w:drawing>
          <wp:inline distT="0" distB="0" distL="0" distR="0" wp14:anchorId="397C2C9E" wp14:editId="6BC87C0B">
            <wp:extent cx="4686087" cy="2104929"/>
            <wp:effectExtent l="0" t="0" r="0" b="0"/>
            <wp:docPr id="14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5.png"/>
                    <pic:cNvPicPr/>
                  </pic:nvPicPr>
                  <pic:blipFill>
                    <a:blip r:embed="rId7" cstate="print"/>
                    <a:stretch>
                      <a:fillRect/>
                    </a:stretch>
                  </pic:blipFill>
                  <pic:spPr>
                    <a:xfrm>
                      <a:off x="0" y="0"/>
                      <a:ext cx="4686087" cy="2104929"/>
                    </a:xfrm>
                    <a:prstGeom prst="rect">
                      <a:avLst/>
                    </a:prstGeom>
                  </pic:spPr>
                </pic:pic>
              </a:graphicData>
            </a:graphic>
          </wp:inline>
        </w:drawing>
      </w:r>
    </w:p>
    <w:p w:rsidR="00553A2C" w:rsidRDefault="00553A2C" w:rsidP="00553A2C">
      <w:r>
        <w:t>Позиционирование плавающего окна в закрепленное положение:</w:t>
      </w:r>
    </w:p>
    <w:p w:rsidR="00553A2C" w:rsidRDefault="00553A2C" w:rsidP="00553A2C">
      <w:r>
        <w:t xml:space="preserve">Щелкните правой кнопкой мыши на заголовке окна или выберите пункт меню на заголовке и снимите флажок " плавающий’. </w:t>
      </w:r>
    </w:p>
    <w:p w:rsidR="00553A2C" w:rsidRDefault="00553A2C" w:rsidP="00553A2C">
      <w:r>
        <w:t>ИЛИ</w:t>
      </w:r>
    </w:p>
    <w:p w:rsidR="00553A2C" w:rsidRDefault="00553A2C" w:rsidP="002C1A42">
      <w:r w:rsidRPr="00553A2C">
        <w:rPr>
          <w:rFonts w:ascii="Trebuchet MS" w:eastAsia="Trebuchet MS" w:hAnsi="Trebuchet MS" w:cs="Trebuchet MS"/>
          <w:noProof/>
          <w:lang w:eastAsia="ru-RU"/>
        </w:rPr>
        <w:drawing>
          <wp:anchor distT="0" distB="0" distL="0" distR="0" simplePos="0" relativeHeight="251661312" behindDoc="0" locked="0" layoutInCell="1" allowOverlap="1" wp14:anchorId="2CD88BE3" wp14:editId="0A7B5943">
            <wp:simplePos x="0" y="0"/>
            <wp:positionH relativeFrom="page">
              <wp:posOffset>1188085</wp:posOffset>
            </wp:positionH>
            <wp:positionV relativeFrom="page">
              <wp:posOffset>8543290</wp:posOffset>
            </wp:positionV>
            <wp:extent cx="4972050" cy="1885950"/>
            <wp:effectExtent l="0" t="0" r="0" b="0"/>
            <wp:wrapTopAndBottom/>
            <wp:docPr id="143"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66.png"/>
                    <pic:cNvPicPr/>
                  </pic:nvPicPr>
                  <pic:blipFill>
                    <a:blip r:embed="rId8" cstate="print"/>
                    <a:stretch>
                      <a:fillRect/>
                    </a:stretch>
                  </pic:blipFill>
                  <pic:spPr>
                    <a:xfrm>
                      <a:off x="0" y="0"/>
                      <a:ext cx="4972050" cy="1885950"/>
                    </a:xfrm>
                    <a:prstGeom prst="rect">
                      <a:avLst/>
                    </a:prstGeom>
                  </pic:spPr>
                </pic:pic>
              </a:graphicData>
            </a:graphic>
          </wp:anchor>
        </w:drawing>
      </w:r>
      <w:proofErr w:type="spellStart"/>
      <w:r w:rsidR="00452CDD">
        <w:t>Grab</w:t>
      </w:r>
      <w:proofErr w:type="spellEnd"/>
      <w:r w:rsidR="00452CDD">
        <w:t xml:space="preserve"> возьмите окно за заголовок</w:t>
      </w:r>
      <w:r>
        <w:t xml:space="preserve"> (например, основные ресурсы) и перетащите его в центр секвенсора - затем найдите его в нужном положении, используя стыковочные сигналы.</w:t>
      </w:r>
    </w:p>
    <w:p w:rsidR="00553A2C" w:rsidRDefault="00553A2C" w:rsidP="00553A2C">
      <w:pPr>
        <w:rPr>
          <w:noProof/>
          <w:lang w:eastAsia="ru-RU"/>
        </w:rPr>
      </w:pPr>
      <w:r>
        <w:rPr>
          <w:noProof/>
          <w:lang w:eastAsia="ru-RU"/>
        </w:rPr>
        <w:lastRenderedPageBreak/>
        <w:t xml:space="preserve">Чтобы закрепить или автоматически скрыть закрепленное окно, щелкните правой кнопкой мыши на заголовке окна или выберите пункт меню на </w:t>
      </w:r>
      <w:r w:rsidR="00950091">
        <w:rPr>
          <w:noProof/>
          <w:lang w:eastAsia="ru-RU"/>
        </w:rPr>
        <w:t>заголовке</w:t>
      </w:r>
      <w:r>
        <w:rPr>
          <w:noProof/>
          <w:lang w:eastAsia="ru-RU"/>
        </w:rPr>
        <w:t xml:space="preserve"> и выберите автоматическое скрытие, или выберите значок закрепить на его верхней RHS.</w:t>
      </w:r>
    </w:p>
    <w:p w:rsidR="00950091" w:rsidRPr="00950091" w:rsidRDefault="00950091" w:rsidP="00553A2C">
      <w:pPr>
        <w:rPr>
          <w:noProof/>
          <w:lang w:eastAsia="ru-RU"/>
        </w:rPr>
      </w:pPr>
      <w:r>
        <w:rPr>
          <w:noProof/>
          <w:lang w:eastAsia="ru-RU"/>
        </w:rPr>
        <w:t xml:space="preserve">Окно – </w:t>
      </w:r>
      <w:r>
        <w:rPr>
          <w:noProof/>
          <w:lang w:val="en-US" w:eastAsia="ru-RU"/>
        </w:rPr>
        <w:t>Floating</w:t>
      </w:r>
      <w:r w:rsidRPr="00950091">
        <w:rPr>
          <w:noProof/>
          <w:lang w:eastAsia="ru-RU"/>
        </w:rPr>
        <w:t xml:space="preserve"> – </w:t>
      </w:r>
      <w:r>
        <w:rPr>
          <w:noProof/>
          <w:lang w:eastAsia="ru-RU"/>
        </w:rPr>
        <w:t>Потом закрепить наверху – Автоскрытие. Будет создана вкладка этого окна.</w:t>
      </w:r>
    </w:p>
    <w:p w:rsidR="00452CDD" w:rsidRDefault="00950091" w:rsidP="00553A2C">
      <w:pPr>
        <w:rPr>
          <w:noProof/>
          <w:lang w:eastAsia="ru-RU"/>
        </w:rPr>
      </w:pPr>
      <w:r>
        <w:rPr>
          <w:noProof/>
          <w:lang w:eastAsia="ru-RU"/>
        </w:rPr>
        <w:drawing>
          <wp:anchor distT="0" distB="0" distL="0" distR="0" simplePos="0" relativeHeight="251663360" behindDoc="0" locked="0" layoutInCell="1" allowOverlap="1" wp14:anchorId="008CB176" wp14:editId="3080AB26">
            <wp:simplePos x="0" y="0"/>
            <wp:positionH relativeFrom="page">
              <wp:posOffset>1054100</wp:posOffset>
            </wp:positionH>
            <wp:positionV relativeFrom="paragraph">
              <wp:posOffset>991235</wp:posOffset>
            </wp:positionV>
            <wp:extent cx="6089650" cy="2829560"/>
            <wp:effectExtent l="0" t="0" r="6350" b="8890"/>
            <wp:wrapTopAndBottom/>
            <wp:docPr id="147" name="image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68.jpeg"/>
                    <pic:cNvPicPr/>
                  </pic:nvPicPr>
                  <pic:blipFill>
                    <a:blip r:embed="rId9" cstate="print"/>
                    <a:stretch>
                      <a:fillRect/>
                    </a:stretch>
                  </pic:blipFill>
                  <pic:spPr>
                    <a:xfrm>
                      <a:off x="0" y="0"/>
                      <a:ext cx="6089650" cy="2829560"/>
                    </a:xfrm>
                    <a:prstGeom prst="rect">
                      <a:avLst/>
                    </a:prstGeom>
                  </pic:spPr>
                </pic:pic>
              </a:graphicData>
            </a:graphic>
            <wp14:sizeRelH relativeFrom="margin">
              <wp14:pctWidth>0</wp14:pctWidth>
            </wp14:sizeRelH>
            <wp14:sizeRelV relativeFrom="margin">
              <wp14:pctHeight>0</wp14:pctHeight>
            </wp14:sizeRelV>
          </wp:anchor>
        </w:drawing>
      </w:r>
      <w:r w:rsidR="00553A2C">
        <w:rPr>
          <w:noProof/>
          <w:lang w:eastAsia="ru-RU"/>
        </w:rPr>
        <w:t>Это приведет к созданию вкладки для окна, где это окно закреплено (слева, справа или снизу). При нажатии на эту вкладку откроетс</w:t>
      </w:r>
      <w:r>
        <w:rPr>
          <w:noProof/>
          <w:lang w:eastAsia="ru-RU"/>
        </w:rPr>
        <w:t>я окно, нажав за пределами окна, оно исчезнет</w:t>
      </w:r>
      <w:r w:rsidR="00553A2C">
        <w:rPr>
          <w:noProof/>
          <w:lang w:eastAsia="ru-RU"/>
        </w:rPr>
        <w:t>. На скриншоте ниже показаны 2 из 3 закрепленных окон в предыдущем примере, скрытые, но все с выбранным автоматическим скрытием</w:t>
      </w:r>
    </w:p>
    <w:p w:rsidR="00950091" w:rsidRDefault="00950091" w:rsidP="00553A2C">
      <w:pPr>
        <w:rPr>
          <w:noProof/>
          <w:lang w:eastAsia="ru-RU"/>
        </w:rPr>
      </w:pPr>
    </w:p>
    <w:p w:rsidR="00950091" w:rsidRDefault="00950091" w:rsidP="00950091">
      <w:pPr>
        <w:rPr>
          <w:noProof/>
          <w:lang w:eastAsia="ru-RU"/>
        </w:rPr>
      </w:pPr>
      <w:r>
        <w:rPr>
          <w:noProof/>
          <w:lang w:eastAsia="ru-RU"/>
        </w:rPr>
        <w:t>Закрепляемые окна можно рассматривать как окна с вкладками, просто щелкнув правой кнопкой мыши на заголовке окна и сняв флажок "закрепляемые".</w:t>
      </w:r>
    </w:p>
    <w:p w:rsidR="00950091" w:rsidRPr="00950091" w:rsidRDefault="00950091" w:rsidP="00950091">
      <w:pPr>
        <w:rPr>
          <w:noProof/>
          <w:sz w:val="32"/>
          <w:szCs w:val="32"/>
          <w:lang w:eastAsia="ru-RU"/>
        </w:rPr>
      </w:pPr>
      <w:r w:rsidRPr="00950091">
        <w:rPr>
          <w:noProof/>
          <w:sz w:val="32"/>
          <w:szCs w:val="32"/>
          <w:lang w:eastAsia="ru-RU"/>
        </w:rPr>
        <w:t>Маячки закрепления</w:t>
      </w:r>
    </w:p>
    <w:p w:rsidR="00950091" w:rsidRDefault="00950091" w:rsidP="00950091">
      <w:pPr>
        <w:rPr>
          <w:noProof/>
          <w:lang w:eastAsia="ru-RU"/>
        </w:rPr>
      </w:pPr>
      <w:r>
        <w:rPr>
          <w:noProof/>
          <w:lang w:eastAsia="ru-RU"/>
        </w:rPr>
        <w:t>Эти подсказки или направляющие отображаются на экране при попытке переместить плавающее закрепляемое окно, они отображаются по отдельности или в виде кластеров. Если при перемещении окна навести указатель мыши на определенную метку, на экране появится тень, показывающая положение окна, если выбрана эта метка.</w:t>
      </w:r>
    </w:p>
    <w:p w:rsidR="00950091" w:rsidRDefault="00950091" w:rsidP="00452CDD">
      <w:pPr>
        <w:jc w:val="center"/>
        <w:rPr>
          <w:noProof/>
          <w:lang w:eastAsia="ru-RU"/>
        </w:rPr>
      </w:pPr>
      <w:r>
        <w:rPr>
          <w:noProof/>
          <w:lang w:eastAsia="ru-RU"/>
        </w:rPr>
        <w:drawing>
          <wp:inline distT="0" distB="0" distL="0" distR="0" wp14:anchorId="3A2F96D2">
            <wp:extent cx="3347085" cy="2397912"/>
            <wp:effectExtent l="0" t="0" r="571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3464" cy="2402482"/>
                    </a:xfrm>
                    <a:prstGeom prst="rect">
                      <a:avLst/>
                    </a:prstGeom>
                    <a:noFill/>
                  </pic:spPr>
                </pic:pic>
              </a:graphicData>
            </a:graphic>
          </wp:inline>
        </w:drawing>
      </w:r>
    </w:p>
    <w:p w:rsidR="00641684" w:rsidRDefault="00641684" w:rsidP="00641684">
      <w:pPr>
        <w:rPr>
          <w:noProof/>
          <w:lang w:eastAsia="ru-RU"/>
        </w:rPr>
      </w:pPr>
      <w:r>
        <w:rPr>
          <w:noProof/>
          <w:lang w:eastAsia="ru-RU"/>
        </w:rPr>
        <w:lastRenderedPageBreak/>
        <w:t>Подсказки также можно использовать, если требуется расположить несколько окон в одной группе. В любом окне вы можете увидеть кластер маячков и в центре кластера находится изображение вкладки.</w:t>
      </w:r>
    </w:p>
    <w:p w:rsidR="00641684" w:rsidRDefault="00641684" w:rsidP="00641684">
      <w:pPr>
        <w:rPr>
          <w:noProof/>
          <w:lang w:eastAsia="ru-RU"/>
        </w:rPr>
      </w:pPr>
      <w:r>
        <w:rPr>
          <w:noProof/>
          <w:lang w:eastAsia="ru-RU"/>
        </w:rPr>
        <w:drawing>
          <wp:anchor distT="0" distB="0" distL="0" distR="0" simplePos="0" relativeHeight="251665408" behindDoc="0" locked="0" layoutInCell="1" allowOverlap="1" wp14:anchorId="273C57F2" wp14:editId="5106A6D8">
            <wp:simplePos x="0" y="0"/>
            <wp:positionH relativeFrom="page">
              <wp:posOffset>1080135</wp:posOffset>
            </wp:positionH>
            <wp:positionV relativeFrom="paragraph">
              <wp:posOffset>285750</wp:posOffset>
            </wp:positionV>
            <wp:extent cx="499670" cy="490061"/>
            <wp:effectExtent l="0" t="0" r="0" b="0"/>
            <wp:wrapTopAndBottom/>
            <wp:docPr id="151" name="image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70.jpeg"/>
                    <pic:cNvPicPr/>
                  </pic:nvPicPr>
                  <pic:blipFill>
                    <a:blip r:embed="rId11" cstate="print"/>
                    <a:stretch>
                      <a:fillRect/>
                    </a:stretch>
                  </pic:blipFill>
                  <pic:spPr>
                    <a:xfrm>
                      <a:off x="0" y="0"/>
                      <a:ext cx="499670" cy="490061"/>
                    </a:xfrm>
                    <a:prstGeom prst="rect">
                      <a:avLst/>
                    </a:prstGeom>
                  </pic:spPr>
                </pic:pic>
              </a:graphicData>
            </a:graphic>
          </wp:anchor>
        </w:drawing>
      </w:r>
    </w:p>
    <w:p w:rsidR="00641684" w:rsidRDefault="00641684" w:rsidP="00641684">
      <w:pPr>
        <w:rPr>
          <w:noProof/>
          <w:lang w:eastAsia="ru-RU"/>
        </w:rPr>
      </w:pPr>
    </w:p>
    <w:p w:rsidR="00641684" w:rsidRDefault="00641684" w:rsidP="00641684">
      <w:pPr>
        <w:rPr>
          <w:noProof/>
          <w:lang w:eastAsia="ru-RU"/>
        </w:rPr>
      </w:pPr>
      <w:r>
        <w:rPr>
          <w:noProof/>
          <w:lang w:eastAsia="ru-RU"/>
        </w:rPr>
        <w:t>Удаление окна в центре кластера добавит окно в качестве дополнительной вкладки к существующей группе окон или одному окну.</w:t>
      </w:r>
    </w:p>
    <w:p w:rsidR="00641684" w:rsidRPr="00641684" w:rsidRDefault="00641684" w:rsidP="00641684">
      <w:pPr>
        <w:rPr>
          <w:noProof/>
          <w:sz w:val="40"/>
          <w:szCs w:val="40"/>
          <w:lang w:eastAsia="ru-RU"/>
        </w:rPr>
      </w:pPr>
      <w:r w:rsidRPr="00641684">
        <w:rPr>
          <w:noProof/>
          <w:sz w:val="40"/>
          <w:szCs w:val="40"/>
          <w:lang w:eastAsia="ru-RU"/>
        </w:rPr>
        <w:t>Windows</w:t>
      </w:r>
    </w:p>
    <w:p w:rsidR="00641684" w:rsidRDefault="00641684" w:rsidP="00641684">
      <w:pPr>
        <w:rPr>
          <w:noProof/>
          <w:lang w:eastAsia="ru-RU"/>
        </w:rPr>
      </w:pPr>
      <w:r>
        <w:rPr>
          <w:noProof/>
          <w:lang w:eastAsia="ru-RU"/>
        </w:rPr>
        <w:t>Все окна доступны через их "вкладку".</w:t>
      </w:r>
    </w:p>
    <w:p w:rsidR="00641684" w:rsidRDefault="00641684" w:rsidP="00641684">
      <w:pPr>
        <w:rPr>
          <w:noProof/>
          <w:lang w:eastAsia="ru-RU"/>
        </w:rPr>
      </w:pPr>
      <w:r>
        <w:rPr>
          <w:noProof/>
          <w:lang w:eastAsia="ru-RU"/>
        </w:rPr>
        <w:t xml:space="preserve">Некоторые окна также могут быть "пристыкованы". Это окна, которые при щелчке правой кнопкой мыши </w:t>
      </w:r>
      <w:r w:rsidR="00785B9D">
        <w:rPr>
          <w:noProof/>
          <w:lang w:eastAsia="ru-RU"/>
        </w:rPr>
        <w:t>с выбранным</w:t>
      </w:r>
      <w:r>
        <w:rPr>
          <w:noProof/>
          <w:lang w:eastAsia="ru-RU"/>
        </w:rPr>
        <w:t xml:space="preserve"> параметр</w:t>
      </w:r>
      <w:r w:rsidR="00785B9D">
        <w:rPr>
          <w:noProof/>
          <w:lang w:eastAsia="ru-RU"/>
        </w:rPr>
        <w:t>ом</w:t>
      </w:r>
      <w:r>
        <w:rPr>
          <w:noProof/>
          <w:lang w:eastAsia="ru-RU"/>
        </w:rPr>
        <w:t xml:space="preserve"> ‘плавающее’, и которая будет по умолчанию:</w:t>
      </w:r>
    </w:p>
    <w:p w:rsidR="00641684" w:rsidRDefault="00641684" w:rsidP="00641684">
      <w:pPr>
        <w:rPr>
          <w:noProof/>
          <w:lang w:eastAsia="ru-RU"/>
        </w:rPr>
      </w:pPr>
      <w:r>
        <w:rPr>
          <w:noProof/>
          <w:lang w:eastAsia="ru-RU"/>
        </w:rPr>
        <w:t>1</w:t>
      </w:r>
      <w:r w:rsidR="00785B9D">
        <w:rPr>
          <w:noProof/>
          <w:lang w:eastAsia="ru-RU"/>
        </w:rPr>
        <w:t>.</w:t>
      </w:r>
      <w:r w:rsidR="00785B9D">
        <w:rPr>
          <w:noProof/>
          <w:lang w:eastAsia="ru-RU"/>
        </w:rPr>
        <w:tab/>
        <w:t>Быть установлен в плавающее</w:t>
      </w:r>
    </w:p>
    <w:p w:rsidR="00641684" w:rsidRDefault="00641684" w:rsidP="00641684">
      <w:pPr>
        <w:rPr>
          <w:noProof/>
          <w:lang w:eastAsia="ru-RU"/>
        </w:rPr>
      </w:pPr>
      <w:r>
        <w:rPr>
          <w:noProof/>
          <w:lang w:eastAsia="ru-RU"/>
        </w:rPr>
        <w:t>2.</w:t>
      </w:r>
      <w:r>
        <w:rPr>
          <w:noProof/>
          <w:lang w:eastAsia="ru-RU"/>
        </w:rPr>
        <w:tab/>
        <w:t>Открыть Закрепленные</w:t>
      </w:r>
    </w:p>
    <w:p w:rsidR="00641684" w:rsidRPr="00043611" w:rsidRDefault="00641684" w:rsidP="00641684">
      <w:pPr>
        <w:rPr>
          <w:noProof/>
          <w:sz w:val="32"/>
          <w:szCs w:val="32"/>
          <w:lang w:val="en-US" w:eastAsia="ru-RU"/>
        </w:rPr>
      </w:pPr>
      <w:r w:rsidRPr="00785B9D">
        <w:rPr>
          <w:noProof/>
          <w:sz w:val="32"/>
          <w:szCs w:val="32"/>
          <w:lang w:eastAsia="ru-RU"/>
        </w:rPr>
        <w:t>вкладк</w:t>
      </w:r>
      <w:r w:rsidR="00785B9D">
        <w:rPr>
          <w:noProof/>
          <w:sz w:val="32"/>
          <w:szCs w:val="32"/>
          <w:lang w:eastAsia="ru-RU"/>
        </w:rPr>
        <w:t>и</w:t>
      </w:r>
      <w:r w:rsidRPr="00785B9D">
        <w:rPr>
          <w:noProof/>
          <w:sz w:val="32"/>
          <w:szCs w:val="32"/>
          <w:lang w:eastAsia="ru-RU"/>
        </w:rPr>
        <w:t xml:space="preserve"> окна</w:t>
      </w:r>
    </w:p>
    <w:p w:rsidR="00641684" w:rsidRDefault="00641684" w:rsidP="00641684">
      <w:pPr>
        <w:rPr>
          <w:noProof/>
          <w:lang w:eastAsia="ru-RU"/>
        </w:rPr>
      </w:pPr>
      <w:r>
        <w:rPr>
          <w:noProof/>
          <w:lang w:eastAsia="ru-RU"/>
        </w:rPr>
        <w:t>Все окна (включая закрепляемые окна, в которых "закрепляемые" не выбраны) могут быть:</w:t>
      </w:r>
    </w:p>
    <w:p w:rsidR="00785B9D" w:rsidRDefault="00785B9D" w:rsidP="00641684">
      <w:pPr>
        <w:rPr>
          <w:noProof/>
          <w:lang w:eastAsia="ru-RU"/>
        </w:rPr>
      </w:pPr>
      <w:r>
        <w:rPr>
          <w:noProof/>
          <w:lang w:eastAsia="ru-RU"/>
        </w:rPr>
        <w:drawing>
          <wp:anchor distT="0" distB="0" distL="0" distR="0" simplePos="0" relativeHeight="251667456" behindDoc="0" locked="0" layoutInCell="1" allowOverlap="1" wp14:anchorId="621BE9D4" wp14:editId="63E65B28">
            <wp:simplePos x="0" y="0"/>
            <wp:positionH relativeFrom="page">
              <wp:posOffset>1048385</wp:posOffset>
            </wp:positionH>
            <wp:positionV relativeFrom="paragraph">
              <wp:posOffset>304800</wp:posOffset>
            </wp:positionV>
            <wp:extent cx="4191000" cy="2352675"/>
            <wp:effectExtent l="0" t="0" r="0" b="0"/>
            <wp:wrapTopAndBottom/>
            <wp:docPr id="153"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71.png"/>
                    <pic:cNvPicPr/>
                  </pic:nvPicPr>
                  <pic:blipFill>
                    <a:blip r:embed="rId12" cstate="print"/>
                    <a:stretch>
                      <a:fillRect/>
                    </a:stretch>
                  </pic:blipFill>
                  <pic:spPr>
                    <a:xfrm>
                      <a:off x="0" y="0"/>
                      <a:ext cx="4191000" cy="2352675"/>
                    </a:xfrm>
                    <a:prstGeom prst="rect">
                      <a:avLst/>
                    </a:prstGeom>
                  </pic:spPr>
                </pic:pic>
              </a:graphicData>
            </a:graphic>
          </wp:anchor>
        </w:drawing>
      </w:r>
      <w:r w:rsidR="00641684">
        <w:rPr>
          <w:noProof/>
          <w:lang w:eastAsia="ru-RU"/>
        </w:rPr>
        <w:t>Доступн</w:t>
      </w:r>
      <w:r>
        <w:rPr>
          <w:noProof/>
          <w:lang w:eastAsia="ru-RU"/>
        </w:rPr>
        <w:t>ы</w:t>
      </w:r>
      <w:r w:rsidR="00641684">
        <w:rPr>
          <w:noProof/>
          <w:lang w:eastAsia="ru-RU"/>
        </w:rPr>
        <w:t xml:space="preserve"> через вкладки в одной группе вкладок в верхней части секвенсора.</w:t>
      </w:r>
    </w:p>
    <w:p w:rsidR="00785B9D" w:rsidRDefault="00785B9D" w:rsidP="00641684">
      <w:pPr>
        <w:rPr>
          <w:noProof/>
          <w:lang w:eastAsia="ru-RU"/>
        </w:rPr>
      </w:pPr>
    </w:p>
    <w:p w:rsidR="00785B9D" w:rsidRDefault="00785B9D" w:rsidP="00785B9D">
      <w:pPr>
        <w:rPr>
          <w:noProof/>
          <w:lang w:eastAsia="ru-RU"/>
        </w:rPr>
      </w:pPr>
      <w:r>
        <w:rPr>
          <w:noProof/>
          <w:lang w:eastAsia="ru-RU"/>
        </w:rPr>
        <w:t>Это то, как окно первоначально отображается по умолчанию, если оно не является "закрепляемым".</w:t>
      </w:r>
    </w:p>
    <w:p w:rsidR="00785B9D" w:rsidRDefault="00785B9D" w:rsidP="00785B9D">
      <w:pPr>
        <w:rPr>
          <w:noProof/>
          <w:lang w:eastAsia="ru-RU"/>
        </w:rPr>
      </w:pPr>
      <w:r>
        <w:rPr>
          <w:noProof/>
          <w:lang w:eastAsia="ru-RU"/>
        </w:rPr>
        <w:t>В отдельных вертикальных группах вкладок секвенсора.</w:t>
      </w:r>
    </w:p>
    <w:p w:rsidR="00785B9D" w:rsidRDefault="00785B9D" w:rsidP="00785B9D">
      <w:pPr>
        <w:rPr>
          <w:noProof/>
          <w:lang w:eastAsia="ru-RU"/>
        </w:rPr>
      </w:pPr>
      <w:r>
        <w:rPr>
          <w:noProof/>
          <w:lang w:eastAsia="ru-RU"/>
        </w:rPr>
        <w:lastRenderedPageBreak/>
        <w:drawing>
          <wp:inline distT="0" distB="0" distL="0" distR="0" wp14:anchorId="5BC7C3EF" wp14:editId="19B47F1E">
            <wp:extent cx="4876800" cy="2352675"/>
            <wp:effectExtent l="0" t="0" r="0" b="0"/>
            <wp:docPr id="155"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72.png"/>
                    <pic:cNvPicPr/>
                  </pic:nvPicPr>
                  <pic:blipFill>
                    <a:blip r:embed="rId13" cstate="print"/>
                    <a:stretch>
                      <a:fillRect/>
                    </a:stretch>
                  </pic:blipFill>
                  <pic:spPr>
                    <a:xfrm>
                      <a:off x="0" y="0"/>
                      <a:ext cx="4876800" cy="2352675"/>
                    </a:xfrm>
                    <a:prstGeom prst="rect">
                      <a:avLst/>
                    </a:prstGeom>
                  </pic:spPr>
                </pic:pic>
              </a:graphicData>
            </a:graphic>
          </wp:inline>
        </w:drawing>
      </w:r>
    </w:p>
    <w:p w:rsidR="00BA50DA" w:rsidRDefault="00BA50DA" w:rsidP="00BA50DA">
      <w:pPr>
        <w:rPr>
          <w:noProof/>
          <w:lang w:eastAsia="ru-RU"/>
        </w:rPr>
      </w:pPr>
      <w:r>
        <w:rPr>
          <w:noProof/>
          <w:lang w:eastAsia="ru-RU"/>
        </w:rPr>
        <w:t>Это достигается путем перетаскивания вкладки в левой или правой части окна секвенсора, или щелкнув правой кнопкой мыши на вкладке и выбрав "новая вертикальная группа вкладок".</w:t>
      </w:r>
    </w:p>
    <w:p w:rsidR="00BA50DA" w:rsidRDefault="00BA50DA" w:rsidP="00BA50DA">
      <w:pPr>
        <w:rPr>
          <w:noProof/>
          <w:lang w:eastAsia="ru-RU"/>
        </w:rPr>
      </w:pPr>
      <w:r>
        <w:rPr>
          <w:noProof/>
          <w:lang w:eastAsia="ru-RU"/>
        </w:rPr>
        <w:drawing>
          <wp:anchor distT="0" distB="0" distL="0" distR="0" simplePos="0" relativeHeight="251669504" behindDoc="0" locked="0" layoutInCell="1" allowOverlap="1" wp14:anchorId="5B0EF29F" wp14:editId="677EAB74">
            <wp:simplePos x="0" y="0"/>
            <wp:positionH relativeFrom="page">
              <wp:posOffset>1087461</wp:posOffset>
            </wp:positionH>
            <wp:positionV relativeFrom="paragraph">
              <wp:posOffset>297815</wp:posOffset>
            </wp:positionV>
            <wp:extent cx="4869931" cy="3376612"/>
            <wp:effectExtent l="0" t="0" r="0" b="0"/>
            <wp:wrapTopAndBottom/>
            <wp:docPr id="157"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73.png"/>
                    <pic:cNvPicPr/>
                  </pic:nvPicPr>
                  <pic:blipFill>
                    <a:blip r:embed="rId14" cstate="print"/>
                    <a:stretch>
                      <a:fillRect/>
                    </a:stretch>
                  </pic:blipFill>
                  <pic:spPr>
                    <a:xfrm>
                      <a:off x="0" y="0"/>
                      <a:ext cx="4869931" cy="3376612"/>
                    </a:xfrm>
                    <a:prstGeom prst="rect">
                      <a:avLst/>
                    </a:prstGeom>
                  </pic:spPr>
                </pic:pic>
              </a:graphicData>
            </a:graphic>
          </wp:anchor>
        </w:drawing>
      </w:r>
      <w:r>
        <w:rPr>
          <w:noProof/>
          <w:lang w:eastAsia="ru-RU"/>
        </w:rPr>
        <w:t> В отдельной группе горизонтальных вкладок последовательности:</w:t>
      </w:r>
    </w:p>
    <w:p w:rsidR="00BA50DA" w:rsidRDefault="00BA50DA" w:rsidP="00BA50DA">
      <w:pPr>
        <w:rPr>
          <w:noProof/>
          <w:lang w:eastAsia="ru-RU"/>
        </w:rPr>
      </w:pPr>
    </w:p>
    <w:p w:rsidR="00BA50DA" w:rsidRDefault="00BA50DA" w:rsidP="00BA50DA">
      <w:pPr>
        <w:rPr>
          <w:noProof/>
          <w:lang w:eastAsia="ru-RU"/>
        </w:rPr>
      </w:pPr>
      <w:r>
        <w:rPr>
          <w:noProof/>
          <w:lang w:eastAsia="ru-RU"/>
        </w:rPr>
        <w:t>Это достигается путем перетаскивания вкладки в верхней или нижней части окна секвенсора, или щелкнув правой кнопкой мыши на вкладке и выбрав новую вкладку горизонтальные группы.</w:t>
      </w:r>
    </w:p>
    <w:p w:rsidR="00BA50DA" w:rsidRPr="00BA50DA" w:rsidRDefault="00BA50DA" w:rsidP="00BA50DA">
      <w:pPr>
        <w:rPr>
          <w:noProof/>
          <w:sz w:val="40"/>
          <w:szCs w:val="40"/>
          <w:lang w:eastAsia="ru-RU"/>
        </w:rPr>
      </w:pPr>
      <w:r w:rsidRPr="00BA50DA">
        <w:rPr>
          <w:noProof/>
          <w:sz w:val="40"/>
          <w:szCs w:val="40"/>
          <w:lang w:eastAsia="ru-RU"/>
        </w:rPr>
        <w:t>Панели инструментов и значки</w:t>
      </w:r>
    </w:p>
    <w:p w:rsidR="00BA50DA" w:rsidRDefault="00BA50DA" w:rsidP="00BA50DA">
      <w:pPr>
        <w:rPr>
          <w:noProof/>
          <w:lang w:eastAsia="ru-RU"/>
        </w:rPr>
      </w:pPr>
      <w:r>
        <w:rPr>
          <w:noProof/>
          <w:lang w:eastAsia="ru-RU"/>
        </w:rPr>
        <w:t>Чтобы эффективно использовать область экрана и обеспечить быстрый способ выбора действия: значки используются для представления действия, а функционально связанный набор значков группируется в панели инструментов, каждая из которых связана с одним или несколькими окнами.</w:t>
      </w:r>
    </w:p>
    <w:p w:rsidR="00BA50DA" w:rsidRDefault="00BA50DA" w:rsidP="00BA50DA">
      <w:pPr>
        <w:rPr>
          <w:noProof/>
          <w:lang w:eastAsia="ru-RU"/>
        </w:rPr>
      </w:pPr>
      <w:r>
        <w:rPr>
          <w:noProof/>
          <w:lang w:eastAsia="ru-RU"/>
        </w:rPr>
        <w:t>По умолчанию в поставляемых конфигурациях секвенсор и планировщик имеют несколько панелей инструментов, соответствующих этому приложению, некоторые из них доступны для всех окон, а некоторые связаны с определенными окнами.</w:t>
      </w:r>
    </w:p>
    <w:p w:rsidR="00BA50DA" w:rsidRDefault="00BA50DA" w:rsidP="00BA50DA">
      <w:pPr>
        <w:rPr>
          <w:noProof/>
          <w:lang w:eastAsia="ru-RU"/>
        </w:rPr>
      </w:pPr>
      <w:r>
        <w:rPr>
          <w:noProof/>
          <w:lang w:eastAsia="ru-RU"/>
        </w:rPr>
        <w:lastRenderedPageBreak/>
        <w:t>Панель инструментов, показанная здесь, является стандартной панелью инструментов для секвенсора:</w:t>
      </w:r>
    </w:p>
    <w:p w:rsidR="00BA50DA" w:rsidRDefault="00BA50DA" w:rsidP="00BA50DA">
      <w:pPr>
        <w:rPr>
          <w:noProof/>
          <w:lang w:eastAsia="ru-RU"/>
        </w:rPr>
      </w:pPr>
      <w:r>
        <w:rPr>
          <w:noProof/>
          <w:lang w:eastAsia="ru-RU"/>
        </w:rPr>
        <w:drawing>
          <wp:anchor distT="0" distB="0" distL="0" distR="0" simplePos="0" relativeHeight="251671552" behindDoc="0" locked="0" layoutInCell="1" allowOverlap="1" wp14:anchorId="01D2DE55" wp14:editId="11A801FA">
            <wp:simplePos x="0" y="0"/>
            <wp:positionH relativeFrom="page">
              <wp:posOffset>1079500</wp:posOffset>
            </wp:positionH>
            <wp:positionV relativeFrom="paragraph">
              <wp:posOffset>-2540</wp:posOffset>
            </wp:positionV>
            <wp:extent cx="5440680" cy="266700"/>
            <wp:effectExtent l="0" t="0" r="7620" b="0"/>
            <wp:wrapNone/>
            <wp:docPr id="159" name="image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74.png"/>
                    <pic:cNvPicPr/>
                  </pic:nvPicPr>
                  <pic:blipFill>
                    <a:blip r:embed="rId15" cstate="print"/>
                    <a:stretch>
                      <a:fillRect/>
                    </a:stretch>
                  </pic:blipFill>
                  <pic:spPr>
                    <a:xfrm>
                      <a:off x="0" y="0"/>
                      <a:ext cx="5470831" cy="268178"/>
                    </a:xfrm>
                    <a:prstGeom prst="rect">
                      <a:avLst/>
                    </a:prstGeom>
                  </pic:spPr>
                </pic:pic>
              </a:graphicData>
            </a:graphic>
            <wp14:sizeRelH relativeFrom="margin">
              <wp14:pctWidth>0</wp14:pctWidth>
            </wp14:sizeRelH>
            <wp14:sizeRelV relativeFrom="margin">
              <wp14:pctHeight>0</wp14:pctHeight>
            </wp14:sizeRelV>
          </wp:anchor>
        </w:drawing>
      </w:r>
    </w:p>
    <w:p w:rsidR="00BA50DA" w:rsidRDefault="00BA50DA" w:rsidP="00BA50DA">
      <w:pPr>
        <w:rPr>
          <w:noProof/>
          <w:lang w:eastAsia="ru-RU"/>
        </w:rPr>
      </w:pPr>
    </w:p>
    <w:p w:rsidR="00BA50DA" w:rsidRDefault="00BA50DA" w:rsidP="00BA50DA">
      <w:pPr>
        <w:rPr>
          <w:noProof/>
          <w:lang w:eastAsia="ru-RU"/>
        </w:rPr>
      </w:pPr>
      <w:r>
        <w:rPr>
          <w:noProof/>
          <w:lang w:eastAsia="ru-RU"/>
        </w:rPr>
        <w:t>Некоторые панели инструментов отображаются и настраиваются только при открытии окна, к которому они относятся. Примером этого является панель инструментов, связанная с окном состояния календаря в секвенсоре.</w:t>
      </w:r>
    </w:p>
    <w:p w:rsidR="00BA50DA" w:rsidRDefault="00BA50DA" w:rsidP="00BA50DA">
      <w:pPr>
        <w:rPr>
          <w:noProof/>
          <w:lang w:eastAsia="ru-RU"/>
        </w:rPr>
      </w:pPr>
      <w:r>
        <w:rPr>
          <w:noProof/>
          <w:lang w:eastAsia="ru-RU"/>
        </w:rPr>
        <w:t>Панели инструментов могут быть настроены на включение (отображение) или выключение, и новые панели инструментов могут быть созданы.</w:t>
      </w:r>
    </w:p>
    <w:p w:rsidR="00BA50DA" w:rsidRPr="00BA50DA" w:rsidRDefault="00BA50DA" w:rsidP="00BA50DA">
      <w:pPr>
        <w:rPr>
          <w:noProof/>
          <w:sz w:val="40"/>
          <w:szCs w:val="40"/>
          <w:lang w:eastAsia="ru-RU"/>
        </w:rPr>
      </w:pPr>
      <w:r w:rsidRPr="00BA50DA">
        <w:rPr>
          <w:noProof/>
          <w:sz w:val="40"/>
          <w:szCs w:val="40"/>
          <w:lang w:eastAsia="ru-RU"/>
        </w:rPr>
        <w:t>Рабочая область</w:t>
      </w:r>
    </w:p>
    <w:p w:rsidR="00BA50DA" w:rsidRDefault="00BA50DA" w:rsidP="00BA50DA">
      <w:pPr>
        <w:rPr>
          <w:noProof/>
          <w:lang w:eastAsia="ru-RU"/>
        </w:rPr>
      </w:pPr>
      <w:r>
        <w:rPr>
          <w:noProof/>
          <w:lang w:eastAsia="ru-RU"/>
        </w:rPr>
        <w:t>После того, как вы создали макет различных окон в рабочем пространстве он может быть сохранен, так что вам не придется переставлять его каждый раз, когда вы открываете секвенсор (в настоящее время не доступны для планировщика).</w:t>
      </w:r>
    </w:p>
    <w:p w:rsidR="00BA50DA" w:rsidRPr="00BA50DA" w:rsidRDefault="00BA50DA" w:rsidP="00BA50DA">
      <w:pPr>
        <w:rPr>
          <w:noProof/>
          <w:sz w:val="44"/>
          <w:szCs w:val="44"/>
          <w:lang w:eastAsia="ru-RU"/>
        </w:rPr>
      </w:pPr>
      <w:r w:rsidRPr="00BA50DA">
        <w:rPr>
          <w:noProof/>
          <w:sz w:val="44"/>
          <w:szCs w:val="44"/>
          <w:lang w:eastAsia="ru-RU"/>
        </w:rPr>
        <w:t>Настройка таблиц и полей</w:t>
      </w:r>
    </w:p>
    <w:p w:rsidR="00BA50DA" w:rsidRDefault="00BA50DA" w:rsidP="00BA50DA">
      <w:pPr>
        <w:rPr>
          <w:noProof/>
          <w:lang w:eastAsia="ru-RU"/>
        </w:rPr>
      </w:pPr>
      <w:r>
        <w:rPr>
          <w:noProof/>
          <w:lang w:eastAsia="ru-RU"/>
        </w:rPr>
        <w:t>Редактор</w:t>
      </w:r>
    </w:p>
    <w:p w:rsidR="00BA50DA" w:rsidRDefault="00BA50DA" w:rsidP="00BA50DA">
      <w:pPr>
        <w:rPr>
          <w:noProof/>
          <w:lang w:eastAsia="ru-RU"/>
        </w:rPr>
      </w:pPr>
      <w:r>
        <w:rPr>
          <w:noProof/>
          <w:lang w:eastAsia="ru-RU"/>
        </w:rPr>
        <w:t xml:space="preserve">Редактор "настройки таблиц и полей" позволяет пользователям изменять набор функций для изменения способа отображения таблиц и полей. </w:t>
      </w:r>
      <w:r w:rsidRPr="00BA50DA">
        <w:rPr>
          <w:noProof/>
          <w:lang w:eastAsia="ru-RU"/>
        </w:rPr>
        <w:t>Это позволяет в определенной степени настраивать определение таблиц и полей</w:t>
      </w:r>
      <w:r>
        <w:rPr>
          <w:noProof/>
          <w:lang w:eastAsia="ru-RU"/>
        </w:rPr>
        <w:t xml:space="preserve"> для стандартных или профессиональных вариантов Preactor. Для Ultimate editions параметры таблицы и поля предоставляют более удобный вариант для применения определенных типов настройки без необходимости редактирования определения таблицы Preactor (.prtdf) файл, хотя это тоже вариант.</w:t>
      </w:r>
    </w:p>
    <w:p w:rsidR="00BA50DA" w:rsidRDefault="00BA50DA" w:rsidP="00BA50DA">
      <w:pPr>
        <w:rPr>
          <w:noProof/>
          <w:lang w:eastAsia="ru-RU"/>
        </w:rPr>
      </w:pPr>
      <w:r>
        <w:rPr>
          <w:noProof/>
          <w:lang w:eastAsia="ru-RU"/>
        </w:rPr>
        <w:drawing>
          <wp:inline distT="0" distB="0" distL="0" distR="0" wp14:anchorId="40936254" wp14:editId="71300748">
            <wp:extent cx="3529025" cy="3538537"/>
            <wp:effectExtent l="0" t="0" r="0" b="0"/>
            <wp:docPr id="161"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75.png"/>
                    <pic:cNvPicPr/>
                  </pic:nvPicPr>
                  <pic:blipFill>
                    <a:blip r:embed="rId16" cstate="print"/>
                    <a:stretch>
                      <a:fillRect/>
                    </a:stretch>
                  </pic:blipFill>
                  <pic:spPr>
                    <a:xfrm>
                      <a:off x="0" y="0"/>
                      <a:ext cx="3529025" cy="3538537"/>
                    </a:xfrm>
                    <a:prstGeom prst="rect">
                      <a:avLst/>
                    </a:prstGeom>
                  </pic:spPr>
                </pic:pic>
              </a:graphicData>
            </a:graphic>
          </wp:inline>
        </w:drawing>
      </w:r>
    </w:p>
    <w:p w:rsidR="00BA50DA" w:rsidRDefault="00BA50DA" w:rsidP="00BA50DA">
      <w:pPr>
        <w:rPr>
          <w:noProof/>
          <w:sz w:val="40"/>
          <w:szCs w:val="40"/>
          <w:lang w:eastAsia="ru-RU"/>
        </w:rPr>
      </w:pPr>
      <w:r>
        <w:rPr>
          <w:noProof/>
          <w:lang w:eastAsia="ru-RU"/>
        </w:rPr>
        <w:lastRenderedPageBreak/>
        <w:drawing>
          <wp:anchor distT="0" distB="0" distL="0" distR="0" simplePos="0" relativeHeight="251673600" behindDoc="0" locked="0" layoutInCell="1" allowOverlap="1" wp14:anchorId="1D647B6F" wp14:editId="32E023E5">
            <wp:simplePos x="0" y="0"/>
            <wp:positionH relativeFrom="page">
              <wp:posOffset>1079500</wp:posOffset>
            </wp:positionH>
            <wp:positionV relativeFrom="paragraph">
              <wp:posOffset>391160</wp:posOffset>
            </wp:positionV>
            <wp:extent cx="4631690" cy="596900"/>
            <wp:effectExtent l="0" t="0" r="0" b="0"/>
            <wp:wrapTopAndBottom/>
            <wp:docPr id="163"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76.png"/>
                    <pic:cNvPicPr/>
                  </pic:nvPicPr>
                  <pic:blipFill>
                    <a:blip r:embed="rId17" cstate="print"/>
                    <a:stretch>
                      <a:fillRect/>
                    </a:stretch>
                  </pic:blipFill>
                  <pic:spPr>
                    <a:xfrm>
                      <a:off x="0" y="0"/>
                      <a:ext cx="4631690" cy="596900"/>
                    </a:xfrm>
                    <a:prstGeom prst="rect">
                      <a:avLst/>
                    </a:prstGeom>
                  </pic:spPr>
                </pic:pic>
              </a:graphicData>
            </a:graphic>
            <wp14:sizeRelH relativeFrom="margin">
              <wp14:pctWidth>0</wp14:pctWidth>
            </wp14:sizeRelH>
            <wp14:sizeRelV relativeFrom="margin">
              <wp14:pctHeight>0</wp14:pctHeight>
            </wp14:sizeRelV>
          </wp:anchor>
        </w:drawing>
      </w:r>
      <w:r w:rsidRPr="00BA50DA">
        <w:rPr>
          <w:noProof/>
          <w:sz w:val="40"/>
          <w:szCs w:val="40"/>
          <w:lang w:eastAsia="ru-RU"/>
        </w:rPr>
        <w:t>Инструменты</w:t>
      </w:r>
    </w:p>
    <w:p w:rsidR="00BA50DA" w:rsidRDefault="00BA50DA" w:rsidP="00BA50DA">
      <w:pPr>
        <w:rPr>
          <w:noProof/>
          <w:sz w:val="40"/>
          <w:szCs w:val="40"/>
          <w:lang w:eastAsia="ru-RU"/>
        </w:rPr>
      </w:pPr>
    </w:p>
    <w:p w:rsidR="00BA50DA" w:rsidRPr="00BA50DA" w:rsidRDefault="006F4BFD" w:rsidP="00BA50DA">
      <w:pPr>
        <w:rPr>
          <w:b/>
          <w:noProof/>
          <w:lang w:eastAsia="ru-RU"/>
        </w:rPr>
      </w:pPr>
      <w:r>
        <w:rPr>
          <w:b/>
          <w:noProof/>
          <w:lang w:eastAsia="ru-RU"/>
        </w:rPr>
        <w:t>Сох</w:t>
      </w:r>
      <w:r w:rsidR="00BA50DA" w:rsidRPr="00BA50DA">
        <w:rPr>
          <w:b/>
          <w:noProof/>
          <w:lang w:eastAsia="ru-RU"/>
        </w:rPr>
        <w:t>ранить</w:t>
      </w:r>
    </w:p>
    <w:p w:rsidR="00BA50DA" w:rsidRDefault="00BA50DA" w:rsidP="00BA50DA">
      <w:pPr>
        <w:rPr>
          <w:noProof/>
          <w:lang w:eastAsia="ru-RU"/>
        </w:rPr>
      </w:pPr>
      <w:r>
        <w:rPr>
          <w:noProof/>
          <w:lang w:eastAsia="ru-RU"/>
        </w:rPr>
        <w:t>Кнопка Сохранить сохранит все настройки, сделанные в Редакторе. Чтобы отказаться от изменений без сохранения, пользователь должен перейти к другому элементу в рабочей области и закрыть модуль.</w:t>
      </w:r>
    </w:p>
    <w:p w:rsidR="00BA50DA" w:rsidRPr="00BA50DA" w:rsidRDefault="00BA50DA" w:rsidP="00BA50DA">
      <w:pPr>
        <w:rPr>
          <w:b/>
          <w:noProof/>
          <w:lang w:eastAsia="ru-RU"/>
        </w:rPr>
      </w:pPr>
      <w:r w:rsidRPr="00BA50DA">
        <w:rPr>
          <w:b/>
          <w:noProof/>
          <w:lang w:eastAsia="ru-RU"/>
        </w:rPr>
        <w:t>Показать Системные Таблицы</w:t>
      </w:r>
    </w:p>
    <w:p w:rsidR="00BA50DA" w:rsidRDefault="00BA50DA" w:rsidP="00BA50DA">
      <w:pPr>
        <w:rPr>
          <w:noProof/>
          <w:lang w:eastAsia="ru-RU"/>
        </w:rPr>
      </w:pPr>
      <w:r>
        <w:rPr>
          <w:noProof/>
          <w:lang w:eastAsia="ru-RU"/>
        </w:rPr>
        <w:t>Системные таблицы могут быть показаны, нажав на кнопку в строке меню, которая говорит "показать системные таблицы" или могут быть скрыты, нажав на кнопку "Скрыть системные таблицы", который становится видимым, ко</w:t>
      </w:r>
      <w:r w:rsidR="006F6BFE">
        <w:rPr>
          <w:noProof/>
          <w:lang w:eastAsia="ru-RU"/>
        </w:rPr>
        <w:t>гда системные таблицы показаны.</w:t>
      </w:r>
    </w:p>
    <w:p w:rsidR="00BA50DA" w:rsidRPr="006F6BFE" w:rsidRDefault="00BA50DA" w:rsidP="00BA50DA">
      <w:pPr>
        <w:rPr>
          <w:b/>
          <w:noProof/>
          <w:lang w:eastAsia="ru-RU"/>
        </w:rPr>
      </w:pPr>
      <w:r w:rsidRPr="006F6BFE">
        <w:rPr>
          <w:b/>
          <w:noProof/>
          <w:lang w:eastAsia="ru-RU"/>
        </w:rPr>
        <w:t>Восстановить Значения По Умолчанию</w:t>
      </w:r>
    </w:p>
    <w:p w:rsidR="00BA50DA" w:rsidRDefault="00BA50DA" w:rsidP="00BA50DA">
      <w:pPr>
        <w:rPr>
          <w:noProof/>
          <w:lang w:eastAsia="ru-RU"/>
        </w:rPr>
      </w:pPr>
      <w:r>
        <w:rPr>
          <w:noProof/>
          <w:lang w:eastAsia="ru-RU"/>
        </w:rPr>
        <w:t>Кнопка " восстановить настройки по умолчанию’ удалит все ранее сохраненные настройки. Он работает на глобальном уровне и удалит настройку для каждой таблицы / поля, а не только для редактируемой таблицы или поля.</w:t>
      </w:r>
    </w:p>
    <w:p w:rsidR="00BA50DA" w:rsidRPr="006F6BFE" w:rsidRDefault="00BA50DA" w:rsidP="00BA50DA">
      <w:pPr>
        <w:rPr>
          <w:b/>
          <w:noProof/>
          <w:lang w:eastAsia="ru-RU"/>
        </w:rPr>
      </w:pPr>
      <w:r w:rsidRPr="006F6BFE">
        <w:rPr>
          <w:b/>
          <w:noProof/>
          <w:lang w:eastAsia="ru-RU"/>
        </w:rPr>
        <w:t>Свойства Таблицы</w:t>
      </w:r>
    </w:p>
    <w:p w:rsidR="00BA50DA" w:rsidRDefault="00BA50DA" w:rsidP="00BA50DA">
      <w:pPr>
        <w:rPr>
          <w:noProof/>
          <w:lang w:eastAsia="ru-RU"/>
        </w:rPr>
      </w:pPr>
      <w:r>
        <w:rPr>
          <w:noProof/>
          <w:lang w:eastAsia="ru-RU"/>
        </w:rPr>
        <w:t>Редактор "настройки таблиц и полей" разделен на 3 панели. На панели слева отображается список пользовательских и, при необходимости, системных таблиц.</w:t>
      </w:r>
    </w:p>
    <w:p w:rsidR="006F6BFE" w:rsidRDefault="006F6BFE" w:rsidP="00BA50DA">
      <w:pPr>
        <w:rPr>
          <w:noProof/>
          <w:lang w:eastAsia="ru-RU"/>
        </w:rPr>
      </w:pPr>
      <w:r>
        <w:rPr>
          <w:noProof/>
          <w:lang w:eastAsia="ru-RU"/>
        </w:rPr>
        <w:drawing>
          <wp:inline distT="0" distB="0" distL="0" distR="0" wp14:anchorId="6F3B1DF9" wp14:editId="49F9C7FA">
            <wp:extent cx="1844596" cy="2700337"/>
            <wp:effectExtent l="0" t="0" r="0" b="0"/>
            <wp:docPr id="165"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77.png"/>
                    <pic:cNvPicPr/>
                  </pic:nvPicPr>
                  <pic:blipFill>
                    <a:blip r:embed="rId18" cstate="print"/>
                    <a:stretch>
                      <a:fillRect/>
                    </a:stretch>
                  </pic:blipFill>
                  <pic:spPr>
                    <a:xfrm>
                      <a:off x="0" y="0"/>
                      <a:ext cx="1844596" cy="2700337"/>
                    </a:xfrm>
                    <a:prstGeom prst="rect">
                      <a:avLst/>
                    </a:prstGeom>
                  </pic:spPr>
                </pic:pic>
              </a:graphicData>
            </a:graphic>
          </wp:inline>
        </w:drawing>
      </w:r>
    </w:p>
    <w:p w:rsidR="006F6BFE" w:rsidRDefault="006F6BFE" w:rsidP="006F6BFE">
      <w:pPr>
        <w:rPr>
          <w:noProof/>
          <w:lang w:eastAsia="ru-RU"/>
        </w:rPr>
      </w:pPr>
      <w:r>
        <w:rPr>
          <w:noProof/>
          <w:lang w:eastAsia="ru-RU"/>
        </w:rPr>
        <w:t>Для редактирования любых настроек необходимо выбрать таблицу из списка. Таблицу можно найти, прокручивая список или используя поле фильтра над списком таблиц.</w:t>
      </w:r>
    </w:p>
    <w:p w:rsidR="006F6BFE" w:rsidRDefault="006F6BFE" w:rsidP="006F6BFE">
      <w:pPr>
        <w:rPr>
          <w:noProof/>
          <w:lang w:eastAsia="ru-RU"/>
        </w:rPr>
      </w:pPr>
      <w:r>
        <w:rPr>
          <w:noProof/>
          <w:lang w:eastAsia="ru-RU"/>
        </w:rPr>
        <w:t>При выборе таблицы включается редактор свойств в нижней части столбца "таблицы". Редактор свойств позволяет пользователю изменять отображаемое имя таблицы. Это имя отображается в редакторе и при навигации в рабочей области.</w:t>
      </w:r>
    </w:p>
    <w:p w:rsidR="006F6BFE" w:rsidRDefault="006F6BFE" w:rsidP="006F6BFE">
      <w:pPr>
        <w:rPr>
          <w:b/>
          <w:noProof/>
          <w:sz w:val="40"/>
          <w:szCs w:val="40"/>
          <w:lang w:eastAsia="ru-RU"/>
        </w:rPr>
      </w:pPr>
    </w:p>
    <w:p w:rsidR="006F6BFE" w:rsidRPr="006F6BFE" w:rsidRDefault="006F6BFE" w:rsidP="006F6BFE">
      <w:pPr>
        <w:rPr>
          <w:b/>
          <w:noProof/>
          <w:sz w:val="40"/>
          <w:szCs w:val="40"/>
          <w:lang w:eastAsia="ru-RU"/>
        </w:rPr>
      </w:pPr>
      <w:r w:rsidRPr="006F6BFE">
        <w:rPr>
          <w:b/>
          <w:noProof/>
          <w:sz w:val="40"/>
          <w:szCs w:val="40"/>
          <w:lang w:eastAsia="ru-RU"/>
        </w:rPr>
        <w:lastRenderedPageBreak/>
        <w:t>свойство поля</w:t>
      </w:r>
    </w:p>
    <w:p w:rsidR="006F6BFE" w:rsidRDefault="006F6BFE" w:rsidP="006F6BFE">
      <w:pPr>
        <w:rPr>
          <w:noProof/>
          <w:lang w:eastAsia="ru-RU"/>
        </w:rPr>
      </w:pPr>
      <w:r>
        <w:rPr>
          <w:noProof/>
          <w:lang w:eastAsia="ru-RU"/>
        </w:rPr>
        <w:t>Центральный столбец "поля" позволяет пользователю выбрать поле из выбранной таблицы. Она включается, как только таблица выбирается из левого столбца.</w:t>
      </w:r>
    </w:p>
    <w:p w:rsidR="006F6BFE" w:rsidRDefault="006F6BFE" w:rsidP="006F6BFE">
      <w:pPr>
        <w:rPr>
          <w:noProof/>
          <w:lang w:eastAsia="ru-RU"/>
        </w:rPr>
      </w:pPr>
      <w:r>
        <w:rPr>
          <w:noProof/>
          <w:lang w:eastAsia="ru-RU"/>
        </w:rPr>
        <w:t>Существует поле фильтра в верхней части столбца, который позволяет фильтровать данные без учета регистра. В нижней части столбца также есть три вкладки, которые позволяют пользователю переключаться между полями, отображаемыми в диалоговых окнах, полями, отображаемыми в подсказках, и списком всех полей.</w:t>
      </w:r>
    </w:p>
    <w:p w:rsidR="006F6BFE" w:rsidRDefault="006F6BFE" w:rsidP="006F6BFE">
      <w:pPr>
        <w:rPr>
          <w:noProof/>
          <w:lang w:eastAsia="ru-RU"/>
        </w:rPr>
      </w:pPr>
      <w:r>
        <w:rPr>
          <w:noProof/>
          <w:lang w:eastAsia="ru-RU"/>
        </w:rPr>
        <w:drawing>
          <wp:anchor distT="0" distB="0" distL="0" distR="0" simplePos="0" relativeHeight="251675648" behindDoc="0" locked="0" layoutInCell="1" allowOverlap="1" wp14:anchorId="04107F68" wp14:editId="07F46451">
            <wp:simplePos x="0" y="0"/>
            <wp:positionH relativeFrom="page">
              <wp:posOffset>1080135</wp:posOffset>
            </wp:positionH>
            <wp:positionV relativeFrom="paragraph">
              <wp:posOffset>297815</wp:posOffset>
            </wp:positionV>
            <wp:extent cx="1704975" cy="2466975"/>
            <wp:effectExtent l="0" t="0" r="0" b="0"/>
            <wp:wrapTopAndBottom/>
            <wp:docPr id="167" name="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78.png"/>
                    <pic:cNvPicPr/>
                  </pic:nvPicPr>
                  <pic:blipFill>
                    <a:blip r:embed="rId19" cstate="print"/>
                    <a:stretch>
                      <a:fillRect/>
                    </a:stretch>
                  </pic:blipFill>
                  <pic:spPr>
                    <a:xfrm>
                      <a:off x="0" y="0"/>
                      <a:ext cx="1704975" cy="2466975"/>
                    </a:xfrm>
                    <a:prstGeom prst="rect">
                      <a:avLst/>
                    </a:prstGeom>
                  </pic:spPr>
                </pic:pic>
              </a:graphicData>
            </a:graphic>
          </wp:anchor>
        </w:drawing>
      </w:r>
      <w:r w:rsidRPr="006F6BFE">
        <w:rPr>
          <w:noProof/>
          <w:lang w:eastAsia="ru-RU"/>
        </w:rPr>
        <w:t>Выбор поля заполняет последний правый столбец</w:t>
      </w:r>
      <w:r>
        <w:rPr>
          <w:noProof/>
          <w:lang w:eastAsia="ru-RU"/>
        </w:rPr>
        <w:t xml:space="preserve"> со</w:t>
      </w:r>
      <w:r w:rsidRPr="006F6BFE">
        <w:rPr>
          <w:noProof/>
          <w:lang w:eastAsia="ru-RU"/>
        </w:rPr>
        <w:t xml:space="preserve"> свойствами этого поля.</w:t>
      </w:r>
    </w:p>
    <w:p w:rsidR="006F6BFE" w:rsidRDefault="006F6BFE" w:rsidP="006F6BFE">
      <w:pPr>
        <w:rPr>
          <w:noProof/>
          <w:lang w:eastAsia="ru-RU"/>
        </w:rPr>
      </w:pPr>
    </w:p>
    <w:p w:rsidR="006F6BFE" w:rsidRDefault="006F6BFE" w:rsidP="006F6BFE">
      <w:pPr>
        <w:rPr>
          <w:noProof/>
          <w:lang w:eastAsia="ru-RU"/>
        </w:rPr>
      </w:pPr>
      <w:r w:rsidRPr="006F6BFE">
        <w:rPr>
          <w:noProof/>
          <w:lang w:eastAsia="ru-RU"/>
        </w:rPr>
        <w:t>Есть некоторые свойства, общие для всех полей, и некоторые свойства, отображаемые в зависимости от типа поля. В таблице ниже показано, какие свойства поддерживаются для каждого типа поля.</w:t>
      </w:r>
    </w:p>
    <w:tbl>
      <w:tblPr>
        <w:tblStyle w:val="TableNormal"/>
        <w:tblW w:w="0" w:type="auto"/>
        <w:tblInd w:w="160" w:type="dxa"/>
        <w:tblLayout w:type="fixed"/>
        <w:tblLook w:val="01E0" w:firstRow="1" w:lastRow="1" w:firstColumn="1" w:lastColumn="1" w:noHBand="0" w:noVBand="0"/>
      </w:tblPr>
      <w:tblGrid>
        <w:gridCol w:w="1512"/>
        <w:gridCol w:w="327"/>
        <w:gridCol w:w="532"/>
        <w:gridCol w:w="682"/>
        <w:gridCol w:w="720"/>
        <w:gridCol w:w="578"/>
        <w:gridCol w:w="1004"/>
      </w:tblGrid>
      <w:tr w:rsidR="006F6BFE" w:rsidRPr="00452CDD" w:rsidTr="0059645A">
        <w:trPr>
          <w:trHeight w:val="345"/>
        </w:trPr>
        <w:tc>
          <w:tcPr>
            <w:tcW w:w="5355" w:type="dxa"/>
            <w:gridSpan w:val="7"/>
            <w:tcBorders>
              <w:bottom w:val="single" w:sz="6" w:space="0" w:color="000000"/>
            </w:tcBorders>
            <w:shd w:val="clear" w:color="auto" w:fill="7399B6"/>
          </w:tcPr>
          <w:p w:rsidR="006F6BFE" w:rsidRDefault="006F6BFE" w:rsidP="0059645A">
            <w:pPr>
              <w:pStyle w:val="TableParagraph"/>
              <w:spacing w:before="38"/>
              <w:ind w:left="1559"/>
              <w:rPr>
                <w:sz w:val="20"/>
              </w:rPr>
            </w:pPr>
            <w:r>
              <w:rPr>
                <w:color w:val="FFFFFF"/>
                <w:sz w:val="20"/>
              </w:rPr>
              <w:t>Null String Integer Toggle Real Duration</w:t>
            </w:r>
          </w:p>
        </w:tc>
      </w:tr>
      <w:tr w:rsidR="006F6BFE" w:rsidTr="0059645A">
        <w:trPr>
          <w:trHeight w:val="344"/>
        </w:trPr>
        <w:tc>
          <w:tcPr>
            <w:tcW w:w="1512" w:type="dxa"/>
            <w:tcBorders>
              <w:top w:val="single" w:sz="6" w:space="0" w:color="000000"/>
            </w:tcBorders>
            <w:shd w:val="clear" w:color="auto" w:fill="DCDCDC"/>
          </w:tcPr>
          <w:p w:rsidR="006F6BFE" w:rsidRDefault="006F6BFE" w:rsidP="0059645A">
            <w:pPr>
              <w:pStyle w:val="TableParagraph"/>
              <w:spacing w:before="38"/>
              <w:ind w:left="44"/>
              <w:rPr>
                <w:sz w:val="20"/>
              </w:rPr>
            </w:pPr>
            <w:r>
              <w:rPr>
                <w:sz w:val="20"/>
              </w:rPr>
              <w:t>Display Name</w:t>
            </w:r>
          </w:p>
        </w:tc>
        <w:tc>
          <w:tcPr>
            <w:tcW w:w="327" w:type="dxa"/>
            <w:tcBorders>
              <w:top w:val="single" w:sz="6" w:space="0" w:color="000000"/>
            </w:tcBorders>
            <w:shd w:val="clear" w:color="auto" w:fill="DCDCDC"/>
          </w:tcPr>
          <w:p w:rsidR="006F6BFE" w:rsidRDefault="006F6BFE" w:rsidP="0059645A">
            <w:pPr>
              <w:pStyle w:val="TableParagraph"/>
              <w:spacing w:before="38"/>
              <w:ind w:right="105"/>
              <w:jc w:val="center"/>
              <w:rPr>
                <w:sz w:val="20"/>
              </w:rPr>
            </w:pPr>
            <w:r>
              <w:rPr>
                <w:w w:val="110"/>
                <w:sz w:val="20"/>
              </w:rPr>
              <w:t>X</w:t>
            </w:r>
          </w:p>
        </w:tc>
        <w:tc>
          <w:tcPr>
            <w:tcW w:w="532" w:type="dxa"/>
            <w:tcBorders>
              <w:top w:val="single" w:sz="6" w:space="0" w:color="000000"/>
            </w:tcBorders>
            <w:shd w:val="clear" w:color="auto" w:fill="DCDCDC"/>
          </w:tcPr>
          <w:p w:rsidR="006F6BFE" w:rsidRDefault="006F6BFE" w:rsidP="0059645A">
            <w:pPr>
              <w:pStyle w:val="TableParagraph"/>
              <w:spacing w:before="38"/>
              <w:ind w:left="155"/>
              <w:rPr>
                <w:sz w:val="20"/>
              </w:rPr>
            </w:pPr>
            <w:r>
              <w:rPr>
                <w:w w:val="110"/>
                <w:sz w:val="20"/>
              </w:rPr>
              <w:t>X</w:t>
            </w:r>
          </w:p>
        </w:tc>
        <w:tc>
          <w:tcPr>
            <w:tcW w:w="682" w:type="dxa"/>
            <w:tcBorders>
              <w:top w:val="single" w:sz="6" w:space="0" w:color="000000"/>
            </w:tcBorders>
            <w:shd w:val="clear" w:color="auto" w:fill="DCDCDC"/>
          </w:tcPr>
          <w:p w:rsidR="006F6BFE" w:rsidRDefault="006F6BFE" w:rsidP="0059645A">
            <w:pPr>
              <w:pStyle w:val="TableParagraph"/>
              <w:spacing w:before="38"/>
              <w:ind w:left="253"/>
              <w:rPr>
                <w:sz w:val="20"/>
              </w:rPr>
            </w:pPr>
            <w:r>
              <w:rPr>
                <w:w w:val="110"/>
                <w:sz w:val="20"/>
              </w:rPr>
              <w:t>X</w:t>
            </w:r>
          </w:p>
        </w:tc>
        <w:tc>
          <w:tcPr>
            <w:tcW w:w="720" w:type="dxa"/>
            <w:tcBorders>
              <w:top w:val="single" w:sz="6" w:space="0" w:color="000000"/>
            </w:tcBorders>
            <w:shd w:val="clear" w:color="auto" w:fill="DCDCDC"/>
          </w:tcPr>
          <w:p w:rsidR="006F6BFE" w:rsidRDefault="006F6BFE" w:rsidP="0059645A">
            <w:pPr>
              <w:pStyle w:val="TableParagraph"/>
              <w:spacing w:before="38"/>
              <w:ind w:left="17"/>
              <w:jc w:val="center"/>
              <w:rPr>
                <w:sz w:val="20"/>
              </w:rPr>
            </w:pPr>
            <w:r>
              <w:rPr>
                <w:w w:val="110"/>
                <w:sz w:val="20"/>
              </w:rPr>
              <w:t>X</w:t>
            </w:r>
          </w:p>
        </w:tc>
        <w:tc>
          <w:tcPr>
            <w:tcW w:w="578" w:type="dxa"/>
            <w:tcBorders>
              <w:top w:val="single" w:sz="6" w:space="0" w:color="000000"/>
            </w:tcBorders>
            <w:shd w:val="clear" w:color="auto" w:fill="DCDCDC"/>
          </w:tcPr>
          <w:p w:rsidR="006F6BFE" w:rsidRDefault="006F6BFE" w:rsidP="0059645A">
            <w:pPr>
              <w:pStyle w:val="TableParagraph"/>
              <w:spacing w:before="38"/>
              <w:ind w:right="160"/>
              <w:jc w:val="right"/>
              <w:rPr>
                <w:sz w:val="20"/>
              </w:rPr>
            </w:pPr>
            <w:r>
              <w:rPr>
                <w:w w:val="110"/>
                <w:sz w:val="20"/>
              </w:rPr>
              <w:t>X</w:t>
            </w:r>
          </w:p>
        </w:tc>
        <w:tc>
          <w:tcPr>
            <w:tcW w:w="1004" w:type="dxa"/>
            <w:tcBorders>
              <w:top w:val="single" w:sz="6" w:space="0" w:color="000000"/>
            </w:tcBorders>
            <w:shd w:val="clear" w:color="auto" w:fill="DCDCDC"/>
          </w:tcPr>
          <w:p w:rsidR="006F6BFE" w:rsidRDefault="006F6BFE" w:rsidP="0059645A">
            <w:pPr>
              <w:pStyle w:val="TableParagraph"/>
              <w:spacing w:before="38"/>
              <w:ind w:left="163"/>
              <w:rPr>
                <w:sz w:val="20"/>
              </w:rPr>
            </w:pPr>
            <w:r>
              <w:rPr>
                <w:w w:val="110"/>
                <w:sz w:val="20"/>
              </w:rPr>
              <w:t>X</w:t>
            </w:r>
          </w:p>
        </w:tc>
      </w:tr>
      <w:tr w:rsidR="006F6BFE" w:rsidTr="0059645A">
        <w:trPr>
          <w:trHeight w:val="315"/>
        </w:trPr>
        <w:tc>
          <w:tcPr>
            <w:tcW w:w="1512" w:type="dxa"/>
            <w:shd w:val="clear" w:color="auto" w:fill="F4F4F4"/>
          </w:tcPr>
          <w:p w:rsidR="006F6BFE" w:rsidRDefault="006F6BFE" w:rsidP="0059645A">
            <w:pPr>
              <w:pStyle w:val="TableParagraph"/>
              <w:spacing w:before="23"/>
              <w:ind w:left="44"/>
              <w:rPr>
                <w:sz w:val="20"/>
              </w:rPr>
            </w:pPr>
            <w:r>
              <w:rPr>
                <w:sz w:val="20"/>
              </w:rPr>
              <w:t>Hidden</w:t>
            </w:r>
          </w:p>
        </w:tc>
        <w:tc>
          <w:tcPr>
            <w:tcW w:w="327" w:type="dxa"/>
            <w:shd w:val="clear" w:color="auto" w:fill="F4F4F4"/>
          </w:tcPr>
          <w:p w:rsidR="006F6BFE" w:rsidRDefault="006F6BFE" w:rsidP="0059645A">
            <w:pPr>
              <w:pStyle w:val="TableParagraph"/>
              <w:spacing w:before="23"/>
              <w:ind w:right="105"/>
              <w:jc w:val="center"/>
              <w:rPr>
                <w:sz w:val="20"/>
              </w:rPr>
            </w:pPr>
            <w:r>
              <w:rPr>
                <w:w w:val="110"/>
                <w:sz w:val="20"/>
              </w:rPr>
              <w:t>X</w:t>
            </w:r>
          </w:p>
        </w:tc>
        <w:tc>
          <w:tcPr>
            <w:tcW w:w="532" w:type="dxa"/>
            <w:shd w:val="clear" w:color="auto" w:fill="F4F4F4"/>
          </w:tcPr>
          <w:p w:rsidR="006F6BFE" w:rsidRDefault="006F6BFE" w:rsidP="0059645A">
            <w:pPr>
              <w:pStyle w:val="TableParagraph"/>
              <w:spacing w:before="23"/>
              <w:ind w:left="155"/>
              <w:rPr>
                <w:sz w:val="20"/>
              </w:rPr>
            </w:pPr>
            <w:r>
              <w:rPr>
                <w:w w:val="110"/>
                <w:sz w:val="20"/>
              </w:rPr>
              <w:t>X</w:t>
            </w:r>
          </w:p>
        </w:tc>
        <w:tc>
          <w:tcPr>
            <w:tcW w:w="682" w:type="dxa"/>
            <w:shd w:val="clear" w:color="auto" w:fill="F4F4F4"/>
          </w:tcPr>
          <w:p w:rsidR="006F6BFE" w:rsidRDefault="006F6BFE" w:rsidP="0059645A">
            <w:pPr>
              <w:pStyle w:val="TableParagraph"/>
              <w:spacing w:before="23"/>
              <w:ind w:left="253"/>
              <w:rPr>
                <w:sz w:val="20"/>
              </w:rPr>
            </w:pPr>
            <w:r>
              <w:rPr>
                <w:w w:val="110"/>
                <w:sz w:val="20"/>
              </w:rPr>
              <w:t>X</w:t>
            </w:r>
          </w:p>
        </w:tc>
        <w:tc>
          <w:tcPr>
            <w:tcW w:w="720" w:type="dxa"/>
            <w:shd w:val="clear" w:color="auto" w:fill="F4F4F4"/>
          </w:tcPr>
          <w:p w:rsidR="006F6BFE" w:rsidRDefault="006F6BFE" w:rsidP="0059645A">
            <w:pPr>
              <w:pStyle w:val="TableParagraph"/>
              <w:spacing w:before="23"/>
              <w:ind w:left="17"/>
              <w:jc w:val="center"/>
              <w:rPr>
                <w:sz w:val="20"/>
              </w:rPr>
            </w:pPr>
            <w:r>
              <w:rPr>
                <w:w w:val="110"/>
                <w:sz w:val="20"/>
              </w:rPr>
              <w:t>X</w:t>
            </w:r>
          </w:p>
        </w:tc>
        <w:tc>
          <w:tcPr>
            <w:tcW w:w="578" w:type="dxa"/>
            <w:shd w:val="clear" w:color="auto" w:fill="F4F4F4"/>
          </w:tcPr>
          <w:p w:rsidR="006F6BFE" w:rsidRDefault="006F6BFE" w:rsidP="0059645A">
            <w:pPr>
              <w:pStyle w:val="TableParagraph"/>
              <w:spacing w:before="23"/>
              <w:ind w:right="160"/>
              <w:jc w:val="right"/>
              <w:rPr>
                <w:sz w:val="20"/>
              </w:rPr>
            </w:pPr>
            <w:r>
              <w:rPr>
                <w:w w:val="110"/>
                <w:sz w:val="20"/>
              </w:rPr>
              <w:t>X</w:t>
            </w:r>
          </w:p>
        </w:tc>
        <w:tc>
          <w:tcPr>
            <w:tcW w:w="1004" w:type="dxa"/>
            <w:shd w:val="clear" w:color="auto" w:fill="F4F4F4"/>
          </w:tcPr>
          <w:p w:rsidR="006F6BFE" w:rsidRDefault="006F6BFE" w:rsidP="0059645A">
            <w:pPr>
              <w:pStyle w:val="TableParagraph"/>
              <w:spacing w:before="23"/>
              <w:ind w:left="163"/>
              <w:rPr>
                <w:sz w:val="20"/>
              </w:rPr>
            </w:pPr>
            <w:r>
              <w:rPr>
                <w:w w:val="110"/>
                <w:sz w:val="20"/>
              </w:rPr>
              <w:t>X</w:t>
            </w:r>
          </w:p>
        </w:tc>
      </w:tr>
      <w:tr w:rsidR="006F6BFE" w:rsidTr="0059645A">
        <w:trPr>
          <w:trHeight w:val="345"/>
        </w:trPr>
        <w:tc>
          <w:tcPr>
            <w:tcW w:w="1512" w:type="dxa"/>
            <w:shd w:val="clear" w:color="auto" w:fill="DCDCDC"/>
          </w:tcPr>
          <w:p w:rsidR="006F6BFE" w:rsidRDefault="006F6BFE" w:rsidP="0059645A">
            <w:pPr>
              <w:pStyle w:val="TableParagraph"/>
              <w:spacing w:before="38"/>
              <w:ind w:left="44"/>
              <w:rPr>
                <w:sz w:val="20"/>
              </w:rPr>
            </w:pPr>
            <w:r>
              <w:rPr>
                <w:sz w:val="20"/>
              </w:rPr>
              <w:t>Read-Only</w:t>
            </w:r>
          </w:p>
        </w:tc>
        <w:tc>
          <w:tcPr>
            <w:tcW w:w="327" w:type="dxa"/>
            <w:shd w:val="clear" w:color="auto" w:fill="DCDCDC"/>
          </w:tcPr>
          <w:p w:rsidR="006F6BFE" w:rsidRDefault="006F6BFE" w:rsidP="0059645A">
            <w:pPr>
              <w:pStyle w:val="TableParagraph"/>
              <w:rPr>
                <w:rFonts w:ascii="Times New Roman"/>
                <w:sz w:val="20"/>
              </w:rPr>
            </w:pPr>
          </w:p>
        </w:tc>
        <w:tc>
          <w:tcPr>
            <w:tcW w:w="532" w:type="dxa"/>
            <w:shd w:val="clear" w:color="auto" w:fill="DCDCDC"/>
          </w:tcPr>
          <w:p w:rsidR="006F6BFE" w:rsidRDefault="006F6BFE" w:rsidP="0059645A">
            <w:pPr>
              <w:pStyle w:val="TableParagraph"/>
              <w:spacing w:before="38"/>
              <w:ind w:left="155"/>
              <w:rPr>
                <w:sz w:val="20"/>
              </w:rPr>
            </w:pPr>
            <w:r>
              <w:rPr>
                <w:w w:val="110"/>
                <w:sz w:val="20"/>
              </w:rPr>
              <w:t>X</w:t>
            </w:r>
          </w:p>
        </w:tc>
        <w:tc>
          <w:tcPr>
            <w:tcW w:w="682" w:type="dxa"/>
            <w:shd w:val="clear" w:color="auto" w:fill="DCDCDC"/>
          </w:tcPr>
          <w:p w:rsidR="006F6BFE" w:rsidRDefault="006F6BFE" w:rsidP="0059645A">
            <w:pPr>
              <w:pStyle w:val="TableParagraph"/>
              <w:spacing w:before="38"/>
              <w:ind w:left="253"/>
              <w:rPr>
                <w:sz w:val="20"/>
              </w:rPr>
            </w:pPr>
            <w:r>
              <w:rPr>
                <w:w w:val="110"/>
                <w:sz w:val="20"/>
              </w:rPr>
              <w:t>X</w:t>
            </w:r>
          </w:p>
        </w:tc>
        <w:tc>
          <w:tcPr>
            <w:tcW w:w="720" w:type="dxa"/>
            <w:shd w:val="clear" w:color="auto" w:fill="DCDCDC"/>
          </w:tcPr>
          <w:p w:rsidR="006F6BFE" w:rsidRDefault="006F6BFE" w:rsidP="0059645A">
            <w:pPr>
              <w:pStyle w:val="TableParagraph"/>
              <w:spacing w:before="38"/>
              <w:ind w:left="17"/>
              <w:jc w:val="center"/>
              <w:rPr>
                <w:sz w:val="20"/>
              </w:rPr>
            </w:pPr>
            <w:r>
              <w:rPr>
                <w:w w:val="110"/>
                <w:sz w:val="20"/>
              </w:rPr>
              <w:t>X</w:t>
            </w:r>
          </w:p>
        </w:tc>
        <w:tc>
          <w:tcPr>
            <w:tcW w:w="578" w:type="dxa"/>
            <w:shd w:val="clear" w:color="auto" w:fill="DCDCDC"/>
          </w:tcPr>
          <w:p w:rsidR="006F6BFE" w:rsidRDefault="006F6BFE" w:rsidP="0059645A">
            <w:pPr>
              <w:pStyle w:val="TableParagraph"/>
              <w:spacing w:before="38"/>
              <w:ind w:right="160"/>
              <w:jc w:val="right"/>
              <w:rPr>
                <w:sz w:val="20"/>
              </w:rPr>
            </w:pPr>
            <w:r>
              <w:rPr>
                <w:w w:val="110"/>
                <w:sz w:val="20"/>
              </w:rPr>
              <w:t>X</w:t>
            </w:r>
          </w:p>
        </w:tc>
        <w:tc>
          <w:tcPr>
            <w:tcW w:w="1004" w:type="dxa"/>
            <w:shd w:val="clear" w:color="auto" w:fill="DCDCDC"/>
          </w:tcPr>
          <w:p w:rsidR="006F6BFE" w:rsidRDefault="006F6BFE" w:rsidP="0059645A">
            <w:pPr>
              <w:pStyle w:val="TableParagraph"/>
              <w:spacing w:before="38"/>
              <w:ind w:left="163"/>
              <w:rPr>
                <w:sz w:val="20"/>
              </w:rPr>
            </w:pPr>
            <w:r>
              <w:rPr>
                <w:w w:val="110"/>
                <w:sz w:val="20"/>
              </w:rPr>
              <w:t>X</w:t>
            </w:r>
          </w:p>
        </w:tc>
      </w:tr>
      <w:tr w:rsidR="006F6BFE" w:rsidTr="0059645A">
        <w:trPr>
          <w:trHeight w:val="315"/>
        </w:trPr>
        <w:tc>
          <w:tcPr>
            <w:tcW w:w="1512" w:type="dxa"/>
            <w:shd w:val="clear" w:color="auto" w:fill="F4F4F4"/>
          </w:tcPr>
          <w:p w:rsidR="006F6BFE" w:rsidRDefault="006F6BFE" w:rsidP="0059645A">
            <w:pPr>
              <w:pStyle w:val="TableParagraph"/>
              <w:spacing w:before="23"/>
              <w:ind w:left="44"/>
              <w:rPr>
                <w:sz w:val="20"/>
              </w:rPr>
            </w:pPr>
            <w:r>
              <w:rPr>
                <w:sz w:val="20"/>
              </w:rPr>
              <w:t>Number Format</w:t>
            </w:r>
          </w:p>
        </w:tc>
        <w:tc>
          <w:tcPr>
            <w:tcW w:w="327" w:type="dxa"/>
            <w:shd w:val="clear" w:color="auto" w:fill="F4F4F4"/>
          </w:tcPr>
          <w:p w:rsidR="006F6BFE" w:rsidRDefault="006F6BFE" w:rsidP="0059645A">
            <w:pPr>
              <w:pStyle w:val="TableParagraph"/>
              <w:rPr>
                <w:rFonts w:ascii="Times New Roman"/>
                <w:sz w:val="20"/>
              </w:rPr>
            </w:pPr>
          </w:p>
        </w:tc>
        <w:tc>
          <w:tcPr>
            <w:tcW w:w="532" w:type="dxa"/>
            <w:shd w:val="clear" w:color="auto" w:fill="F4F4F4"/>
          </w:tcPr>
          <w:p w:rsidR="006F6BFE" w:rsidRDefault="006F6BFE" w:rsidP="0059645A">
            <w:pPr>
              <w:pStyle w:val="TableParagraph"/>
              <w:rPr>
                <w:rFonts w:ascii="Times New Roman"/>
                <w:sz w:val="20"/>
              </w:rPr>
            </w:pPr>
          </w:p>
        </w:tc>
        <w:tc>
          <w:tcPr>
            <w:tcW w:w="682" w:type="dxa"/>
            <w:shd w:val="clear" w:color="auto" w:fill="F4F4F4"/>
          </w:tcPr>
          <w:p w:rsidR="006F6BFE" w:rsidRDefault="006F6BFE" w:rsidP="0059645A">
            <w:pPr>
              <w:pStyle w:val="TableParagraph"/>
              <w:rPr>
                <w:rFonts w:ascii="Times New Roman"/>
                <w:sz w:val="20"/>
              </w:rPr>
            </w:pPr>
          </w:p>
        </w:tc>
        <w:tc>
          <w:tcPr>
            <w:tcW w:w="720" w:type="dxa"/>
            <w:shd w:val="clear" w:color="auto" w:fill="F4F4F4"/>
          </w:tcPr>
          <w:p w:rsidR="006F6BFE" w:rsidRDefault="006F6BFE" w:rsidP="0059645A">
            <w:pPr>
              <w:pStyle w:val="TableParagraph"/>
              <w:rPr>
                <w:rFonts w:ascii="Times New Roman"/>
                <w:sz w:val="20"/>
              </w:rPr>
            </w:pPr>
          </w:p>
        </w:tc>
        <w:tc>
          <w:tcPr>
            <w:tcW w:w="578" w:type="dxa"/>
            <w:shd w:val="clear" w:color="auto" w:fill="F4F4F4"/>
          </w:tcPr>
          <w:p w:rsidR="006F6BFE" w:rsidRDefault="006F6BFE" w:rsidP="0059645A">
            <w:pPr>
              <w:pStyle w:val="TableParagraph"/>
              <w:spacing w:before="23"/>
              <w:ind w:right="160"/>
              <w:jc w:val="right"/>
              <w:rPr>
                <w:sz w:val="20"/>
              </w:rPr>
            </w:pPr>
            <w:r>
              <w:rPr>
                <w:w w:val="110"/>
                <w:sz w:val="20"/>
              </w:rPr>
              <w:t>X</w:t>
            </w:r>
          </w:p>
        </w:tc>
        <w:tc>
          <w:tcPr>
            <w:tcW w:w="1004" w:type="dxa"/>
            <w:shd w:val="clear" w:color="auto" w:fill="F4F4F4"/>
          </w:tcPr>
          <w:p w:rsidR="006F6BFE" w:rsidRDefault="006F6BFE" w:rsidP="0059645A">
            <w:pPr>
              <w:pStyle w:val="TableParagraph"/>
              <w:spacing w:before="23"/>
              <w:ind w:left="163"/>
              <w:rPr>
                <w:sz w:val="20"/>
              </w:rPr>
            </w:pPr>
            <w:r>
              <w:rPr>
                <w:w w:val="110"/>
                <w:sz w:val="20"/>
              </w:rPr>
              <w:t>X</w:t>
            </w:r>
          </w:p>
        </w:tc>
      </w:tr>
      <w:tr w:rsidR="006F6BFE" w:rsidTr="0059645A">
        <w:trPr>
          <w:trHeight w:val="345"/>
        </w:trPr>
        <w:tc>
          <w:tcPr>
            <w:tcW w:w="1512" w:type="dxa"/>
            <w:shd w:val="clear" w:color="auto" w:fill="DCDCDC"/>
          </w:tcPr>
          <w:p w:rsidR="006F6BFE" w:rsidRDefault="006F6BFE" w:rsidP="0059645A">
            <w:pPr>
              <w:pStyle w:val="TableParagraph"/>
              <w:spacing w:before="38"/>
              <w:ind w:left="44"/>
              <w:rPr>
                <w:sz w:val="20"/>
              </w:rPr>
            </w:pPr>
            <w:r>
              <w:rPr>
                <w:sz w:val="20"/>
              </w:rPr>
              <w:t>Display Seconds</w:t>
            </w:r>
          </w:p>
        </w:tc>
        <w:tc>
          <w:tcPr>
            <w:tcW w:w="327" w:type="dxa"/>
            <w:shd w:val="clear" w:color="auto" w:fill="DCDCDC"/>
          </w:tcPr>
          <w:p w:rsidR="006F6BFE" w:rsidRDefault="006F6BFE" w:rsidP="0059645A">
            <w:pPr>
              <w:pStyle w:val="TableParagraph"/>
              <w:rPr>
                <w:rFonts w:ascii="Times New Roman"/>
                <w:sz w:val="20"/>
              </w:rPr>
            </w:pPr>
          </w:p>
        </w:tc>
        <w:tc>
          <w:tcPr>
            <w:tcW w:w="532" w:type="dxa"/>
            <w:shd w:val="clear" w:color="auto" w:fill="DCDCDC"/>
          </w:tcPr>
          <w:p w:rsidR="006F6BFE" w:rsidRDefault="006F6BFE" w:rsidP="0059645A">
            <w:pPr>
              <w:pStyle w:val="TableParagraph"/>
              <w:rPr>
                <w:rFonts w:ascii="Times New Roman"/>
                <w:sz w:val="20"/>
              </w:rPr>
            </w:pPr>
          </w:p>
        </w:tc>
        <w:tc>
          <w:tcPr>
            <w:tcW w:w="682" w:type="dxa"/>
            <w:shd w:val="clear" w:color="auto" w:fill="DCDCDC"/>
          </w:tcPr>
          <w:p w:rsidR="006F6BFE" w:rsidRDefault="006F6BFE" w:rsidP="0059645A">
            <w:pPr>
              <w:pStyle w:val="TableParagraph"/>
              <w:rPr>
                <w:rFonts w:ascii="Times New Roman"/>
                <w:sz w:val="20"/>
              </w:rPr>
            </w:pPr>
          </w:p>
        </w:tc>
        <w:tc>
          <w:tcPr>
            <w:tcW w:w="720" w:type="dxa"/>
            <w:shd w:val="clear" w:color="auto" w:fill="DCDCDC"/>
          </w:tcPr>
          <w:p w:rsidR="006F6BFE" w:rsidRDefault="006F6BFE" w:rsidP="0059645A">
            <w:pPr>
              <w:pStyle w:val="TableParagraph"/>
              <w:rPr>
                <w:rFonts w:ascii="Times New Roman"/>
                <w:sz w:val="20"/>
              </w:rPr>
            </w:pPr>
          </w:p>
        </w:tc>
        <w:tc>
          <w:tcPr>
            <w:tcW w:w="578" w:type="dxa"/>
            <w:shd w:val="clear" w:color="auto" w:fill="DCDCDC"/>
          </w:tcPr>
          <w:p w:rsidR="006F6BFE" w:rsidRDefault="006F6BFE" w:rsidP="0059645A">
            <w:pPr>
              <w:pStyle w:val="TableParagraph"/>
              <w:rPr>
                <w:rFonts w:ascii="Times New Roman"/>
                <w:sz w:val="20"/>
              </w:rPr>
            </w:pPr>
          </w:p>
        </w:tc>
        <w:tc>
          <w:tcPr>
            <w:tcW w:w="1004" w:type="dxa"/>
            <w:shd w:val="clear" w:color="auto" w:fill="DCDCDC"/>
          </w:tcPr>
          <w:p w:rsidR="006F6BFE" w:rsidRDefault="006F6BFE" w:rsidP="0059645A">
            <w:pPr>
              <w:pStyle w:val="TableParagraph"/>
              <w:spacing w:before="38"/>
              <w:ind w:left="163"/>
              <w:rPr>
                <w:sz w:val="20"/>
              </w:rPr>
            </w:pPr>
            <w:r>
              <w:rPr>
                <w:w w:val="110"/>
                <w:sz w:val="20"/>
              </w:rPr>
              <w:t>X</w:t>
            </w:r>
          </w:p>
        </w:tc>
      </w:tr>
    </w:tbl>
    <w:p w:rsidR="006F6BFE" w:rsidRDefault="006F6BFE" w:rsidP="006F6BFE">
      <w:pPr>
        <w:pStyle w:val="5"/>
        <w:spacing w:before="16"/>
      </w:pPr>
    </w:p>
    <w:p w:rsidR="006F6BFE" w:rsidRDefault="006F6BFE" w:rsidP="006F6BFE">
      <w:pPr>
        <w:pStyle w:val="5"/>
        <w:spacing w:before="16"/>
      </w:pPr>
      <w:r>
        <w:t>Display Name</w:t>
      </w:r>
    </w:p>
    <w:p w:rsidR="006F6BFE" w:rsidRDefault="006F6BFE" w:rsidP="006F6BFE">
      <w:pPr>
        <w:rPr>
          <w:noProof/>
          <w:lang w:eastAsia="ru-RU"/>
        </w:rPr>
      </w:pPr>
      <w:r>
        <w:rPr>
          <w:noProof/>
          <w:lang w:eastAsia="ru-RU"/>
        </w:rPr>
        <w:t>Установка отображаемого имени здесь переопределяет имя, отображаемое в диалоговых окнах редактирования и в заголовках столбцов в Редакторе.</w:t>
      </w:r>
    </w:p>
    <w:p w:rsidR="006F6BFE" w:rsidRPr="006F6BFE" w:rsidRDefault="006F6BFE" w:rsidP="006F6BFE">
      <w:pPr>
        <w:pStyle w:val="5"/>
        <w:spacing w:before="181"/>
        <w:rPr>
          <w:lang w:val="ru-RU"/>
        </w:rPr>
      </w:pPr>
      <w:r>
        <w:t>Read</w:t>
      </w:r>
      <w:r w:rsidRPr="006F6BFE">
        <w:rPr>
          <w:lang w:val="ru-RU"/>
        </w:rPr>
        <w:t>-</w:t>
      </w:r>
      <w:r>
        <w:t>Only</w:t>
      </w:r>
    </w:p>
    <w:p w:rsidR="006F6BFE" w:rsidRDefault="006F6BFE" w:rsidP="006F6BFE">
      <w:pPr>
        <w:rPr>
          <w:noProof/>
          <w:lang w:eastAsia="ru-RU"/>
        </w:rPr>
      </w:pPr>
      <w:r>
        <w:rPr>
          <w:noProof/>
          <w:lang w:eastAsia="ru-RU"/>
        </w:rPr>
        <w:t>Поля, доступные только для чтения, нельзя редактировать через пользовательский интерфейс, хотя базовые значения полей могут быть изменены другими способами (например, с помощью сценария PESP).</w:t>
      </w:r>
    </w:p>
    <w:p w:rsidR="006F6BFE" w:rsidRPr="006F6BFE" w:rsidRDefault="006F6BFE" w:rsidP="006F6BFE">
      <w:pPr>
        <w:pStyle w:val="5"/>
        <w:rPr>
          <w:lang w:val="ru-RU"/>
        </w:rPr>
      </w:pPr>
      <w:r>
        <w:t>Hidden</w:t>
      </w:r>
    </w:p>
    <w:p w:rsidR="006F6BFE" w:rsidRDefault="006F6BFE" w:rsidP="006F6BFE">
      <w:pPr>
        <w:rPr>
          <w:noProof/>
          <w:lang w:eastAsia="ru-RU"/>
        </w:rPr>
      </w:pPr>
      <w:r>
        <w:rPr>
          <w:noProof/>
          <w:lang w:eastAsia="ru-RU"/>
        </w:rPr>
        <w:t>Поле скрыто, поэтому изменить или просмотреть данные невозможно. Выбрав этот переключатель</w:t>
      </w:r>
      <w:r w:rsidR="00D12630">
        <w:rPr>
          <w:noProof/>
          <w:lang w:eastAsia="ru-RU"/>
        </w:rPr>
        <w:t xml:space="preserve"> можно</w:t>
      </w:r>
      <w:r>
        <w:rPr>
          <w:noProof/>
          <w:lang w:eastAsia="ru-RU"/>
        </w:rPr>
        <w:t xml:space="preserve"> будет удалить поле из любого окна так, то он исчезнет из списка полей в закладке диалогового поля.</w:t>
      </w:r>
    </w:p>
    <w:p w:rsidR="00D12630" w:rsidRPr="00D12630" w:rsidRDefault="00D12630" w:rsidP="00D12630">
      <w:pPr>
        <w:pStyle w:val="5"/>
        <w:rPr>
          <w:lang w:val="ru-RU"/>
        </w:rPr>
      </w:pPr>
      <w:r>
        <w:lastRenderedPageBreak/>
        <w:t>Number</w:t>
      </w:r>
      <w:r w:rsidRPr="00D12630">
        <w:rPr>
          <w:lang w:val="ru-RU"/>
        </w:rPr>
        <w:t xml:space="preserve"> </w:t>
      </w:r>
      <w:r>
        <w:t>Format</w:t>
      </w:r>
    </w:p>
    <w:p w:rsidR="006F6BFE" w:rsidRDefault="006F6BFE" w:rsidP="006F6BFE">
      <w:pPr>
        <w:rPr>
          <w:noProof/>
          <w:lang w:eastAsia="ru-RU"/>
        </w:rPr>
      </w:pPr>
      <w:r>
        <w:rPr>
          <w:noProof/>
          <w:lang w:eastAsia="ru-RU"/>
        </w:rPr>
        <w:t>Определяет формат отображения чисел или длительности. Для получения дополнительной информации</w:t>
      </w:r>
      <w:r w:rsidR="00D12630">
        <w:rPr>
          <w:noProof/>
          <w:lang w:eastAsia="ru-RU"/>
        </w:rPr>
        <w:t xml:space="preserve"> см. </w:t>
      </w:r>
      <w:r>
        <w:rPr>
          <w:noProof/>
          <w:lang w:eastAsia="ru-RU"/>
        </w:rPr>
        <w:t xml:space="preserve"> на следующей странице.</w:t>
      </w:r>
    </w:p>
    <w:p w:rsidR="00D12630" w:rsidRPr="00D12630" w:rsidRDefault="00D12630" w:rsidP="00D12630">
      <w:pPr>
        <w:pStyle w:val="5"/>
        <w:rPr>
          <w:lang w:val="ru-RU"/>
        </w:rPr>
      </w:pPr>
      <w:r>
        <w:t>Display</w:t>
      </w:r>
      <w:r w:rsidRPr="00D12630">
        <w:rPr>
          <w:lang w:val="ru-RU"/>
        </w:rPr>
        <w:t xml:space="preserve"> </w:t>
      </w:r>
      <w:r>
        <w:t>Seconds</w:t>
      </w:r>
    </w:p>
    <w:p w:rsidR="006F6BFE" w:rsidRDefault="006F6BFE" w:rsidP="006F6BFE">
      <w:pPr>
        <w:rPr>
          <w:noProof/>
          <w:lang w:eastAsia="ru-RU"/>
        </w:rPr>
      </w:pPr>
      <w:r>
        <w:rPr>
          <w:noProof/>
          <w:lang w:eastAsia="ru-RU"/>
        </w:rPr>
        <w:t>Показывает секунд</w:t>
      </w:r>
      <w:r w:rsidR="00D12630">
        <w:rPr>
          <w:noProof/>
          <w:lang w:eastAsia="ru-RU"/>
        </w:rPr>
        <w:t>ы</w:t>
      </w:r>
      <w:r>
        <w:rPr>
          <w:noProof/>
          <w:lang w:eastAsia="ru-RU"/>
        </w:rPr>
        <w:t xml:space="preserve"> поля длительности при выборе.</w:t>
      </w:r>
    </w:p>
    <w:p w:rsidR="00D12630" w:rsidRPr="00D12630" w:rsidRDefault="00D12630" w:rsidP="00D12630">
      <w:pPr>
        <w:pStyle w:val="5"/>
        <w:spacing w:before="180"/>
        <w:rPr>
          <w:lang w:val="ru-RU"/>
        </w:rPr>
      </w:pPr>
      <w:r>
        <w:t>Reordering</w:t>
      </w:r>
      <w:r w:rsidRPr="00D12630">
        <w:rPr>
          <w:lang w:val="ru-RU"/>
        </w:rPr>
        <w:t xml:space="preserve"> </w:t>
      </w:r>
      <w:r>
        <w:t>Fields</w:t>
      </w:r>
    </w:p>
    <w:p w:rsidR="006F6BFE" w:rsidRDefault="006F6BFE" w:rsidP="006F6BFE">
      <w:pPr>
        <w:rPr>
          <w:noProof/>
          <w:lang w:eastAsia="ru-RU"/>
        </w:rPr>
      </w:pPr>
      <w:r>
        <w:rPr>
          <w:noProof/>
          <w:lang w:eastAsia="ru-RU"/>
        </w:rPr>
        <w:t>Пользователи могут использовать вкладки "диалоговые поля" и "всплывающие поля" для изменения порядка полей. Поле можно "поднять", щелкнув по нему левой кнопкой мыши, а затем, удерживая нажатой кнопку мыши, перетащить его в другое место. При этом изменяется положение поля в диалоговом окне или во всплывающей подсказке.</w:t>
      </w:r>
    </w:p>
    <w:p w:rsidR="00D12630" w:rsidRDefault="00D12630" w:rsidP="00D12630">
      <w:pPr>
        <w:rPr>
          <w:noProof/>
          <w:lang w:eastAsia="ru-RU"/>
        </w:rPr>
      </w:pPr>
      <w:r>
        <w:rPr>
          <w:noProof/>
          <w:lang w:eastAsia="ru-RU"/>
        </w:rPr>
        <w:t>Добавление и удаление диалоговых полей</w:t>
      </w:r>
    </w:p>
    <w:p w:rsidR="00D12630" w:rsidRDefault="00D12630" w:rsidP="00D12630">
      <w:pPr>
        <w:rPr>
          <w:noProof/>
          <w:lang w:eastAsia="ru-RU"/>
        </w:rPr>
      </w:pPr>
      <w:r>
        <w:rPr>
          <w:noProof/>
          <w:lang w:eastAsia="ru-RU"/>
        </w:rPr>
        <w:t>Вкладка поля диалога позволяет пользователю добавлять или удалять поля в окне редактора. Поля могут быть удалены из диалога "по умолчанию" (тот, который первоначально показывался при редактировании записи) или диалоговых окон. Например, кнопка "атрибуты...’ ниже покажет поля, перечисленные в разделе "атрибуты" списка " диалоговые поля</w:t>
      </w:r>
    </w:p>
    <w:p w:rsidR="006F4BFD" w:rsidRDefault="006F4BFD" w:rsidP="00D12630">
      <w:pPr>
        <w:rPr>
          <w:noProof/>
          <w:lang w:eastAsia="ru-RU"/>
        </w:rPr>
      </w:pPr>
    </w:p>
    <w:p w:rsidR="006F4BFD" w:rsidRDefault="006F4BFD" w:rsidP="00D12630">
      <w:pPr>
        <w:rPr>
          <w:noProof/>
          <w:lang w:eastAsia="ru-RU"/>
        </w:rPr>
      </w:pPr>
      <w:r w:rsidRPr="00043611">
        <w:rPr>
          <w:noProof/>
          <w:lang w:eastAsia="ru-RU"/>
        </w:rPr>
        <w:t>В общем мы можем настроить отображение заголовков и самих полей так как нам удобно. А так же настроить заголовки и сами поля в контекстных меню при добавлении или редактировании записей в таблицах «Обработка Данных»</w:t>
      </w:r>
    </w:p>
    <w:p w:rsidR="006F4BFD" w:rsidRDefault="006F4BFD" w:rsidP="00D12630">
      <w:pPr>
        <w:rPr>
          <w:noProof/>
          <w:lang w:eastAsia="ru-RU"/>
        </w:rPr>
      </w:pPr>
    </w:p>
    <w:p w:rsidR="006F4BFD" w:rsidRDefault="006F4BFD" w:rsidP="00D12630">
      <w:pPr>
        <w:rPr>
          <w:noProof/>
          <w:lang w:eastAsia="ru-RU"/>
        </w:rPr>
      </w:pPr>
      <w:r>
        <w:rPr>
          <w:noProof/>
          <w:lang w:eastAsia="ru-RU"/>
        </w:rPr>
        <w:drawing>
          <wp:inline distT="0" distB="0" distL="0" distR="0" wp14:anchorId="506B23F3" wp14:editId="394F0F59">
            <wp:extent cx="1228725" cy="1485900"/>
            <wp:effectExtent l="0" t="0" r="0" b="0"/>
            <wp:docPr id="171"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80.png"/>
                    <pic:cNvPicPr/>
                  </pic:nvPicPr>
                  <pic:blipFill>
                    <a:blip r:embed="rId20" cstate="print"/>
                    <a:stretch>
                      <a:fillRect/>
                    </a:stretch>
                  </pic:blipFill>
                  <pic:spPr>
                    <a:xfrm>
                      <a:off x="0" y="0"/>
                      <a:ext cx="1228725" cy="1485900"/>
                    </a:xfrm>
                    <a:prstGeom prst="rect">
                      <a:avLst/>
                    </a:prstGeom>
                  </pic:spPr>
                </pic:pic>
              </a:graphicData>
            </a:graphic>
          </wp:inline>
        </w:drawing>
      </w:r>
    </w:p>
    <w:p w:rsidR="006F4BFD" w:rsidRDefault="006F4BFD" w:rsidP="006F4BFD">
      <w:pPr>
        <w:rPr>
          <w:noProof/>
          <w:lang w:eastAsia="ru-RU"/>
        </w:rPr>
      </w:pPr>
      <w:r w:rsidRPr="006F4BFD">
        <w:rPr>
          <w:noProof/>
          <w:lang w:eastAsia="ru-RU"/>
        </w:rPr>
        <w:t>Чтобы добавить поле, пользователь нажимает на вкладку "диалоговые поля" в нижней части Центрального столбца "поля", а затем нажимает " выбрать поля...'.</w:t>
      </w:r>
    </w:p>
    <w:p w:rsidR="006F4BFD" w:rsidRDefault="006F4BFD" w:rsidP="006F4BFD">
      <w:pPr>
        <w:rPr>
          <w:noProof/>
          <w:lang w:eastAsia="ru-RU"/>
        </w:rPr>
      </w:pPr>
      <w:r>
        <w:rPr>
          <w:noProof/>
          <w:lang w:eastAsia="ru-RU"/>
        </w:rPr>
        <w:t>Отобразится список "скрытых" и "неназначенных" полей. Пользователь может перетащить поле из любой из этих двух категорий в список полей. Если поле перетащить из "скрытого" раздела полей, то оно автоматически станет не скрытым при добавлении в диалоговое окно.</w:t>
      </w:r>
    </w:p>
    <w:p w:rsidR="006F4BFD" w:rsidRDefault="006F4BFD" w:rsidP="006F4BFD">
      <w:pPr>
        <w:rPr>
          <w:noProof/>
          <w:lang w:eastAsia="ru-RU"/>
        </w:rPr>
      </w:pPr>
      <w:r>
        <w:rPr>
          <w:noProof/>
          <w:lang w:eastAsia="ru-RU"/>
        </w:rPr>
        <w:t>Аналогичным образом, можно удалить поля из диалогового окна, щелкнув правой кнопкой мыши на поле в списке и используя опцию "Удалить" из контекстного меню, или перетащив поле в "выбор поля". Перетаскивание поля в "Скрытый" раздел " Выбор поля’ удалит поле из диалогового окна, а также установить его</w:t>
      </w:r>
      <w:r w:rsidR="001C1B02">
        <w:rPr>
          <w:noProof/>
          <w:lang w:eastAsia="ru-RU"/>
        </w:rPr>
        <w:t xml:space="preserve"> </w:t>
      </w:r>
      <w:r>
        <w:rPr>
          <w:noProof/>
          <w:lang w:eastAsia="ru-RU"/>
        </w:rPr>
        <w:t>скрытым.</w:t>
      </w:r>
    </w:p>
    <w:p w:rsidR="006F4BFD" w:rsidRDefault="006F4BFD" w:rsidP="006F4BFD">
      <w:pPr>
        <w:rPr>
          <w:noProof/>
          <w:lang w:eastAsia="ru-RU"/>
        </w:rPr>
      </w:pPr>
      <w:r>
        <w:rPr>
          <w:noProof/>
          <w:lang w:eastAsia="ru-RU"/>
        </w:rPr>
        <w:t>Невозможно добавлять или удалять поля из полей матрицы ("</w:t>
      </w:r>
      <w:r w:rsidR="0030748C">
        <w:rPr>
          <w:noProof/>
          <w:lang w:eastAsia="ru-RU"/>
        </w:rPr>
        <w:t>список полей</w:t>
      </w:r>
      <w:r>
        <w:rPr>
          <w:noProof/>
          <w:lang w:eastAsia="ru-RU"/>
        </w:rPr>
        <w:t>"), но поля в них могут быть переупорядочены так же, как и в любом другом диалоговом окне.</w:t>
      </w:r>
    </w:p>
    <w:p w:rsidR="006F4BFD" w:rsidRDefault="006F4BFD" w:rsidP="006F4BFD">
      <w:pPr>
        <w:rPr>
          <w:noProof/>
          <w:lang w:eastAsia="ru-RU"/>
        </w:rPr>
      </w:pPr>
      <w:r>
        <w:rPr>
          <w:noProof/>
          <w:lang w:eastAsia="ru-RU"/>
        </w:rPr>
        <w:t>Скрытые поля отображаются на вкладке "Все поля" как отключенные, но не будут отображаться ни в "полях диалога", ни в "полях всплывающей подсказки".</w:t>
      </w:r>
    </w:p>
    <w:p w:rsidR="006F4BFD" w:rsidRPr="0030748C" w:rsidRDefault="006F4BFD" w:rsidP="006F4BFD">
      <w:pPr>
        <w:rPr>
          <w:noProof/>
          <w:sz w:val="40"/>
          <w:szCs w:val="40"/>
          <w:lang w:eastAsia="ru-RU"/>
        </w:rPr>
      </w:pPr>
      <w:r w:rsidRPr="0030748C">
        <w:rPr>
          <w:noProof/>
          <w:sz w:val="40"/>
          <w:szCs w:val="40"/>
          <w:lang w:eastAsia="ru-RU"/>
        </w:rPr>
        <w:lastRenderedPageBreak/>
        <w:t>Форматы числа и продолжительности</w:t>
      </w:r>
    </w:p>
    <w:p w:rsidR="006F4BFD" w:rsidRDefault="006F4BFD" w:rsidP="006F4BFD">
      <w:pPr>
        <w:rPr>
          <w:noProof/>
          <w:lang w:eastAsia="ru-RU"/>
        </w:rPr>
      </w:pPr>
      <w:r>
        <w:rPr>
          <w:noProof/>
          <w:lang w:eastAsia="ru-RU"/>
        </w:rPr>
        <w:t xml:space="preserve">Строки формата используются для определения способа отображения значения. Они применимы как к </w:t>
      </w:r>
      <w:r w:rsidR="0030748C">
        <w:rPr>
          <w:noProof/>
          <w:lang w:val="en-US" w:eastAsia="ru-RU"/>
        </w:rPr>
        <w:t>REAL</w:t>
      </w:r>
      <w:r w:rsidR="0030748C">
        <w:rPr>
          <w:noProof/>
          <w:lang w:eastAsia="ru-RU"/>
        </w:rPr>
        <w:t xml:space="preserve"> </w:t>
      </w:r>
      <w:r>
        <w:rPr>
          <w:noProof/>
          <w:lang w:eastAsia="ru-RU"/>
        </w:rPr>
        <w:t>полям, так и к полям длительности, хотя интерпретируются несколько по-разному для обоих полей.</w:t>
      </w:r>
    </w:p>
    <w:p w:rsidR="006F4BFD" w:rsidRPr="00452CDD" w:rsidRDefault="0030748C" w:rsidP="006F4BFD">
      <w:pPr>
        <w:rPr>
          <w:noProof/>
          <w:lang w:eastAsia="ru-RU"/>
        </w:rPr>
      </w:pPr>
      <w:r>
        <w:rPr>
          <w:noProof/>
          <w:lang w:eastAsia="ru-RU"/>
        </w:rPr>
        <w:t>П</w:t>
      </w:r>
      <w:r w:rsidR="006F4BFD">
        <w:rPr>
          <w:noProof/>
          <w:lang w:eastAsia="ru-RU"/>
        </w:rPr>
        <w:t>оля</w:t>
      </w:r>
      <w:r>
        <w:rPr>
          <w:noProof/>
          <w:lang w:eastAsia="ru-RU"/>
        </w:rPr>
        <w:t xml:space="preserve"> </w:t>
      </w:r>
      <w:r>
        <w:rPr>
          <w:noProof/>
          <w:lang w:val="en-US" w:eastAsia="ru-RU"/>
        </w:rPr>
        <w:t>REAL</w:t>
      </w:r>
    </w:p>
    <w:p w:rsidR="006F4BFD" w:rsidRDefault="006F4BFD" w:rsidP="006F4BFD">
      <w:pPr>
        <w:rPr>
          <w:noProof/>
          <w:lang w:eastAsia="ru-RU"/>
        </w:rPr>
      </w:pPr>
      <w:r>
        <w:rPr>
          <w:noProof/>
          <w:lang w:eastAsia="ru-RU"/>
        </w:rPr>
        <w:t>Строка форматирования числового поля имеет следующий вид:</w:t>
      </w:r>
    </w:p>
    <w:p w:rsidR="0030748C" w:rsidRDefault="0030748C" w:rsidP="0030748C">
      <w:pPr>
        <w:ind w:left="281"/>
        <w:rPr>
          <w:rFonts w:ascii="Courier New"/>
          <w:sz w:val="20"/>
        </w:rPr>
      </w:pPr>
      <w:r w:rsidRPr="0030748C">
        <w:rPr>
          <w:rFonts w:ascii="Courier New"/>
          <w:sz w:val="20"/>
          <w:highlight w:val="lightGray"/>
        </w:rPr>
        <w:t xml:space="preserve">[MAX] </w:t>
      </w:r>
      <w:proofErr w:type="spellStart"/>
      <w:r w:rsidRPr="0030748C">
        <w:rPr>
          <w:rFonts w:ascii="Courier New"/>
          <w:sz w:val="20"/>
          <w:highlight w:val="lightGray"/>
        </w:rPr>
        <w:t>length.precision</w:t>
      </w:r>
      <w:proofErr w:type="spellEnd"/>
    </w:p>
    <w:p w:rsidR="0030748C" w:rsidRDefault="0030748C" w:rsidP="0030748C">
      <w:pPr>
        <w:rPr>
          <w:noProof/>
          <w:lang w:eastAsia="ru-RU"/>
        </w:rPr>
      </w:pPr>
      <w:r>
        <w:rPr>
          <w:noProof/>
          <w:lang w:eastAsia="ru-RU"/>
        </w:rPr>
        <w:t xml:space="preserve">Элемент </w:t>
      </w:r>
      <w:proofErr w:type="spellStart"/>
      <w:r w:rsidRPr="0030748C">
        <w:rPr>
          <w:rFonts w:ascii="Courier New"/>
          <w:sz w:val="20"/>
          <w:highlight w:val="lightGray"/>
        </w:rPr>
        <w:t>length</w:t>
      </w:r>
      <w:proofErr w:type="spellEnd"/>
      <w:r>
        <w:rPr>
          <w:noProof/>
          <w:lang w:eastAsia="ru-RU"/>
        </w:rPr>
        <w:t xml:space="preserve"> определяет общую длину значения в цифрах (включая десятичный разделитель). Если длина предваряется нулевым символом (например, 06), то форматированное число дополняется нулями, в противном случае-пробелами.</w:t>
      </w:r>
    </w:p>
    <w:p w:rsidR="0030748C" w:rsidRDefault="0030748C" w:rsidP="0030748C">
      <w:pPr>
        <w:rPr>
          <w:noProof/>
          <w:lang w:eastAsia="ru-RU"/>
        </w:rPr>
      </w:pPr>
      <w:proofErr w:type="gramStart"/>
      <w:r>
        <w:rPr>
          <w:noProof/>
          <w:lang w:eastAsia="ru-RU"/>
        </w:rPr>
        <w:t xml:space="preserve">элемент </w:t>
      </w:r>
      <w:r w:rsidRPr="0030748C">
        <w:rPr>
          <w:noProof/>
          <w:lang w:eastAsia="ru-RU"/>
        </w:rPr>
        <w:t xml:space="preserve"> </w:t>
      </w:r>
      <w:proofErr w:type="spellStart"/>
      <w:r w:rsidRPr="0030748C">
        <w:rPr>
          <w:rFonts w:ascii="Courier New"/>
          <w:sz w:val="20"/>
          <w:highlight w:val="lightGray"/>
        </w:rPr>
        <w:t>precision</w:t>
      </w:r>
      <w:proofErr w:type="spellEnd"/>
      <w:proofErr w:type="gramEnd"/>
      <w:r>
        <w:rPr>
          <w:noProof/>
          <w:lang w:eastAsia="ru-RU"/>
        </w:rPr>
        <w:t xml:space="preserve"> определяет количество цифр после запятой (дробная часть).</w:t>
      </w:r>
    </w:p>
    <w:p w:rsidR="0030748C" w:rsidRDefault="0030748C" w:rsidP="0030748C">
      <w:pPr>
        <w:rPr>
          <w:noProof/>
          <w:lang w:eastAsia="ru-RU"/>
        </w:rPr>
      </w:pPr>
      <w:r>
        <w:rPr>
          <w:noProof/>
          <w:lang w:eastAsia="ru-RU"/>
        </w:rPr>
        <w:t xml:space="preserve">Необязательное ключевое слово </w:t>
      </w:r>
      <w:r w:rsidRPr="0030748C">
        <w:rPr>
          <w:rFonts w:ascii="Courier New"/>
          <w:sz w:val="20"/>
          <w:highlight w:val="lightGray"/>
        </w:rPr>
        <w:t xml:space="preserve">[MAX] </w:t>
      </w:r>
      <w:r>
        <w:rPr>
          <w:noProof/>
          <w:lang w:eastAsia="ru-RU"/>
        </w:rPr>
        <w:t>влияет на то, как точность интерпретируется для целых значений. С "</w:t>
      </w:r>
      <w:r w:rsidRPr="0030748C">
        <w:rPr>
          <w:rFonts w:ascii="Courier New"/>
          <w:sz w:val="20"/>
          <w:highlight w:val="lightGray"/>
        </w:rPr>
        <w:t xml:space="preserve">[MAX] </w:t>
      </w:r>
      <w:r>
        <w:rPr>
          <w:noProof/>
          <w:lang w:eastAsia="ru-RU"/>
        </w:rPr>
        <w:t>", точность элемента определяется количеством цифр в дробной части только тогда, когда число имеет дробную часть.</w:t>
      </w:r>
    </w:p>
    <w:p w:rsidR="0030748C" w:rsidRDefault="0030748C" w:rsidP="0030748C">
      <w:pPr>
        <w:rPr>
          <w:noProof/>
          <w:lang w:eastAsia="ru-RU"/>
        </w:rPr>
      </w:pPr>
      <w:r>
        <w:rPr>
          <w:noProof/>
          <w:lang w:eastAsia="ru-RU"/>
        </w:rPr>
        <w:t>Пример:</w:t>
      </w:r>
    </w:p>
    <w:tbl>
      <w:tblPr>
        <w:tblStyle w:val="TableNormal"/>
        <w:tblW w:w="0" w:type="auto"/>
        <w:tblInd w:w="160" w:type="dxa"/>
        <w:tblLayout w:type="fixed"/>
        <w:tblLook w:val="01E0" w:firstRow="1" w:lastRow="1" w:firstColumn="1" w:lastColumn="1" w:noHBand="0" w:noVBand="0"/>
      </w:tblPr>
      <w:tblGrid>
        <w:gridCol w:w="1620"/>
        <w:gridCol w:w="1335"/>
        <w:gridCol w:w="2141"/>
        <w:gridCol w:w="6063"/>
      </w:tblGrid>
      <w:tr w:rsidR="0030748C" w:rsidTr="0059645A">
        <w:trPr>
          <w:trHeight w:val="345"/>
        </w:trPr>
        <w:tc>
          <w:tcPr>
            <w:tcW w:w="1620" w:type="dxa"/>
            <w:tcBorders>
              <w:bottom w:val="single" w:sz="6" w:space="0" w:color="000000"/>
            </w:tcBorders>
            <w:shd w:val="clear" w:color="auto" w:fill="7399B6"/>
          </w:tcPr>
          <w:p w:rsidR="0030748C" w:rsidRDefault="0030748C" w:rsidP="0059645A">
            <w:pPr>
              <w:pStyle w:val="TableParagraph"/>
              <w:spacing w:before="38"/>
              <w:ind w:left="44"/>
              <w:rPr>
                <w:sz w:val="20"/>
              </w:rPr>
            </w:pPr>
            <w:r>
              <w:rPr>
                <w:color w:val="FFFFFF"/>
                <w:sz w:val="20"/>
              </w:rPr>
              <w:t>Value</w:t>
            </w:r>
          </w:p>
        </w:tc>
        <w:tc>
          <w:tcPr>
            <w:tcW w:w="3476" w:type="dxa"/>
            <w:gridSpan w:val="2"/>
            <w:tcBorders>
              <w:bottom w:val="single" w:sz="6" w:space="0" w:color="000000"/>
            </w:tcBorders>
            <w:shd w:val="clear" w:color="auto" w:fill="7399B6"/>
          </w:tcPr>
          <w:p w:rsidR="0030748C" w:rsidRDefault="0030748C" w:rsidP="0059645A">
            <w:pPr>
              <w:pStyle w:val="TableParagraph"/>
              <w:spacing w:before="38"/>
              <w:ind w:left="854"/>
              <w:rPr>
                <w:sz w:val="20"/>
              </w:rPr>
            </w:pPr>
            <w:r>
              <w:rPr>
                <w:color w:val="FFFFFF"/>
                <w:sz w:val="20"/>
              </w:rPr>
              <w:t>Format String</w:t>
            </w:r>
          </w:p>
        </w:tc>
        <w:tc>
          <w:tcPr>
            <w:tcW w:w="6063" w:type="dxa"/>
            <w:tcBorders>
              <w:bottom w:val="single" w:sz="6" w:space="0" w:color="000000"/>
            </w:tcBorders>
            <w:shd w:val="clear" w:color="auto" w:fill="7399B6"/>
          </w:tcPr>
          <w:p w:rsidR="0030748C" w:rsidRDefault="0030748C" w:rsidP="0059645A">
            <w:pPr>
              <w:pStyle w:val="TableParagraph"/>
              <w:spacing w:before="38"/>
              <w:ind w:left="1383"/>
              <w:rPr>
                <w:sz w:val="20"/>
              </w:rPr>
            </w:pPr>
            <w:r>
              <w:rPr>
                <w:color w:val="FFFFFF"/>
                <w:sz w:val="20"/>
              </w:rPr>
              <w:t>Formatted Value</w:t>
            </w:r>
          </w:p>
        </w:tc>
      </w:tr>
      <w:tr w:rsidR="0030748C" w:rsidTr="0059645A">
        <w:trPr>
          <w:trHeight w:val="329"/>
        </w:trPr>
        <w:tc>
          <w:tcPr>
            <w:tcW w:w="1620" w:type="dxa"/>
            <w:tcBorders>
              <w:top w:val="single" w:sz="6" w:space="0" w:color="000000"/>
            </w:tcBorders>
            <w:shd w:val="clear" w:color="auto" w:fill="DCDCDC"/>
          </w:tcPr>
          <w:p w:rsidR="0030748C" w:rsidRDefault="0030748C" w:rsidP="0059645A">
            <w:pPr>
              <w:pStyle w:val="TableParagraph"/>
              <w:spacing w:before="45"/>
              <w:ind w:left="44"/>
              <w:rPr>
                <w:rFonts w:ascii="Courier New"/>
                <w:sz w:val="20"/>
              </w:rPr>
            </w:pPr>
            <w:r>
              <w:rPr>
                <w:rFonts w:ascii="Courier New"/>
                <w:sz w:val="20"/>
              </w:rPr>
              <w:t>10.55</w:t>
            </w:r>
          </w:p>
        </w:tc>
        <w:tc>
          <w:tcPr>
            <w:tcW w:w="1335" w:type="dxa"/>
            <w:tcBorders>
              <w:top w:val="single" w:sz="6" w:space="0" w:color="000000"/>
            </w:tcBorders>
            <w:shd w:val="clear" w:color="auto" w:fill="DCDCDC"/>
          </w:tcPr>
          <w:p w:rsidR="0030748C" w:rsidRDefault="0030748C" w:rsidP="0059645A">
            <w:pPr>
              <w:pStyle w:val="TableParagraph"/>
              <w:spacing w:before="45"/>
              <w:ind w:right="118"/>
              <w:jc w:val="right"/>
              <w:rPr>
                <w:rFonts w:ascii="Courier New"/>
                <w:sz w:val="20"/>
              </w:rPr>
            </w:pPr>
            <w:r>
              <w:rPr>
                <w:rFonts w:ascii="Courier New"/>
                <w:sz w:val="20"/>
              </w:rPr>
              <w:t>3.1</w:t>
            </w:r>
          </w:p>
        </w:tc>
        <w:tc>
          <w:tcPr>
            <w:tcW w:w="2141" w:type="dxa"/>
            <w:tcBorders>
              <w:top w:val="single" w:sz="6" w:space="0" w:color="000000"/>
            </w:tcBorders>
            <w:shd w:val="clear" w:color="auto" w:fill="DCDCDC"/>
          </w:tcPr>
          <w:p w:rsidR="0030748C" w:rsidRDefault="0030748C" w:rsidP="0059645A">
            <w:pPr>
              <w:pStyle w:val="TableParagraph"/>
              <w:rPr>
                <w:rFonts w:ascii="Times New Roman"/>
                <w:sz w:val="20"/>
              </w:rPr>
            </w:pPr>
          </w:p>
        </w:tc>
        <w:tc>
          <w:tcPr>
            <w:tcW w:w="6063" w:type="dxa"/>
            <w:tcBorders>
              <w:top w:val="single" w:sz="6" w:space="0" w:color="000000"/>
            </w:tcBorders>
            <w:shd w:val="clear" w:color="auto" w:fill="DCDCDC"/>
          </w:tcPr>
          <w:p w:rsidR="0030748C" w:rsidRDefault="0030748C" w:rsidP="0059645A">
            <w:pPr>
              <w:pStyle w:val="TableParagraph"/>
              <w:spacing w:before="45"/>
              <w:ind w:left="1383"/>
              <w:rPr>
                <w:rFonts w:ascii="Courier New"/>
                <w:sz w:val="20"/>
              </w:rPr>
            </w:pPr>
            <w:r>
              <w:rPr>
                <w:rFonts w:ascii="Courier New"/>
                <w:sz w:val="20"/>
              </w:rPr>
              <w:t>'10.6'</w:t>
            </w:r>
          </w:p>
        </w:tc>
      </w:tr>
      <w:tr w:rsidR="0030748C" w:rsidTr="0059645A">
        <w:trPr>
          <w:trHeight w:val="300"/>
        </w:trPr>
        <w:tc>
          <w:tcPr>
            <w:tcW w:w="1620" w:type="dxa"/>
            <w:shd w:val="clear" w:color="auto" w:fill="F4F4F4"/>
          </w:tcPr>
          <w:p w:rsidR="0030748C" w:rsidRDefault="0030748C" w:rsidP="0059645A">
            <w:pPr>
              <w:pStyle w:val="TableParagraph"/>
              <w:spacing w:before="30"/>
              <w:ind w:left="44"/>
              <w:rPr>
                <w:rFonts w:ascii="Courier New"/>
                <w:sz w:val="20"/>
              </w:rPr>
            </w:pPr>
            <w:r>
              <w:rPr>
                <w:rFonts w:ascii="Courier New"/>
                <w:sz w:val="20"/>
              </w:rPr>
              <w:t>10.5</w:t>
            </w:r>
          </w:p>
        </w:tc>
        <w:tc>
          <w:tcPr>
            <w:tcW w:w="1335" w:type="dxa"/>
            <w:shd w:val="clear" w:color="auto" w:fill="F4F4F4"/>
          </w:tcPr>
          <w:p w:rsidR="0030748C" w:rsidRDefault="0030748C" w:rsidP="0059645A">
            <w:pPr>
              <w:pStyle w:val="TableParagraph"/>
              <w:spacing w:before="30"/>
              <w:ind w:right="118"/>
              <w:jc w:val="right"/>
              <w:rPr>
                <w:rFonts w:ascii="Courier New"/>
                <w:sz w:val="20"/>
              </w:rPr>
            </w:pPr>
            <w:r>
              <w:rPr>
                <w:rFonts w:ascii="Courier New"/>
                <w:sz w:val="20"/>
              </w:rPr>
              <w:t>6.2</w:t>
            </w:r>
          </w:p>
        </w:tc>
        <w:tc>
          <w:tcPr>
            <w:tcW w:w="2141" w:type="dxa"/>
            <w:shd w:val="clear" w:color="auto" w:fill="F4F4F4"/>
          </w:tcPr>
          <w:p w:rsidR="0030748C" w:rsidRDefault="0030748C" w:rsidP="0059645A">
            <w:pPr>
              <w:pStyle w:val="TableParagraph"/>
              <w:rPr>
                <w:rFonts w:ascii="Times New Roman"/>
                <w:sz w:val="20"/>
              </w:rPr>
            </w:pPr>
          </w:p>
        </w:tc>
        <w:tc>
          <w:tcPr>
            <w:tcW w:w="6063" w:type="dxa"/>
            <w:shd w:val="clear" w:color="auto" w:fill="F4F4F4"/>
          </w:tcPr>
          <w:p w:rsidR="0030748C" w:rsidRDefault="0030748C" w:rsidP="0059645A">
            <w:pPr>
              <w:pStyle w:val="TableParagraph"/>
              <w:spacing w:before="30"/>
              <w:ind w:left="1383"/>
              <w:rPr>
                <w:rFonts w:ascii="Courier New"/>
                <w:sz w:val="20"/>
              </w:rPr>
            </w:pPr>
            <w:r>
              <w:rPr>
                <w:rFonts w:ascii="Courier New"/>
                <w:sz w:val="20"/>
              </w:rPr>
              <w:t>' 10.50'</w:t>
            </w:r>
          </w:p>
        </w:tc>
      </w:tr>
      <w:tr w:rsidR="0030748C" w:rsidTr="0059645A">
        <w:trPr>
          <w:trHeight w:val="330"/>
        </w:trPr>
        <w:tc>
          <w:tcPr>
            <w:tcW w:w="1620" w:type="dxa"/>
            <w:shd w:val="clear" w:color="auto" w:fill="DCDCDC"/>
          </w:tcPr>
          <w:p w:rsidR="0030748C" w:rsidRDefault="0030748C" w:rsidP="0059645A">
            <w:pPr>
              <w:pStyle w:val="TableParagraph"/>
              <w:spacing w:before="45"/>
              <w:ind w:left="44"/>
              <w:rPr>
                <w:rFonts w:ascii="Courier New"/>
                <w:sz w:val="20"/>
              </w:rPr>
            </w:pPr>
            <w:r>
              <w:rPr>
                <w:rFonts w:ascii="Courier New"/>
                <w:sz w:val="20"/>
              </w:rPr>
              <w:t>10.5</w:t>
            </w:r>
          </w:p>
        </w:tc>
        <w:tc>
          <w:tcPr>
            <w:tcW w:w="1335" w:type="dxa"/>
            <w:shd w:val="clear" w:color="auto" w:fill="DCDCDC"/>
          </w:tcPr>
          <w:p w:rsidR="0030748C" w:rsidRDefault="0030748C" w:rsidP="0059645A">
            <w:pPr>
              <w:pStyle w:val="TableParagraph"/>
              <w:spacing w:before="45"/>
              <w:jc w:val="right"/>
              <w:rPr>
                <w:rFonts w:ascii="Courier New"/>
                <w:sz w:val="20"/>
              </w:rPr>
            </w:pPr>
            <w:r>
              <w:rPr>
                <w:rFonts w:ascii="Courier New"/>
                <w:sz w:val="20"/>
              </w:rPr>
              <w:t>06.2</w:t>
            </w:r>
          </w:p>
        </w:tc>
        <w:tc>
          <w:tcPr>
            <w:tcW w:w="2141" w:type="dxa"/>
            <w:shd w:val="clear" w:color="auto" w:fill="DCDCDC"/>
          </w:tcPr>
          <w:p w:rsidR="0030748C" w:rsidRDefault="0030748C" w:rsidP="0059645A">
            <w:pPr>
              <w:pStyle w:val="TableParagraph"/>
              <w:rPr>
                <w:rFonts w:ascii="Times New Roman"/>
                <w:sz w:val="20"/>
              </w:rPr>
            </w:pPr>
          </w:p>
        </w:tc>
        <w:tc>
          <w:tcPr>
            <w:tcW w:w="6063" w:type="dxa"/>
            <w:shd w:val="clear" w:color="auto" w:fill="DCDCDC"/>
          </w:tcPr>
          <w:p w:rsidR="0030748C" w:rsidRDefault="0030748C" w:rsidP="0059645A">
            <w:pPr>
              <w:pStyle w:val="TableParagraph"/>
              <w:spacing w:before="45"/>
              <w:ind w:left="1383"/>
              <w:rPr>
                <w:rFonts w:ascii="Courier New"/>
                <w:sz w:val="20"/>
              </w:rPr>
            </w:pPr>
            <w:r>
              <w:rPr>
                <w:rFonts w:ascii="Courier New"/>
                <w:sz w:val="20"/>
              </w:rPr>
              <w:t>'010.50'</w:t>
            </w:r>
          </w:p>
        </w:tc>
      </w:tr>
      <w:tr w:rsidR="0030748C" w:rsidTr="0059645A">
        <w:trPr>
          <w:trHeight w:val="300"/>
        </w:trPr>
        <w:tc>
          <w:tcPr>
            <w:tcW w:w="1620" w:type="dxa"/>
            <w:shd w:val="clear" w:color="auto" w:fill="F4F4F4"/>
          </w:tcPr>
          <w:p w:rsidR="0030748C" w:rsidRDefault="0030748C" w:rsidP="0059645A">
            <w:pPr>
              <w:pStyle w:val="TableParagraph"/>
              <w:spacing w:before="30"/>
              <w:ind w:left="44"/>
              <w:rPr>
                <w:rFonts w:ascii="Courier New"/>
                <w:sz w:val="20"/>
              </w:rPr>
            </w:pPr>
            <w:r>
              <w:rPr>
                <w:rFonts w:ascii="Courier New"/>
                <w:sz w:val="20"/>
              </w:rPr>
              <w:t>10</w:t>
            </w:r>
          </w:p>
        </w:tc>
        <w:tc>
          <w:tcPr>
            <w:tcW w:w="1335" w:type="dxa"/>
            <w:shd w:val="clear" w:color="auto" w:fill="F4F4F4"/>
          </w:tcPr>
          <w:p w:rsidR="0030748C" w:rsidRDefault="0030748C" w:rsidP="0059645A">
            <w:pPr>
              <w:pStyle w:val="TableParagraph"/>
              <w:spacing w:before="30"/>
              <w:ind w:right="118"/>
              <w:jc w:val="right"/>
              <w:rPr>
                <w:rFonts w:ascii="Courier New"/>
                <w:sz w:val="20"/>
              </w:rPr>
            </w:pPr>
            <w:r>
              <w:rPr>
                <w:rFonts w:ascii="Courier New"/>
                <w:sz w:val="20"/>
              </w:rPr>
              <w:t>MAX</w:t>
            </w:r>
          </w:p>
        </w:tc>
        <w:tc>
          <w:tcPr>
            <w:tcW w:w="2141" w:type="dxa"/>
            <w:shd w:val="clear" w:color="auto" w:fill="F4F4F4"/>
          </w:tcPr>
          <w:p w:rsidR="0030748C" w:rsidRDefault="0030748C" w:rsidP="0059645A">
            <w:pPr>
              <w:pStyle w:val="TableParagraph"/>
              <w:spacing w:before="30"/>
              <w:ind w:left="-1"/>
              <w:rPr>
                <w:rFonts w:ascii="Courier New"/>
                <w:sz w:val="20"/>
              </w:rPr>
            </w:pPr>
            <w:r>
              <w:rPr>
                <w:rFonts w:ascii="Courier New"/>
                <w:sz w:val="20"/>
              </w:rPr>
              <w:t>6.2</w:t>
            </w:r>
          </w:p>
        </w:tc>
        <w:tc>
          <w:tcPr>
            <w:tcW w:w="6063" w:type="dxa"/>
            <w:shd w:val="clear" w:color="auto" w:fill="F4F4F4"/>
          </w:tcPr>
          <w:p w:rsidR="0030748C" w:rsidRDefault="0030748C" w:rsidP="0059645A">
            <w:pPr>
              <w:pStyle w:val="TableParagraph"/>
              <w:tabs>
                <w:tab w:val="left" w:pos="1983"/>
              </w:tabs>
              <w:spacing w:before="30"/>
              <w:ind w:left="1383"/>
              <w:rPr>
                <w:rFonts w:ascii="Courier New"/>
                <w:sz w:val="20"/>
              </w:rPr>
            </w:pPr>
            <w:r>
              <w:rPr>
                <w:rFonts w:ascii="Courier New"/>
                <w:sz w:val="20"/>
              </w:rPr>
              <w:t>'</w:t>
            </w:r>
            <w:r>
              <w:rPr>
                <w:rFonts w:ascii="Courier New"/>
                <w:sz w:val="20"/>
              </w:rPr>
              <w:tab/>
              <w:t>10'</w:t>
            </w:r>
          </w:p>
        </w:tc>
      </w:tr>
      <w:tr w:rsidR="0030748C" w:rsidTr="0059645A">
        <w:trPr>
          <w:trHeight w:val="330"/>
        </w:trPr>
        <w:tc>
          <w:tcPr>
            <w:tcW w:w="1620" w:type="dxa"/>
            <w:shd w:val="clear" w:color="auto" w:fill="DCDCDC"/>
          </w:tcPr>
          <w:p w:rsidR="0030748C" w:rsidRDefault="0030748C" w:rsidP="0059645A">
            <w:pPr>
              <w:pStyle w:val="TableParagraph"/>
              <w:spacing w:before="45"/>
              <w:ind w:left="44"/>
              <w:rPr>
                <w:rFonts w:ascii="Courier New"/>
                <w:sz w:val="20"/>
              </w:rPr>
            </w:pPr>
            <w:r>
              <w:rPr>
                <w:rFonts w:ascii="Courier New"/>
                <w:sz w:val="20"/>
              </w:rPr>
              <w:t>10.555</w:t>
            </w:r>
          </w:p>
        </w:tc>
        <w:tc>
          <w:tcPr>
            <w:tcW w:w="1335" w:type="dxa"/>
            <w:shd w:val="clear" w:color="auto" w:fill="DCDCDC"/>
          </w:tcPr>
          <w:p w:rsidR="0030748C" w:rsidRDefault="0030748C" w:rsidP="0059645A">
            <w:pPr>
              <w:pStyle w:val="TableParagraph"/>
              <w:spacing w:before="45"/>
              <w:ind w:right="118"/>
              <w:jc w:val="right"/>
              <w:rPr>
                <w:rFonts w:ascii="Courier New"/>
                <w:sz w:val="20"/>
              </w:rPr>
            </w:pPr>
            <w:r>
              <w:rPr>
                <w:rFonts w:ascii="Courier New"/>
                <w:sz w:val="20"/>
              </w:rPr>
              <w:t>MAX</w:t>
            </w:r>
          </w:p>
        </w:tc>
        <w:tc>
          <w:tcPr>
            <w:tcW w:w="2141" w:type="dxa"/>
            <w:shd w:val="clear" w:color="auto" w:fill="DCDCDC"/>
          </w:tcPr>
          <w:p w:rsidR="0030748C" w:rsidRDefault="0030748C" w:rsidP="0059645A">
            <w:pPr>
              <w:pStyle w:val="TableParagraph"/>
              <w:spacing w:before="45"/>
              <w:ind w:left="-1"/>
              <w:rPr>
                <w:rFonts w:ascii="Courier New"/>
                <w:sz w:val="20"/>
              </w:rPr>
            </w:pPr>
            <w:r>
              <w:rPr>
                <w:rFonts w:ascii="Courier New"/>
                <w:sz w:val="20"/>
              </w:rPr>
              <w:t>6.2</w:t>
            </w:r>
          </w:p>
        </w:tc>
        <w:tc>
          <w:tcPr>
            <w:tcW w:w="6063" w:type="dxa"/>
            <w:shd w:val="clear" w:color="auto" w:fill="DCDCDC"/>
          </w:tcPr>
          <w:p w:rsidR="0030748C" w:rsidRDefault="0030748C" w:rsidP="0059645A">
            <w:pPr>
              <w:pStyle w:val="TableParagraph"/>
              <w:spacing w:before="45"/>
              <w:ind w:left="1383"/>
              <w:rPr>
                <w:rFonts w:ascii="Courier New"/>
                <w:sz w:val="20"/>
              </w:rPr>
            </w:pPr>
            <w:r>
              <w:rPr>
                <w:rFonts w:ascii="Courier New"/>
                <w:sz w:val="20"/>
              </w:rPr>
              <w:t>' 10.56'</w:t>
            </w:r>
          </w:p>
        </w:tc>
      </w:tr>
    </w:tbl>
    <w:p w:rsidR="0030748C" w:rsidRDefault="0030748C" w:rsidP="0030748C">
      <w:pPr>
        <w:rPr>
          <w:noProof/>
          <w:lang w:eastAsia="ru-RU"/>
        </w:rPr>
      </w:pPr>
    </w:p>
    <w:p w:rsidR="0030748C" w:rsidRPr="0030748C" w:rsidRDefault="0030748C" w:rsidP="0030748C">
      <w:pPr>
        <w:rPr>
          <w:noProof/>
          <w:sz w:val="40"/>
          <w:szCs w:val="40"/>
          <w:lang w:eastAsia="ru-RU"/>
        </w:rPr>
      </w:pPr>
      <w:r w:rsidRPr="0030748C">
        <w:rPr>
          <w:noProof/>
          <w:sz w:val="40"/>
          <w:szCs w:val="40"/>
          <w:lang w:eastAsia="ru-RU"/>
        </w:rPr>
        <w:t>Поля длительности</w:t>
      </w:r>
      <w:r w:rsidR="00043611">
        <w:rPr>
          <w:noProof/>
          <w:sz w:val="40"/>
          <w:szCs w:val="40"/>
          <w:lang w:eastAsia="ru-RU"/>
        </w:rPr>
        <w:t xml:space="preserve"> </w:t>
      </w:r>
      <w:r w:rsidR="00043611" w:rsidRPr="00043611">
        <w:rPr>
          <w:rFonts w:ascii="Times New Roman" w:hAnsi="Times New Roman" w:cs="Times New Roman"/>
          <w:noProof/>
          <w:sz w:val="32"/>
          <w:szCs w:val="32"/>
          <w:lang w:eastAsia="ru-RU"/>
        </w:rPr>
        <w:t>(</w:t>
      </w:r>
      <w:r w:rsidR="00043611" w:rsidRPr="00043611">
        <w:rPr>
          <w:rFonts w:ascii="Times New Roman" w:hAnsi="Times New Roman" w:cs="Times New Roman"/>
          <w:sz w:val="32"/>
          <w:szCs w:val="32"/>
        </w:rPr>
        <w:t>DURATION)</w:t>
      </w:r>
    </w:p>
    <w:p w:rsidR="0030748C" w:rsidRDefault="0030748C" w:rsidP="0030748C">
      <w:pPr>
        <w:rPr>
          <w:noProof/>
          <w:lang w:eastAsia="ru-RU"/>
        </w:rPr>
      </w:pPr>
      <w:r>
        <w:rPr>
          <w:noProof/>
          <w:lang w:eastAsia="ru-RU"/>
        </w:rPr>
        <w:t xml:space="preserve">Для поля </w:t>
      </w:r>
      <w:r>
        <w:t>DURATION</w:t>
      </w:r>
      <w:r>
        <w:rPr>
          <w:noProof/>
          <w:lang w:eastAsia="ru-RU"/>
        </w:rPr>
        <w:t>, формат определяет количество цифр после запятой для минутной части. По умолчанию .2</w:t>
      </w:r>
      <w:r w:rsidR="00043611">
        <w:rPr>
          <w:noProof/>
          <w:lang w:eastAsia="ru-RU"/>
        </w:rPr>
        <w:t>.</w:t>
      </w:r>
      <w:r>
        <w:rPr>
          <w:noProof/>
          <w:lang w:eastAsia="ru-RU"/>
        </w:rPr>
        <w:t xml:space="preserve"> </w:t>
      </w:r>
      <w:r w:rsidR="00043611">
        <w:rPr>
          <w:noProof/>
          <w:lang w:eastAsia="ru-RU"/>
        </w:rPr>
        <w:t>Е</w:t>
      </w:r>
      <w:r>
        <w:rPr>
          <w:noProof/>
          <w:lang w:eastAsia="ru-RU"/>
        </w:rPr>
        <w:t>сли количество</w:t>
      </w:r>
      <w:r w:rsidR="00043611">
        <w:rPr>
          <w:noProof/>
          <w:lang w:eastAsia="ru-RU"/>
        </w:rPr>
        <w:t xml:space="preserve"> минут не является целым числом -</w:t>
      </w:r>
      <w:r>
        <w:rPr>
          <w:noProof/>
          <w:lang w:eastAsia="ru-RU"/>
        </w:rPr>
        <w:t xml:space="preserve"> </w:t>
      </w:r>
      <w:r w:rsidR="00043611">
        <w:rPr>
          <w:noProof/>
          <w:lang w:eastAsia="ru-RU"/>
        </w:rPr>
        <w:t>ф</w:t>
      </w:r>
      <w:r>
        <w:rPr>
          <w:noProof/>
          <w:lang w:eastAsia="ru-RU"/>
        </w:rPr>
        <w:t>ормат должен быть задан как .x. Например,'.4 'вызовет Продолжительность 1 час 5,5 минут будет отображаться как "1 часов 05.5000 минут". Целочисленные минуты всегда будут отображаться без цифр после запятой.</w:t>
      </w:r>
    </w:p>
    <w:p w:rsidR="0030748C" w:rsidRPr="0030748C" w:rsidRDefault="0030748C" w:rsidP="0030748C">
      <w:pPr>
        <w:rPr>
          <w:noProof/>
          <w:sz w:val="44"/>
          <w:szCs w:val="44"/>
          <w:lang w:eastAsia="ru-RU"/>
        </w:rPr>
      </w:pPr>
      <w:r w:rsidRPr="0030748C">
        <w:rPr>
          <w:noProof/>
          <w:sz w:val="44"/>
          <w:szCs w:val="44"/>
          <w:lang w:eastAsia="ru-RU"/>
        </w:rPr>
        <w:t>импорт-экспорт</w:t>
      </w:r>
    </w:p>
    <w:p w:rsidR="0030748C" w:rsidRPr="0030748C" w:rsidRDefault="0030748C" w:rsidP="0030748C">
      <w:pPr>
        <w:rPr>
          <w:b/>
          <w:noProof/>
          <w:lang w:eastAsia="ru-RU"/>
        </w:rPr>
      </w:pPr>
      <w:r w:rsidRPr="0030748C">
        <w:rPr>
          <w:b/>
          <w:noProof/>
          <w:lang w:eastAsia="ru-RU"/>
        </w:rPr>
        <w:t>Общее представление</w:t>
      </w:r>
    </w:p>
    <w:p w:rsidR="0030748C" w:rsidRDefault="0030748C" w:rsidP="0030748C">
      <w:pPr>
        <w:rPr>
          <w:noProof/>
          <w:lang w:eastAsia="ru-RU"/>
        </w:rPr>
      </w:pPr>
      <w:r>
        <w:rPr>
          <w:noProof/>
          <w:lang w:eastAsia="ru-RU"/>
        </w:rPr>
        <w:t>Большая часть информации, используемой Preactor, как правило, доступна в других системах, и поэтому Preactor включает в себя ряд функций импорта для извлечения данных из других источников, а также функции экспорта для извлечения данных из Preactor в файл.</w:t>
      </w:r>
    </w:p>
    <w:p w:rsidR="0030748C" w:rsidRDefault="0030748C" w:rsidP="0030748C">
      <w:pPr>
        <w:rPr>
          <w:noProof/>
          <w:lang w:eastAsia="ru-RU"/>
        </w:rPr>
      </w:pPr>
      <w:r>
        <w:rPr>
          <w:noProof/>
          <w:lang w:eastAsia="ru-RU"/>
        </w:rPr>
        <w:t>Импорт, в частности, является особенностью Preactor с широким набором функций для широкого спектра сценариев интеграции. После определения скрипты импорта могут быть вызваны из скриптов PESP, поэтому более сложные сценарии интеграции могут состоять из нескольких скриптов импорта (возможно, из разных источников).</w:t>
      </w:r>
    </w:p>
    <w:p w:rsidR="0030748C" w:rsidRDefault="0030748C" w:rsidP="0030748C">
      <w:pPr>
        <w:rPr>
          <w:noProof/>
          <w:lang w:eastAsia="ru-RU"/>
        </w:rPr>
      </w:pPr>
      <w:r>
        <w:rPr>
          <w:noProof/>
          <w:lang w:eastAsia="ru-RU"/>
        </w:rPr>
        <w:lastRenderedPageBreak/>
        <w:t>В следующих разделах подробно описываются функции импорта и экспорта в Preactor, их использование с помощью сценария импорта, а также то, как эти сценарии можно легко определить с помощью встроенного мастера импорта и экспорта.</w:t>
      </w:r>
    </w:p>
    <w:p w:rsidR="0030748C" w:rsidRPr="0030748C" w:rsidRDefault="0030748C" w:rsidP="0030748C">
      <w:pPr>
        <w:rPr>
          <w:noProof/>
          <w:sz w:val="44"/>
          <w:szCs w:val="44"/>
          <w:lang w:eastAsia="ru-RU"/>
        </w:rPr>
      </w:pPr>
      <w:r w:rsidRPr="0030748C">
        <w:rPr>
          <w:noProof/>
          <w:sz w:val="44"/>
          <w:szCs w:val="44"/>
          <w:lang w:eastAsia="ru-RU"/>
        </w:rPr>
        <w:t>поставщик данных</w:t>
      </w:r>
    </w:p>
    <w:p w:rsidR="0030748C" w:rsidRDefault="0030748C" w:rsidP="0030748C">
      <w:pPr>
        <w:rPr>
          <w:noProof/>
          <w:lang w:eastAsia="ru-RU"/>
        </w:rPr>
      </w:pPr>
      <w:r>
        <w:rPr>
          <w:noProof/>
          <w:lang w:eastAsia="ru-RU"/>
        </w:rPr>
        <w:t>Preactor поддерживает импорт из предопределенного поставщика данных в любую таблицу, определенную в схеме UserData. Выполнение запроса к поставщику данных возвращает результирующий набор, который становится источником для импорта.</w:t>
      </w:r>
    </w:p>
    <w:p w:rsidR="0030748C" w:rsidRDefault="0030748C" w:rsidP="0030748C">
      <w:pPr>
        <w:rPr>
          <w:noProof/>
          <w:lang w:eastAsia="ru-RU"/>
        </w:rPr>
      </w:pPr>
      <w:r w:rsidRPr="0030748C">
        <w:rPr>
          <w:noProof/>
          <w:highlight w:val="lightGray"/>
          <w:lang w:eastAsia="ru-RU"/>
        </w:rPr>
        <w:t>Примечание: импорт из поставщиков данных-это функция, которая недоступна в выпусках Express Preactor. Если вы используете Экспресс edition, все импортируемые файлы должны быть из файлового источника.</w:t>
      </w:r>
    </w:p>
    <w:p w:rsidR="0030748C" w:rsidRDefault="0030748C" w:rsidP="0030748C">
      <w:pPr>
        <w:rPr>
          <w:noProof/>
          <w:lang w:eastAsia="ru-RU"/>
        </w:rPr>
      </w:pPr>
      <w:r>
        <w:rPr>
          <w:noProof/>
          <w:lang w:eastAsia="ru-RU"/>
        </w:rPr>
        <w:t>Поставщики данных являются компонентом платформы .NET Framework и поэтому их доступность зависит от операционной системы. По умолчанию платформа .NET framework устанавливает четыре основных поставщика, которые позволяют подключаться практически к любому источнику данных. Если требование существует для конкретного стороннего поставщика, Это может быть достигнуто с помощью поставщика, разработанного третьей стороной.</w:t>
      </w:r>
    </w:p>
    <w:p w:rsidR="0030748C" w:rsidRDefault="0030748C" w:rsidP="0030748C">
      <w:pPr>
        <w:rPr>
          <w:noProof/>
          <w:lang w:eastAsia="ru-RU"/>
        </w:rPr>
      </w:pPr>
      <w:r>
        <w:rPr>
          <w:noProof/>
          <w:lang w:eastAsia="ru-RU"/>
        </w:rPr>
        <w:t>Некоторые поставщики данных доступны только в 32-разрядных или 64-разрядных версиях, хотя большинство из них подходят для любого ЦП. Например, поставщик Oledb Jet доступен только на 32-разрядных платформах на момент написания статьи.</w:t>
      </w:r>
    </w:p>
    <w:p w:rsidR="0030748C" w:rsidRDefault="0030748C" w:rsidP="0030748C">
      <w:pPr>
        <w:rPr>
          <w:noProof/>
          <w:lang w:eastAsia="ru-RU"/>
        </w:rPr>
      </w:pPr>
      <w:r w:rsidRPr="00A55A33">
        <w:rPr>
          <w:noProof/>
          <w:highlight w:val="lightGray"/>
          <w:lang w:eastAsia="ru-RU"/>
        </w:rPr>
        <w:t>Примечание: убедитесь, что ваш необходимый поставщики доступны для целевой платформы. Возможно, вам придется рассмотреть, является ли 32-разрядная или доступны 64-разрядные версии требуемого поставщика и выберите соответствующую установку Preactor.</w:t>
      </w:r>
    </w:p>
    <w:p w:rsidR="0030748C" w:rsidRDefault="0030748C" w:rsidP="0030748C">
      <w:pPr>
        <w:rPr>
          <w:noProof/>
          <w:lang w:eastAsia="ru-RU"/>
        </w:rPr>
      </w:pPr>
      <w:r>
        <w:rPr>
          <w:noProof/>
          <w:lang w:eastAsia="ru-RU"/>
        </w:rPr>
        <w:t>Поставщики данных .NET Framework</w:t>
      </w:r>
    </w:p>
    <w:p w:rsidR="0030748C" w:rsidRDefault="0030748C" w:rsidP="0030748C">
      <w:pPr>
        <w:rPr>
          <w:noProof/>
          <w:lang w:eastAsia="ru-RU"/>
        </w:rPr>
      </w:pPr>
      <w:r>
        <w:rPr>
          <w:noProof/>
          <w:lang w:eastAsia="ru-RU"/>
        </w:rPr>
        <w:t>В состав Microsoft .NET Framework входит ряд поставщиков данных. Каждый из них описан ниже:</w:t>
      </w:r>
    </w:p>
    <w:tbl>
      <w:tblPr>
        <w:tblStyle w:val="TableNormal"/>
        <w:tblW w:w="0" w:type="auto"/>
        <w:tblInd w:w="160" w:type="dxa"/>
        <w:tblLayout w:type="fixed"/>
        <w:tblLook w:val="01E0" w:firstRow="1" w:lastRow="1" w:firstColumn="1" w:lastColumn="1" w:noHBand="0" w:noVBand="0"/>
      </w:tblPr>
      <w:tblGrid>
        <w:gridCol w:w="2432"/>
        <w:gridCol w:w="6042"/>
      </w:tblGrid>
      <w:tr w:rsidR="00A55A33" w:rsidTr="0059645A">
        <w:trPr>
          <w:trHeight w:val="345"/>
        </w:trPr>
        <w:tc>
          <w:tcPr>
            <w:tcW w:w="2432" w:type="dxa"/>
            <w:tcBorders>
              <w:bottom w:val="single" w:sz="6" w:space="0" w:color="000000"/>
            </w:tcBorders>
            <w:shd w:val="clear" w:color="auto" w:fill="7399B6"/>
          </w:tcPr>
          <w:p w:rsidR="00A55A33" w:rsidRDefault="00A55A33" w:rsidP="0059645A">
            <w:pPr>
              <w:pStyle w:val="TableParagraph"/>
              <w:spacing w:before="38"/>
              <w:ind w:left="44"/>
              <w:rPr>
                <w:sz w:val="20"/>
              </w:rPr>
            </w:pPr>
            <w:r>
              <w:rPr>
                <w:color w:val="FFFFFF"/>
                <w:sz w:val="20"/>
              </w:rPr>
              <w:t>Data Provider</w:t>
            </w:r>
          </w:p>
        </w:tc>
        <w:tc>
          <w:tcPr>
            <w:tcW w:w="6042" w:type="dxa"/>
            <w:tcBorders>
              <w:bottom w:val="single" w:sz="6" w:space="0" w:color="000000"/>
            </w:tcBorders>
            <w:shd w:val="clear" w:color="auto" w:fill="7399B6"/>
          </w:tcPr>
          <w:p w:rsidR="00A55A33" w:rsidRDefault="00A55A33" w:rsidP="0059645A">
            <w:pPr>
              <w:pStyle w:val="TableParagraph"/>
              <w:spacing w:before="38"/>
              <w:ind w:left="207"/>
              <w:rPr>
                <w:sz w:val="20"/>
              </w:rPr>
            </w:pPr>
            <w:r>
              <w:rPr>
                <w:color w:val="FFFFFF"/>
                <w:sz w:val="20"/>
              </w:rPr>
              <w:t>Description</w:t>
            </w:r>
          </w:p>
        </w:tc>
      </w:tr>
      <w:tr w:rsidR="00A55A33" w:rsidRPr="00452CDD" w:rsidTr="0059645A">
        <w:trPr>
          <w:trHeight w:val="314"/>
        </w:trPr>
        <w:tc>
          <w:tcPr>
            <w:tcW w:w="2432" w:type="dxa"/>
            <w:tcBorders>
              <w:top w:val="single" w:sz="6" w:space="0" w:color="000000"/>
            </w:tcBorders>
            <w:shd w:val="clear" w:color="auto" w:fill="F4F4F4"/>
          </w:tcPr>
          <w:p w:rsidR="00A55A33" w:rsidRDefault="00A55A33" w:rsidP="0059645A">
            <w:pPr>
              <w:pStyle w:val="TableParagraph"/>
              <w:spacing w:before="23"/>
              <w:ind w:left="44"/>
              <w:rPr>
                <w:sz w:val="20"/>
              </w:rPr>
            </w:pPr>
            <w:r>
              <w:rPr>
                <w:sz w:val="20"/>
              </w:rPr>
              <w:t>Data Provider for OLE DB</w:t>
            </w:r>
          </w:p>
        </w:tc>
        <w:tc>
          <w:tcPr>
            <w:tcW w:w="6042" w:type="dxa"/>
            <w:tcBorders>
              <w:top w:val="single" w:sz="6" w:space="0" w:color="000000"/>
            </w:tcBorders>
            <w:shd w:val="clear" w:color="auto" w:fill="F4F4F4"/>
          </w:tcPr>
          <w:p w:rsidR="00A55A33" w:rsidRDefault="00A55A33" w:rsidP="0059645A">
            <w:pPr>
              <w:pStyle w:val="TableParagraph"/>
              <w:spacing w:before="23"/>
              <w:ind w:left="207"/>
              <w:rPr>
                <w:sz w:val="20"/>
              </w:rPr>
            </w:pPr>
            <w:r>
              <w:rPr>
                <w:sz w:val="20"/>
              </w:rPr>
              <w:t>For data sources exposed by using OLE DB.</w:t>
            </w:r>
          </w:p>
        </w:tc>
      </w:tr>
      <w:tr w:rsidR="00A55A33" w:rsidRPr="00452CDD" w:rsidTr="0059645A">
        <w:trPr>
          <w:trHeight w:val="345"/>
        </w:trPr>
        <w:tc>
          <w:tcPr>
            <w:tcW w:w="2432" w:type="dxa"/>
            <w:shd w:val="clear" w:color="auto" w:fill="DCDCDC"/>
          </w:tcPr>
          <w:p w:rsidR="00A55A33" w:rsidRDefault="00A55A33" w:rsidP="0059645A">
            <w:pPr>
              <w:pStyle w:val="TableParagraph"/>
              <w:spacing w:before="38"/>
              <w:ind w:left="44"/>
              <w:rPr>
                <w:sz w:val="20"/>
              </w:rPr>
            </w:pPr>
            <w:r>
              <w:rPr>
                <w:sz w:val="20"/>
              </w:rPr>
              <w:t>Data Provider for ODBC</w:t>
            </w:r>
          </w:p>
        </w:tc>
        <w:tc>
          <w:tcPr>
            <w:tcW w:w="6042" w:type="dxa"/>
            <w:shd w:val="clear" w:color="auto" w:fill="DCDCDC"/>
          </w:tcPr>
          <w:p w:rsidR="00A55A33" w:rsidRDefault="00A55A33" w:rsidP="0059645A">
            <w:pPr>
              <w:pStyle w:val="TableParagraph"/>
              <w:spacing w:before="38"/>
              <w:ind w:left="207"/>
              <w:rPr>
                <w:sz w:val="20"/>
              </w:rPr>
            </w:pPr>
            <w:r>
              <w:rPr>
                <w:sz w:val="20"/>
              </w:rPr>
              <w:t>For data sources exposed by using ODBC.</w:t>
            </w:r>
          </w:p>
        </w:tc>
      </w:tr>
      <w:tr w:rsidR="00A55A33" w:rsidTr="0059645A">
        <w:trPr>
          <w:trHeight w:val="315"/>
        </w:trPr>
        <w:tc>
          <w:tcPr>
            <w:tcW w:w="2432" w:type="dxa"/>
            <w:shd w:val="clear" w:color="auto" w:fill="F4F4F4"/>
          </w:tcPr>
          <w:p w:rsidR="00A55A33" w:rsidRDefault="00A55A33" w:rsidP="0059645A">
            <w:pPr>
              <w:pStyle w:val="TableParagraph"/>
              <w:spacing w:before="23"/>
              <w:ind w:left="44"/>
              <w:rPr>
                <w:sz w:val="20"/>
              </w:rPr>
            </w:pPr>
            <w:r>
              <w:rPr>
                <w:sz w:val="20"/>
              </w:rPr>
              <w:t>Data Provider for Oracle</w:t>
            </w:r>
          </w:p>
        </w:tc>
        <w:tc>
          <w:tcPr>
            <w:tcW w:w="6042" w:type="dxa"/>
            <w:shd w:val="clear" w:color="auto" w:fill="F4F4F4"/>
          </w:tcPr>
          <w:p w:rsidR="00A55A33" w:rsidRDefault="00A55A33" w:rsidP="0059645A">
            <w:pPr>
              <w:pStyle w:val="TableParagraph"/>
              <w:spacing w:before="23"/>
              <w:ind w:left="207"/>
              <w:rPr>
                <w:sz w:val="20"/>
              </w:rPr>
            </w:pPr>
            <w:r>
              <w:rPr>
                <w:sz w:val="20"/>
              </w:rPr>
              <w:t>For Oracle data sources.</w:t>
            </w:r>
          </w:p>
        </w:tc>
      </w:tr>
      <w:tr w:rsidR="00A55A33" w:rsidRPr="00452CDD" w:rsidTr="0059645A">
        <w:trPr>
          <w:trHeight w:val="315"/>
        </w:trPr>
        <w:tc>
          <w:tcPr>
            <w:tcW w:w="2432" w:type="dxa"/>
            <w:shd w:val="clear" w:color="auto" w:fill="F4F4F4"/>
          </w:tcPr>
          <w:p w:rsidR="00A55A33" w:rsidRDefault="00A55A33" w:rsidP="0059645A">
            <w:pPr>
              <w:pStyle w:val="TableParagraph"/>
              <w:spacing w:before="23"/>
              <w:ind w:left="44"/>
              <w:rPr>
                <w:sz w:val="20"/>
              </w:rPr>
            </w:pPr>
            <w:r>
              <w:t>Data</w:t>
            </w:r>
            <w:r>
              <w:rPr>
                <w:spacing w:val="-18"/>
              </w:rPr>
              <w:t xml:space="preserve"> </w:t>
            </w:r>
            <w:r>
              <w:t>Provider</w:t>
            </w:r>
            <w:r>
              <w:rPr>
                <w:spacing w:val="-16"/>
              </w:rPr>
              <w:t xml:space="preserve"> </w:t>
            </w:r>
            <w:r>
              <w:t>for</w:t>
            </w:r>
            <w:r>
              <w:rPr>
                <w:spacing w:val="-15"/>
              </w:rPr>
              <w:t xml:space="preserve"> </w:t>
            </w:r>
            <w:r>
              <w:t>SQL</w:t>
            </w:r>
            <w:r>
              <w:rPr>
                <w:spacing w:val="-24"/>
              </w:rPr>
              <w:t xml:space="preserve"> </w:t>
            </w:r>
            <w:r>
              <w:t>Server</w:t>
            </w:r>
          </w:p>
        </w:tc>
        <w:tc>
          <w:tcPr>
            <w:tcW w:w="6042" w:type="dxa"/>
            <w:shd w:val="clear" w:color="auto" w:fill="F4F4F4"/>
          </w:tcPr>
          <w:p w:rsidR="00A55A33" w:rsidRDefault="00A55A33" w:rsidP="0059645A">
            <w:pPr>
              <w:pStyle w:val="TableParagraph"/>
              <w:spacing w:before="23"/>
              <w:ind w:left="207"/>
              <w:rPr>
                <w:sz w:val="20"/>
              </w:rPr>
            </w:pPr>
            <w:r>
              <w:t>Provides</w:t>
            </w:r>
            <w:r>
              <w:rPr>
                <w:spacing w:val="-14"/>
              </w:rPr>
              <w:t xml:space="preserve"> </w:t>
            </w:r>
            <w:r>
              <w:t>data</w:t>
            </w:r>
            <w:r>
              <w:rPr>
                <w:spacing w:val="-18"/>
              </w:rPr>
              <w:t xml:space="preserve"> </w:t>
            </w:r>
            <w:r>
              <w:t>access</w:t>
            </w:r>
            <w:r>
              <w:rPr>
                <w:spacing w:val="-14"/>
              </w:rPr>
              <w:t xml:space="preserve"> </w:t>
            </w:r>
            <w:r>
              <w:t>for</w:t>
            </w:r>
            <w:r>
              <w:rPr>
                <w:spacing w:val="-15"/>
              </w:rPr>
              <w:t xml:space="preserve"> </w:t>
            </w:r>
            <w:r>
              <w:t>Microsoft</w:t>
            </w:r>
            <w:r>
              <w:rPr>
                <w:spacing w:val="-14"/>
              </w:rPr>
              <w:t xml:space="preserve"> </w:t>
            </w:r>
            <w:r>
              <w:t>SQL</w:t>
            </w:r>
            <w:r>
              <w:rPr>
                <w:spacing w:val="-24"/>
              </w:rPr>
              <w:t xml:space="preserve"> </w:t>
            </w:r>
            <w:r>
              <w:t>Server</w:t>
            </w:r>
            <w:r>
              <w:rPr>
                <w:spacing w:val="-16"/>
              </w:rPr>
              <w:t xml:space="preserve"> </w:t>
            </w:r>
            <w:r>
              <w:t>version</w:t>
            </w:r>
            <w:r>
              <w:rPr>
                <w:spacing w:val="-15"/>
              </w:rPr>
              <w:t xml:space="preserve"> </w:t>
            </w:r>
            <w:r>
              <w:rPr>
                <w:spacing w:val="2"/>
              </w:rPr>
              <w:t>7.0</w:t>
            </w:r>
            <w:r>
              <w:rPr>
                <w:spacing w:val="-16"/>
              </w:rPr>
              <w:t xml:space="preserve"> </w:t>
            </w:r>
            <w:r>
              <w:rPr>
                <w:spacing w:val="3"/>
              </w:rPr>
              <w:t>or</w:t>
            </w:r>
            <w:r>
              <w:rPr>
                <w:spacing w:val="-16"/>
              </w:rPr>
              <w:t xml:space="preserve"> </w:t>
            </w:r>
            <w:r>
              <w:t>later.</w:t>
            </w:r>
          </w:p>
        </w:tc>
      </w:tr>
    </w:tbl>
    <w:p w:rsidR="00A55A33" w:rsidRDefault="00A55A33" w:rsidP="00A55A33">
      <w:pPr>
        <w:rPr>
          <w:noProof/>
          <w:lang w:val="en-US" w:eastAsia="ru-RU"/>
        </w:rPr>
      </w:pPr>
    </w:p>
    <w:p w:rsidR="00A55A33" w:rsidRPr="00452CDD" w:rsidRDefault="00A55A33" w:rsidP="00A55A33">
      <w:pPr>
        <w:rPr>
          <w:b/>
          <w:noProof/>
          <w:lang w:val="en-US" w:eastAsia="ru-RU"/>
        </w:rPr>
      </w:pPr>
      <w:r w:rsidRPr="00A55A33">
        <w:rPr>
          <w:b/>
          <w:noProof/>
          <w:lang w:eastAsia="ru-RU"/>
        </w:rPr>
        <w:t>Поставщик</w:t>
      </w:r>
      <w:r w:rsidRPr="00452CDD">
        <w:rPr>
          <w:b/>
          <w:noProof/>
          <w:lang w:val="en-US" w:eastAsia="ru-RU"/>
        </w:rPr>
        <w:t xml:space="preserve"> </w:t>
      </w:r>
      <w:r w:rsidRPr="00A55A33">
        <w:rPr>
          <w:b/>
          <w:noProof/>
          <w:lang w:eastAsia="ru-RU"/>
        </w:rPr>
        <w:t>данных</w:t>
      </w:r>
      <w:r w:rsidRPr="00452CDD">
        <w:rPr>
          <w:b/>
          <w:noProof/>
          <w:lang w:val="en-US" w:eastAsia="ru-RU"/>
        </w:rPr>
        <w:t xml:space="preserve"> </w:t>
      </w:r>
      <w:r w:rsidRPr="00A55A33">
        <w:rPr>
          <w:b/>
          <w:noProof/>
          <w:lang w:eastAsia="ru-RU"/>
        </w:rPr>
        <w:t>для</w:t>
      </w:r>
      <w:r w:rsidRPr="00452CDD">
        <w:rPr>
          <w:b/>
          <w:noProof/>
          <w:lang w:val="en-US" w:eastAsia="ru-RU"/>
        </w:rPr>
        <w:t xml:space="preserve"> </w:t>
      </w:r>
      <w:r w:rsidRPr="00A55A33">
        <w:rPr>
          <w:b/>
          <w:noProof/>
          <w:lang w:val="en-US" w:eastAsia="ru-RU"/>
        </w:rPr>
        <w:t>SQL</w:t>
      </w:r>
      <w:r w:rsidRPr="00452CDD">
        <w:rPr>
          <w:b/>
          <w:noProof/>
          <w:lang w:val="en-US" w:eastAsia="ru-RU"/>
        </w:rPr>
        <w:t xml:space="preserve"> </w:t>
      </w:r>
      <w:r w:rsidRPr="00A55A33">
        <w:rPr>
          <w:b/>
          <w:noProof/>
          <w:lang w:val="en-US" w:eastAsia="ru-RU"/>
        </w:rPr>
        <w:t>Server</w:t>
      </w:r>
    </w:p>
    <w:p w:rsidR="00A55A33" w:rsidRPr="00A55A33" w:rsidRDefault="00A55A33" w:rsidP="00A55A33">
      <w:pPr>
        <w:rPr>
          <w:noProof/>
          <w:lang w:val="en-US" w:eastAsia="ru-RU"/>
        </w:rPr>
      </w:pPr>
      <w:r w:rsidRPr="00A55A33">
        <w:rPr>
          <w:noProof/>
          <w:lang w:val="en-US" w:eastAsia="ru-RU"/>
        </w:rPr>
        <w:t>Поставщик данных .NET для SQL Server позволяет подключаться к экземпляру SQL Server, работающему на Microsoft SQL Server 7.0 и более поздних версиях.</w:t>
      </w:r>
    </w:p>
    <w:p w:rsidR="00A55A33" w:rsidRPr="00A55A33" w:rsidRDefault="00A55A33" w:rsidP="00A55A33">
      <w:pPr>
        <w:rPr>
          <w:noProof/>
          <w:lang w:eastAsia="ru-RU"/>
        </w:rPr>
      </w:pPr>
      <w:r w:rsidRPr="00A55A33">
        <w:rPr>
          <w:noProof/>
          <w:lang w:eastAsia="ru-RU"/>
        </w:rPr>
        <w:t xml:space="preserve">Хотя к базам данных </w:t>
      </w:r>
      <w:r w:rsidRPr="00A55A33">
        <w:rPr>
          <w:noProof/>
          <w:lang w:val="en-US" w:eastAsia="ru-RU"/>
        </w:rPr>
        <w:t>SQL</w:t>
      </w:r>
      <w:r w:rsidRPr="00A55A33">
        <w:rPr>
          <w:noProof/>
          <w:lang w:eastAsia="ru-RU"/>
        </w:rPr>
        <w:t xml:space="preserve"> </w:t>
      </w:r>
      <w:r w:rsidRPr="00A55A33">
        <w:rPr>
          <w:noProof/>
          <w:lang w:val="en-US" w:eastAsia="ru-RU"/>
        </w:rPr>
        <w:t>Server</w:t>
      </w:r>
      <w:r w:rsidRPr="00A55A33">
        <w:rPr>
          <w:noProof/>
          <w:lang w:eastAsia="ru-RU"/>
        </w:rPr>
        <w:t xml:space="preserve"> можно подключаться как с поставщиками </w:t>
      </w:r>
      <w:r w:rsidRPr="00A55A33">
        <w:rPr>
          <w:noProof/>
          <w:lang w:val="en-US" w:eastAsia="ru-RU"/>
        </w:rPr>
        <w:t>OLE</w:t>
      </w:r>
      <w:r w:rsidRPr="00A55A33">
        <w:rPr>
          <w:noProof/>
          <w:lang w:eastAsia="ru-RU"/>
        </w:rPr>
        <w:t xml:space="preserve"> </w:t>
      </w:r>
      <w:r w:rsidRPr="00A55A33">
        <w:rPr>
          <w:noProof/>
          <w:lang w:val="en-US" w:eastAsia="ru-RU"/>
        </w:rPr>
        <w:t>DB</w:t>
      </w:r>
      <w:r w:rsidRPr="00A55A33">
        <w:rPr>
          <w:noProof/>
          <w:lang w:eastAsia="ru-RU"/>
        </w:rPr>
        <w:t xml:space="preserve">, так и с поставщиками </w:t>
      </w:r>
      <w:r w:rsidRPr="00A55A33">
        <w:rPr>
          <w:noProof/>
          <w:lang w:val="en-US" w:eastAsia="ru-RU"/>
        </w:rPr>
        <w:t>ODBC</w:t>
      </w:r>
      <w:r w:rsidRPr="00A55A33">
        <w:rPr>
          <w:noProof/>
          <w:lang w:eastAsia="ru-RU"/>
        </w:rPr>
        <w:t xml:space="preserve">, по возможности всегда следует использовать выделенный поставщик </w:t>
      </w:r>
      <w:r w:rsidRPr="00A55A33">
        <w:rPr>
          <w:noProof/>
          <w:lang w:val="en-US" w:eastAsia="ru-RU"/>
        </w:rPr>
        <w:t>SQL</w:t>
      </w:r>
      <w:r w:rsidRPr="00A55A33">
        <w:rPr>
          <w:noProof/>
          <w:lang w:eastAsia="ru-RU"/>
        </w:rPr>
        <w:t>.</w:t>
      </w:r>
    </w:p>
    <w:p w:rsidR="00A55A33" w:rsidRPr="00A55A33" w:rsidRDefault="00A55A33" w:rsidP="00A55A33">
      <w:pPr>
        <w:rPr>
          <w:noProof/>
          <w:lang w:eastAsia="ru-RU"/>
        </w:rPr>
      </w:pPr>
      <w:r w:rsidRPr="00A55A33">
        <w:rPr>
          <w:noProof/>
          <w:lang w:eastAsia="ru-RU"/>
        </w:rPr>
        <w:t>Использование этого поставщика позволяет создавать запросы по нескольким таблицам и представлениям или д</w:t>
      </w:r>
      <w:r>
        <w:rPr>
          <w:noProof/>
          <w:lang w:eastAsia="ru-RU"/>
        </w:rPr>
        <w:t>аже по нескольким базам данных.</w:t>
      </w:r>
    </w:p>
    <w:p w:rsidR="00A55A33" w:rsidRPr="00A55A33" w:rsidRDefault="00A55A33" w:rsidP="00A55A33">
      <w:pPr>
        <w:rPr>
          <w:noProof/>
          <w:lang w:eastAsia="ru-RU"/>
        </w:rPr>
      </w:pPr>
      <w:r w:rsidRPr="00A55A33">
        <w:rPr>
          <w:noProof/>
          <w:lang w:eastAsia="ru-RU"/>
        </w:rPr>
        <w:t>Примечание: выполнение запроса по нескольким базам данных возможно только в том случае, если эти базы данных находятся на одном экземпляре или на связанном</w:t>
      </w:r>
    </w:p>
    <w:p w:rsidR="00A55A33" w:rsidRPr="00A55A33" w:rsidRDefault="00A55A33" w:rsidP="00A55A33">
      <w:pPr>
        <w:rPr>
          <w:noProof/>
          <w:lang w:eastAsia="ru-RU"/>
        </w:rPr>
      </w:pPr>
      <w:r w:rsidRPr="00A55A33">
        <w:rPr>
          <w:noProof/>
          <w:lang w:eastAsia="ru-RU"/>
        </w:rPr>
        <w:t>сервер</w:t>
      </w:r>
      <w:r>
        <w:rPr>
          <w:noProof/>
          <w:lang w:eastAsia="ru-RU"/>
        </w:rPr>
        <w:t>е</w:t>
      </w:r>
      <w:r w:rsidRPr="00A55A33">
        <w:rPr>
          <w:noProof/>
          <w:lang w:eastAsia="ru-RU"/>
        </w:rPr>
        <w:t>.</w:t>
      </w:r>
    </w:p>
    <w:p w:rsidR="00A55A33" w:rsidRPr="00A55A33" w:rsidRDefault="00A55A33" w:rsidP="00A55A33">
      <w:pPr>
        <w:rPr>
          <w:noProof/>
          <w:lang w:eastAsia="ru-RU"/>
        </w:rPr>
      </w:pPr>
      <w:r w:rsidRPr="00A55A33">
        <w:rPr>
          <w:noProof/>
          <w:lang w:eastAsia="ru-RU"/>
        </w:rPr>
        <w:lastRenderedPageBreak/>
        <w:t xml:space="preserve">Для получения дополнительной информации о связывании экземпляров сервера, пожалуйста, посетите </w:t>
      </w:r>
      <w:r w:rsidRPr="00A55A33">
        <w:rPr>
          <w:noProof/>
          <w:lang w:val="en-US" w:eastAsia="ru-RU"/>
        </w:rPr>
        <w:t>http</w:t>
      </w:r>
      <w:r w:rsidRPr="00A55A33">
        <w:rPr>
          <w:noProof/>
          <w:lang w:eastAsia="ru-RU"/>
        </w:rPr>
        <w:t>://</w:t>
      </w:r>
      <w:r w:rsidRPr="00A55A33">
        <w:rPr>
          <w:noProof/>
          <w:lang w:val="en-US" w:eastAsia="ru-RU"/>
        </w:rPr>
        <w:t>technet</w:t>
      </w:r>
      <w:r w:rsidRPr="00A55A33">
        <w:rPr>
          <w:noProof/>
          <w:lang w:eastAsia="ru-RU"/>
        </w:rPr>
        <w:t>.</w:t>
      </w:r>
      <w:r w:rsidRPr="00A55A33">
        <w:rPr>
          <w:noProof/>
          <w:lang w:val="en-US" w:eastAsia="ru-RU"/>
        </w:rPr>
        <w:t>microsoft</w:t>
      </w:r>
      <w:r w:rsidRPr="00A55A33">
        <w:rPr>
          <w:noProof/>
          <w:lang w:eastAsia="ru-RU"/>
        </w:rPr>
        <w:t>.</w:t>
      </w:r>
      <w:r w:rsidRPr="00A55A33">
        <w:rPr>
          <w:noProof/>
          <w:lang w:val="en-US" w:eastAsia="ru-RU"/>
        </w:rPr>
        <w:t>com</w:t>
      </w:r>
      <w:r w:rsidRPr="00A55A33">
        <w:rPr>
          <w:noProof/>
          <w:lang w:eastAsia="ru-RU"/>
        </w:rPr>
        <w:t>/</w:t>
      </w:r>
      <w:r w:rsidRPr="00A55A33">
        <w:rPr>
          <w:noProof/>
          <w:lang w:val="en-US" w:eastAsia="ru-RU"/>
        </w:rPr>
        <w:t>en</w:t>
      </w:r>
      <w:r w:rsidRPr="00A55A33">
        <w:rPr>
          <w:noProof/>
          <w:lang w:eastAsia="ru-RU"/>
        </w:rPr>
        <w:t>-</w:t>
      </w:r>
      <w:r w:rsidRPr="00A55A33">
        <w:rPr>
          <w:noProof/>
          <w:lang w:val="en-US" w:eastAsia="ru-RU"/>
        </w:rPr>
        <w:t>us</w:t>
      </w:r>
      <w:r w:rsidRPr="00A55A33">
        <w:rPr>
          <w:noProof/>
          <w:lang w:eastAsia="ru-RU"/>
        </w:rPr>
        <w:t>/</w:t>
      </w:r>
      <w:r w:rsidRPr="00A55A33">
        <w:rPr>
          <w:noProof/>
          <w:lang w:val="en-US" w:eastAsia="ru-RU"/>
        </w:rPr>
        <w:t>library</w:t>
      </w:r>
      <w:r w:rsidRPr="00A55A33">
        <w:rPr>
          <w:noProof/>
          <w:lang w:eastAsia="ru-RU"/>
        </w:rPr>
        <w:t>/</w:t>
      </w:r>
      <w:r w:rsidRPr="00A55A33">
        <w:rPr>
          <w:noProof/>
          <w:lang w:val="en-US" w:eastAsia="ru-RU"/>
        </w:rPr>
        <w:t>ff</w:t>
      </w:r>
      <w:r w:rsidRPr="00A55A33">
        <w:rPr>
          <w:noProof/>
          <w:lang w:eastAsia="ru-RU"/>
        </w:rPr>
        <w:t>772782.</w:t>
      </w:r>
      <w:r w:rsidRPr="00A55A33">
        <w:rPr>
          <w:noProof/>
          <w:lang w:val="en-US" w:eastAsia="ru-RU"/>
        </w:rPr>
        <w:t>aspx</w:t>
      </w:r>
    </w:p>
    <w:p w:rsidR="00A55A33" w:rsidRPr="00A55A33" w:rsidRDefault="00A55A33" w:rsidP="00A55A33">
      <w:pPr>
        <w:rPr>
          <w:b/>
          <w:noProof/>
          <w:lang w:eastAsia="ru-RU"/>
        </w:rPr>
      </w:pPr>
      <w:r w:rsidRPr="00A55A33">
        <w:rPr>
          <w:b/>
          <w:noProof/>
          <w:lang w:eastAsia="ru-RU"/>
        </w:rPr>
        <w:t xml:space="preserve">Поставщик данных для </w:t>
      </w:r>
      <w:r w:rsidRPr="00A55A33">
        <w:rPr>
          <w:b/>
          <w:noProof/>
          <w:lang w:val="en-US" w:eastAsia="ru-RU"/>
        </w:rPr>
        <w:t>OLE</w:t>
      </w:r>
      <w:r w:rsidRPr="00A55A33">
        <w:rPr>
          <w:b/>
          <w:noProof/>
          <w:lang w:eastAsia="ru-RU"/>
        </w:rPr>
        <w:t xml:space="preserve"> </w:t>
      </w:r>
      <w:r w:rsidRPr="00A55A33">
        <w:rPr>
          <w:b/>
          <w:noProof/>
          <w:lang w:val="en-US" w:eastAsia="ru-RU"/>
        </w:rPr>
        <w:t>DB</w:t>
      </w:r>
    </w:p>
    <w:p w:rsidR="00A55A33" w:rsidRPr="00A55A33" w:rsidRDefault="00A55A33" w:rsidP="00A55A33">
      <w:pPr>
        <w:rPr>
          <w:noProof/>
          <w:lang w:eastAsia="ru-RU"/>
        </w:rPr>
      </w:pPr>
      <w:r w:rsidRPr="00A55A33">
        <w:rPr>
          <w:noProof/>
          <w:lang w:eastAsia="ru-RU"/>
        </w:rPr>
        <w:t>Поставщик данных .</w:t>
      </w:r>
      <w:r w:rsidRPr="00A55A33">
        <w:rPr>
          <w:noProof/>
          <w:lang w:val="en-US" w:eastAsia="ru-RU"/>
        </w:rPr>
        <w:t>NET</w:t>
      </w:r>
      <w:r w:rsidRPr="00A55A33">
        <w:rPr>
          <w:noProof/>
          <w:lang w:eastAsia="ru-RU"/>
        </w:rPr>
        <w:t xml:space="preserve"> для </w:t>
      </w:r>
      <w:r w:rsidRPr="00A55A33">
        <w:rPr>
          <w:noProof/>
          <w:lang w:val="en-US" w:eastAsia="ru-RU"/>
        </w:rPr>
        <w:t>OLE</w:t>
      </w:r>
      <w:r w:rsidRPr="00A55A33">
        <w:rPr>
          <w:noProof/>
          <w:lang w:eastAsia="ru-RU"/>
        </w:rPr>
        <w:t xml:space="preserve"> </w:t>
      </w:r>
      <w:r w:rsidRPr="00A55A33">
        <w:rPr>
          <w:noProof/>
          <w:lang w:val="en-US" w:eastAsia="ru-RU"/>
        </w:rPr>
        <w:t>DB</w:t>
      </w:r>
      <w:r w:rsidRPr="00A55A33">
        <w:rPr>
          <w:noProof/>
          <w:lang w:eastAsia="ru-RU"/>
        </w:rPr>
        <w:t xml:space="preserve"> использует собственный уровень взаимодействия для доступа к данным и предоставляет широкий выбор поставщиков. </w:t>
      </w:r>
      <w:r w:rsidRPr="00A55A33">
        <w:rPr>
          <w:noProof/>
          <w:lang w:val="en-US" w:eastAsia="ru-RU"/>
        </w:rPr>
        <w:t>OLE</w:t>
      </w:r>
      <w:r w:rsidRPr="00A55A33">
        <w:rPr>
          <w:noProof/>
          <w:lang w:eastAsia="ru-RU"/>
        </w:rPr>
        <w:t xml:space="preserve"> </w:t>
      </w:r>
      <w:r w:rsidRPr="00A55A33">
        <w:rPr>
          <w:noProof/>
          <w:lang w:val="en-US" w:eastAsia="ru-RU"/>
        </w:rPr>
        <w:t>DB</w:t>
      </w:r>
      <w:r w:rsidRPr="00A55A33">
        <w:rPr>
          <w:noProof/>
          <w:lang w:eastAsia="ru-RU"/>
        </w:rPr>
        <w:t xml:space="preserve"> позволяет подключаться к базам данных и файлам, а также к таким службам, как Службы сетевых каталогов и многим другим.</w:t>
      </w:r>
    </w:p>
    <w:p w:rsidR="00A55A33" w:rsidRPr="00A55A33" w:rsidRDefault="00A55A33" w:rsidP="00A55A33">
      <w:pPr>
        <w:rPr>
          <w:b/>
          <w:noProof/>
          <w:lang w:eastAsia="ru-RU"/>
        </w:rPr>
      </w:pPr>
      <w:r w:rsidRPr="00A55A33">
        <w:rPr>
          <w:b/>
          <w:noProof/>
          <w:lang w:eastAsia="ru-RU"/>
        </w:rPr>
        <w:t xml:space="preserve">Поставщик данных для </w:t>
      </w:r>
      <w:r w:rsidRPr="00A55A33">
        <w:rPr>
          <w:b/>
          <w:noProof/>
          <w:lang w:val="en-US" w:eastAsia="ru-RU"/>
        </w:rPr>
        <w:t>ODBC</w:t>
      </w:r>
    </w:p>
    <w:p w:rsidR="00A55A33" w:rsidRPr="00A55A33" w:rsidRDefault="00A55A33" w:rsidP="00A55A33">
      <w:pPr>
        <w:rPr>
          <w:noProof/>
          <w:lang w:eastAsia="ru-RU"/>
        </w:rPr>
      </w:pPr>
      <w:r w:rsidRPr="00A55A33">
        <w:rPr>
          <w:noProof/>
          <w:lang w:eastAsia="ru-RU"/>
        </w:rPr>
        <w:t>Поставщик данных .</w:t>
      </w:r>
      <w:r w:rsidRPr="00A55A33">
        <w:rPr>
          <w:noProof/>
          <w:lang w:val="en-US" w:eastAsia="ru-RU"/>
        </w:rPr>
        <w:t>NET</w:t>
      </w:r>
      <w:r w:rsidRPr="00A55A33">
        <w:rPr>
          <w:noProof/>
          <w:lang w:eastAsia="ru-RU"/>
        </w:rPr>
        <w:t xml:space="preserve"> для </w:t>
      </w:r>
      <w:r w:rsidRPr="00A55A33">
        <w:rPr>
          <w:noProof/>
          <w:lang w:val="en-US" w:eastAsia="ru-RU"/>
        </w:rPr>
        <w:t>ODBC</w:t>
      </w:r>
      <w:r w:rsidRPr="00A55A33">
        <w:rPr>
          <w:noProof/>
          <w:lang w:eastAsia="ru-RU"/>
        </w:rPr>
        <w:t xml:space="preserve"> обеспечивает доступ к системным источникам данных </w:t>
      </w:r>
      <w:r w:rsidRPr="00A55A33">
        <w:rPr>
          <w:noProof/>
          <w:lang w:val="en-US" w:eastAsia="ru-RU"/>
        </w:rPr>
        <w:t>ODBC</w:t>
      </w:r>
      <w:r w:rsidRPr="00A55A33">
        <w:rPr>
          <w:noProof/>
          <w:lang w:eastAsia="ru-RU"/>
        </w:rPr>
        <w:t xml:space="preserve">, таким как службы </w:t>
      </w:r>
      <w:r w:rsidRPr="00A55A33">
        <w:rPr>
          <w:noProof/>
          <w:lang w:val="en-US" w:eastAsia="ru-RU"/>
        </w:rPr>
        <w:t>dBase</w:t>
      </w:r>
      <w:r w:rsidRPr="00A55A33">
        <w:rPr>
          <w:noProof/>
          <w:lang w:eastAsia="ru-RU"/>
        </w:rPr>
        <w:t xml:space="preserve">, </w:t>
      </w:r>
      <w:r w:rsidRPr="00A55A33">
        <w:rPr>
          <w:noProof/>
          <w:lang w:val="en-US" w:eastAsia="ru-RU"/>
        </w:rPr>
        <w:t>Paradox</w:t>
      </w:r>
      <w:r w:rsidRPr="00A55A33">
        <w:rPr>
          <w:noProof/>
          <w:lang w:eastAsia="ru-RU"/>
        </w:rPr>
        <w:t xml:space="preserve">, </w:t>
      </w:r>
      <w:r w:rsidRPr="00A55A33">
        <w:rPr>
          <w:noProof/>
          <w:lang w:val="en-US" w:eastAsia="ru-RU"/>
        </w:rPr>
        <w:t>SYBASE</w:t>
      </w:r>
      <w:r w:rsidRPr="00A55A33">
        <w:rPr>
          <w:noProof/>
          <w:lang w:eastAsia="ru-RU"/>
        </w:rPr>
        <w:t xml:space="preserve"> и </w:t>
      </w:r>
      <w:r w:rsidRPr="00A55A33">
        <w:rPr>
          <w:noProof/>
          <w:lang w:val="en-US" w:eastAsia="ru-RU"/>
        </w:rPr>
        <w:t>Oracle</w:t>
      </w:r>
      <w:r w:rsidRPr="00A55A33">
        <w:rPr>
          <w:noProof/>
          <w:lang w:eastAsia="ru-RU"/>
        </w:rPr>
        <w:t xml:space="preserve">, а также приложения </w:t>
      </w:r>
      <w:r w:rsidRPr="00A55A33">
        <w:rPr>
          <w:noProof/>
          <w:lang w:val="en-US" w:eastAsia="ru-RU"/>
        </w:rPr>
        <w:t>Microsoft</w:t>
      </w:r>
      <w:r w:rsidRPr="00A55A33">
        <w:rPr>
          <w:noProof/>
          <w:lang w:eastAsia="ru-RU"/>
        </w:rPr>
        <w:t xml:space="preserve"> </w:t>
      </w:r>
      <w:r w:rsidRPr="00A55A33">
        <w:rPr>
          <w:noProof/>
          <w:lang w:val="en-US" w:eastAsia="ru-RU"/>
        </w:rPr>
        <w:t>Office</w:t>
      </w:r>
      <w:r w:rsidRPr="00A55A33">
        <w:rPr>
          <w:noProof/>
          <w:lang w:eastAsia="ru-RU"/>
        </w:rPr>
        <w:t xml:space="preserve">, такие как </w:t>
      </w:r>
      <w:r w:rsidRPr="00A55A33">
        <w:rPr>
          <w:noProof/>
          <w:lang w:val="en-US" w:eastAsia="ru-RU"/>
        </w:rPr>
        <w:t>Visio</w:t>
      </w:r>
      <w:r w:rsidRPr="00A55A33">
        <w:rPr>
          <w:noProof/>
          <w:lang w:eastAsia="ru-RU"/>
        </w:rPr>
        <w:t xml:space="preserve">, </w:t>
      </w:r>
      <w:r w:rsidRPr="00A55A33">
        <w:rPr>
          <w:noProof/>
          <w:lang w:val="en-US" w:eastAsia="ru-RU"/>
        </w:rPr>
        <w:t>MS</w:t>
      </w:r>
      <w:r w:rsidRPr="00A55A33">
        <w:rPr>
          <w:noProof/>
          <w:lang w:eastAsia="ru-RU"/>
        </w:rPr>
        <w:t xml:space="preserve"> </w:t>
      </w:r>
      <w:r w:rsidRPr="00A55A33">
        <w:rPr>
          <w:noProof/>
          <w:lang w:val="en-US" w:eastAsia="ru-RU"/>
        </w:rPr>
        <w:t>Project</w:t>
      </w:r>
      <w:r w:rsidRPr="00A55A33">
        <w:rPr>
          <w:noProof/>
          <w:lang w:eastAsia="ru-RU"/>
        </w:rPr>
        <w:t xml:space="preserve"> и </w:t>
      </w:r>
      <w:r w:rsidRPr="00A55A33">
        <w:rPr>
          <w:noProof/>
          <w:lang w:val="en-US" w:eastAsia="ru-RU"/>
        </w:rPr>
        <w:t>Excel</w:t>
      </w:r>
      <w:r w:rsidRPr="00A55A33">
        <w:rPr>
          <w:noProof/>
          <w:lang w:eastAsia="ru-RU"/>
        </w:rPr>
        <w:t xml:space="preserve">. Как правило, эти источники данных определяются на панели управления администрированием источников данных </w:t>
      </w:r>
      <w:r w:rsidRPr="00A55A33">
        <w:rPr>
          <w:noProof/>
          <w:lang w:val="en-US" w:eastAsia="ru-RU"/>
        </w:rPr>
        <w:t>ODBC</w:t>
      </w:r>
      <w:r w:rsidRPr="00A55A33">
        <w:rPr>
          <w:noProof/>
          <w:lang w:eastAsia="ru-RU"/>
        </w:rPr>
        <w:t xml:space="preserve"> в </w:t>
      </w:r>
      <w:r w:rsidRPr="00A55A33">
        <w:rPr>
          <w:noProof/>
          <w:lang w:val="en-US" w:eastAsia="ru-RU"/>
        </w:rPr>
        <w:t>Windows</w:t>
      </w:r>
      <w:r w:rsidRPr="00A55A33">
        <w:rPr>
          <w:noProof/>
          <w:lang w:eastAsia="ru-RU"/>
        </w:rPr>
        <w:t>.</w:t>
      </w:r>
    </w:p>
    <w:p w:rsidR="00A55A33" w:rsidRPr="00A55A33" w:rsidRDefault="00A55A33" w:rsidP="00A55A33">
      <w:pPr>
        <w:rPr>
          <w:b/>
          <w:noProof/>
          <w:lang w:eastAsia="ru-RU"/>
        </w:rPr>
      </w:pPr>
      <w:r w:rsidRPr="00A55A33">
        <w:rPr>
          <w:b/>
          <w:noProof/>
          <w:lang w:eastAsia="ru-RU"/>
        </w:rPr>
        <w:t xml:space="preserve">Поставщика данных для </w:t>
      </w:r>
      <w:r w:rsidRPr="00A55A33">
        <w:rPr>
          <w:b/>
          <w:noProof/>
          <w:lang w:val="en-US" w:eastAsia="ru-RU"/>
        </w:rPr>
        <w:t>Oracle</w:t>
      </w:r>
    </w:p>
    <w:p w:rsidR="00A55A33" w:rsidRPr="00452CDD" w:rsidRDefault="00A55A33" w:rsidP="00A55A33">
      <w:pPr>
        <w:rPr>
          <w:noProof/>
          <w:lang w:eastAsia="ru-RU"/>
        </w:rPr>
      </w:pPr>
      <w:r w:rsidRPr="00A55A33">
        <w:rPr>
          <w:noProof/>
          <w:lang w:eastAsia="ru-RU"/>
        </w:rPr>
        <w:t>.</w:t>
      </w:r>
      <w:r w:rsidRPr="00A55A33">
        <w:rPr>
          <w:noProof/>
          <w:lang w:val="en-US" w:eastAsia="ru-RU"/>
        </w:rPr>
        <w:t>Net</w:t>
      </w:r>
      <w:r w:rsidRPr="00A55A33">
        <w:rPr>
          <w:noProof/>
          <w:lang w:eastAsia="ru-RU"/>
        </w:rPr>
        <w:t xml:space="preserve"> поставщик данных для </w:t>
      </w:r>
      <w:r w:rsidRPr="00A55A33">
        <w:rPr>
          <w:noProof/>
          <w:lang w:val="en-US" w:eastAsia="ru-RU"/>
        </w:rPr>
        <w:t>Oracle</w:t>
      </w:r>
      <w:r w:rsidRPr="00A55A33">
        <w:rPr>
          <w:noProof/>
          <w:lang w:eastAsia="ru-RU"/>
        </w:rPr>
        <w:t xml:space="preserve"> обеспечивает доступ к источникам данных </w:t>
      </w:r>
      <w:r w:rsidRPr="00A55A33">
        <w:rPr>
          <w:noProof/>
          <w:lang w:val="en-US" w:eastAsia="ru-RU"/>
        </w:rPr>
        <w:t>Oracle</w:t>
      </w:r>
      <w:r w:rsidRPr="00A55A33">
        <w:rPr>
          <w:noProof/>
          <w:lang w:eastAsia="ru-RU"/>
        </w:rPr>
        <w:t xml:space="preserve">, используя клиентское ПО </w:t>
      </w:r>
      <w:r w:rsidRPr="00A55A33">
        <w:rPr>
          <w:noProof/>
          <w:lang w:val="en-US" w:eastAsia="ru-RU"/>
        </w:rPr>
        <w:t>Oracle</w:t>
      </w:r>
    </w:p>
    <w:p w:rsidR="00A55A33" w:rsidRDefault="00A55A33" w:rsidP="00A55A33">
      <w:pPr>
        <w:rPr>
          <w:noProof/>
          <w:lang w:eastAsia="ru-RU"/>
        </w:rPr>
      </w:pPr>
      <w:r>
        <w:rPr>
          <w:noProof/>
          <w:lang w:eastAsia="ru-RU"/>
        </w:rPr>
        <w:t xml:space="preserve">Выберите конфигурация </w:t>
      </w:r>
      <w:r>
        <w:rPr>
          <w:rFonts w:ascii="Arial" w:hAnsi="Arial" w:cs="Arial"/>
          <w:noProof/>
          <w:lang w:eastAsia="ru-RU"/>
        </w:rPr>
        <w:t>►</w:t>
      </w:r>
      <w:r>
        <w:rPr>
          <w:noProof/>
          <w:lang w:eastAsia="ru-RU"/>
        </w:rPr>
        <w:t xml:space="preserve"> </w:t>
      </w:r>
      <w:r>
        <w:rPr>
          <w:rFonts w:ascii="Calibri" w:hAnsi="Calibri" w:cs="Calibri"/>
          <w:noProof/>
          <w:lang w:eastAsia="ru-RU"/>
        </w:rPr>
        <w:t>Импорт</w:t>
      </w:r>
      <w:r>
        <w:rPr>
          <w:noProof/>
          <w:lang w:eastAsia="ru-RU"/>
        </w:rPr>
        <w:t xml:space="preserve"> / </w:t>
      </w:r>
      <w:r>
        <w:rPr>
          <w:rFonts w:ascii="Calibri" w:hAnsi="Calibri" w:cs="Calibri"/>
          <w:noProof/>
          <w:lang w:eastAsia="ru-RU"/>
        </w:rPr>
        <w:t>Экспорт</w:t>
      </w:r>
      <w:r>
        <w:rPr>
          <w:noProof/>
          <w:lang w:eastAsia="ru-RU"/>
        </w:rPr>
        <w:t xml:space="preserve"> </w:t>
      </w:r>
      <w:r>
        <w:rPr>
          <w:rFonts w:ascii="Arial" w:hAnsi="Arial" w:cs="Arial"/>
          <w:noProof/>
          <w:lang w:eastAsia="ru-RU"/>
        </w:rPr>
        <w:t>►</w:t>
      </w:r>
      <w:r>
        <w:rPr>
          <w:noProof/>
          <w:lang w:eastAsia="ru-RU"/>
        </w:rPr>
        <w:t xml:space="preserve"> </w:t>
      </w:r>
      <w:r>
        <w:rPr>
          <w:rFonts w:ascii="Calibri" w:hAnsi="Calibri" w:cs="Calibri"/>
          <w:noProof/>
          <w:lang w:eastAsia="ru-RU"/>
        </w:rPr>
        <w:t>управление</w:t>
      </w:r>
      <w:r>
        <w:rPr>
          <w:noProof/>
          <w:lang w:eastAsia="ru-RU"/>
        </w:rPr>
        <w:t xml:space="preserve"> </w:t>
      </w:r>
      <w:r>
        <w:rPr>
          <w:rFonts w:ascii="Calibri" w:hAnsi="Calibri" w:cs="Calibri"/>
          <w:noProof/>
          <w:lang w:eastAsia="ru-RU"/>
        </w:rPr>
        <w:t>поставщиками</w:t>
      </w:r>
      <w:r>
        <w:rPr>
          <w:noProof/>
          <w:lang w:eastAsia="ru-RU"/>
        </w:rPr>
        <w:t xml:space="preserve"> </w:t>
      </w:r>
      <w:r>
        <w:rPr>
          <w:rFonts w:ascii="Calibri" w:hAnsi="Calibri" w:cs="Calibri"/>
          <w:noProof/>
          <w:lang w:eastAsia="ru-RU"/>
        </w:rPr>
        <w:t>данных</w:t>
      </w:r>
      <w:r>
        <w:rPr>
          <w:noProof/>
          <w:lang w:eastAsia="ru-RU"/>
        </w:rPr>
        <w:t xml:space="preserve"> </w:t>
      </w:r>
      <w:r>
        <w:rPr>
          <w:rFonts w:ascii="Calibri" w:hAnsi="Calibri" w:cs="Calibri"/>
          <w:noProof/>
          <w:lang w:eastAsia="ru-RU"/>
        </w:rPr>
        <w:t>для</w:t>
      </w:r>
      <w:r>
        <w:rPr>
          <w:noProof/>
          <w:lang w:eastAsia="ru-RU"/>
        </w:rPr>
        <w:t xml:space="preserve"> </w:t>
      </w:r>
      <w:r>
        <w:rPr>
          <w:rFonts w:ascii="Calibri" w:hAnsi="Calibri" w:cs="Calibri"/>
          <w:noProof/>
          <w:lang w:eastAsia="ru-RU"/>
        </w:rPr>
        <w:t>добавления</w:t>
      </w:r>
      <w:r>
        <w:rPr>
          <w:noProof/>
          <w:lang w:eastAsia="ru-RU"/>
        </w:rPr>
        <w:t xml:space="preserve">, </w:t>
      </w:r>
      <w:r>
        <w:rPr>
          <w:rFonts w:ascii="Calibri" w:hAnsi="Calibri" w:cs="Calibri"/>
          <w:noProof/>
          <w:lang w:eastAsia="ru-RU"/>
        </w:rPr>
        <w:t>редактирования</w:t>
      </w:r>
      <w:r>
        <w:rPr>
          <w:noProof/>
          <w:lang w:eastAsia="ru-RU"/>
        </w:rPr>
        <w:t xml:space="preserve"> </w:t>
      </w:r>
      <w:r>
        <w:rPr>
          <w:rFonts w:ascii="Calibri" w:hAnsi="Calibri" w:cs="Calibri"/>
          <w:noProof/>
          <w:lang w:eastAsia="ru-RU"/>
        </w:rPr>
        <w:t>или</w:t>
      </w:r>
      <w:r>
        <w:rPr>
          <w:noProof/>
          <w:lang w:eastAsia="ru-RU"/>
        </w:rPr>
        <w:t xml:space="preserve"> </w:t>
      </w:r>
      <w:r>
        <w:rPr>
          <w:rFonts w:ascii="Calibri" w:hAnsi="Calibri" w:cs="Calibri"/>
          <w:noProof/>
          <w:lang w:eastAsia="ru-RU"/>
        </w:rPr>
        <w:t>удалени</w:t>
      </w:r>
      <w:r>
        <w:rPr>
          <w:noProof/>
          <w:lang w:eastAsia="ru-RU"/>
        </w:rPr>
        <w:t>я поставщиков данных, которые вы хотите определить в качестве источников импорта.</w:t>
      </w:r>
    </w:p>
    <w:p w:rsidR="00A55A33" w:rsidRDefault="00A55A33" w:rsidP="00A55A33">
      <w:pPr>
        <w:rPr>
          <w:noProof/>
          <w:lang w:eastAsia="ru-RU"/>
        </w:rPr>
      </w:pPr>
      <w:r>
        <w:rPr>
          <w:noProof/>
          <w:lang w:eastAsia="ru-RU"/>
        </w:rPr>
        <w:drawing>
          <wp:anchor distT="0" distB="0" distL="0" distR="0" simplePos="0" relativeHeight="251677696" behindDoc="0" locked="0" layoutInCell="1" allowOverlap="1" wp14:anchorId="4B6D96C1" wp14:editId="463D3CE9">
            <wp:simplePos x="0" y="0"/>
            <wp:positionH relativeFrom="page">
              <wp:posOffset>1080135</wp:posOffset>
            </wp:positionH>
            <wp:positionV relativeFrom="paragraph">
              <wp:posOffset>450215</wp:posOffset>
            </wp:positionV>
            <wp:extent cx="2924863" cy="1576387"/>
            <wp:effectExtent l="0" t="0" r="0" b="0"/>
            <wp:wrapTopAndBottom/>
            <wp:docPr id="173"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81.png"/>
                    <pic:cNvPicPr/>
                  </pic:nvPicPr>
                  <pic:blipFill>
                    <a:blip r:embed="rId21" cstate="print"/>
                    <a:stretch>
                      <a:fillRect/>
                    </a:stretch>
                  </pic:blipFill>
                  <pic:spPr>
                    <a:xfrm>
                      <a:off x="0" y="0"/>
                      <a:ext cx="2924863" cy="1576387"/>
                    </a:xfrm>
                    <a:prstGeom prst="rect">
                      <a:avLst/>
                    </a:prstGeom>
                  </pic:spPr>
                </pic:pic>
              </a:graphicData>
            </a:graphic>
          </wp:anchor>
        </w:drawing>
      </w:r>
      <w:r>
        <w:rPr>
          <w:noProof/>
          <w:lang w:eastAsia="ru-RU"/>
        </w:rPr>
        <w:t>Можно создать столько поставщиков, сколько требуется, но сценарий импорта может использовать только один поставщик данных.</w:t>
      </w:r>
    </w:p>
    <w:p w:rsidR="00A55A33" w:rsidRDefault="00A55A33" w:rsidP="00A55A33">
      <w:pPr>
        <w:rPr>
          <w:noProof/>
          <w:lang w:eastAsia="ru-RU"/>
        </w:rPr>
      </w:pPr>
    </w:p>
    <w:p w:rsidR="00A55A33" w:rsidRDefault="00A55A33" w:rsidP="00A55A33">
      <w:pPr>
        <w:rPr>
          <w:noProof/>
          <w:lang w:eastAsia="ru-RU"/>
        </w:rPr>
      </w:pPr>
      <w:r w:rsidRPr="00A55A33">
        <w:rPr>
          <w:noProof/>
          <w:highlight w:val="lightGray"/>
          <w:lang w:eastAsia="ru-RU"/>
        </w:rPr>
        <w:t>Примечание: поставщик данных с именем по умолчанию Preactor всегда существует. Этот поставщик не может быть удален или отредактирован и существует как удобный способ доступа к базе данных, к которой подключен Preactor. Обычно используется для импорта образцов данных.</w:t>
      </w:r>
    </w:p>
    <w:p w:rsidR="00A55A33" w:rsidRDefault="00A55A33" w:rsidP="00A55A33">
      <w:pPr>
        <w:rPr>
          <w:b/>
          <w:noProof/>
          <w:lang w:eastAsia="ru-RU"/>
        </w:rPr>
      </w:pPr>
      <w:r w:rsidRPr="00A55A33">
        <w:rPr>
          <w:b/>
          <w:noProof/>
          <w:lang w:eastAsia="ru-RU"/>
        </w:rPr>
        <w:t>Создание нового поставщика данных</w:t>
      </w:r>
    </w:p>
    <w:p w:rsidR="00A55A33" w:rsidRPr="00A55A33" w:rsidRDefault="00A55A33" w:rsidP="00A55A33">
      <w:pPr>
        <w:rPr>
          <w:b/>
          <w:noProof/>
          <w:lang w:eastAsia="ru-RU"/>
        </w:rPr>
      </w:pPr>
      <w:r>
        <w:rPr>
          <w:b/>
          <w:noProof/>
          <w:lang w:eastAsia="ru-RU"/>
        </w:rPr>
        <w:t>Кофигурация – Интеграция – Источники данных</w:t>
      </w:r>
    </w:p>
    <w:p w:rsidR="00A55A33" w:rsidRDefault="00A55A33" w:rsidP="00A55A33">
      <w:pPr>
        <w:rPr>
          <w:noProof/>
          <w:lang w:eastAsia="ru-RU"/>
        </w:rPr>
      </w:pPr>
      <w:r>
        <w:rPr>
          <w:noProof/>
          <w:lang w:eastAsia="ru-RU"/>
        </w:rPr>
        <w:t>1. В диалоговом окне управление поставщиками данных нажмите кнопку Добавить.</w:t>
      </w:r>
    </w:p>
    <w:p w:rsidR="00A55A33" w:rsidRDefault="00A55A33" w:rsidP="00A55A33">
      <w:pPr>
        <w:rPr>
          <w:noProof/>
          <w:lang w:eastAsia="ru-RU"/>
        </w:rPr>
      </w:pPr>
      <w:r>
        <w:rPr>
          <w:noProof/>
          <w:lang w:eastAsia="ru-RU"/>
        </w:rPr>
        <w:t>2. В диалоговом окне Добавление поставщика данных присвойте поставщику имя.</w:t>
      </w:r>
    </w:p>
    <w:p w:rsidR="00A55A33" w:rsidRDefault="00A55A33" w:rsidP="00A55A33">
      <w:pPr>
        <w:rPr>
          <w:noProof/>
          <w:lang w:eastAsia="ru-RU"/>
        </w:rPr>
      </w:pPr>
      <w:r>
        <w:rPr>
          <w:noProof/>
          <w:lang w:eastAsia="ru-RU"/>
        </w:rPr>
        <w:t>3. В диалоговом окне Выбор источника данных выберите источник данных из одного из перечисленных источников данных.</w:t>
      </w:r>
    </w:p>
    <w:p w:rsidR="00A55A33" w:rsidRDefault="00A55A33" w:rsidP="00A55A33">
      <w:pPr>
        <w:rPr>
          <w:noProof/>
          <w:lang w:eastAsia="ru-RU"/>
        </w:rPr>
      </w:pPr>
      <w:r>
        <w:rPr>
          <w:noProof/>
          <w:lang w:eastAsia="ru-RU"/>
        </w:rPr>
        <w:t>4. На этом этапе вам будет показано диалоговое окно свойств соединения. Заполните диалоговое окно свойства соединения, указав все сведения, необходимые для подключения к выбранному источнику данных. После завершения диалог свойств соединения должен выглядеть следующим образом:</w:t>
      </w:r>
    </w:p>
    <w:p w:rsidR="0059645A" w:rsidRDefault="0059645A" w:rsidP="00A55A33">
      <w:pPr>
        <w:rPr>
          <w:noProof/>
          <w:lang w:eastAsia="ru-RU"/>
        </w:rPr>
      </w:pPr>
      <w:r>
        <w:rPr>
          <w:noProof/>
          <w:lang w:eastAsia="ru-RU"/>
        </w:rPr>
        <w:lastRenderedPageBreak/>
        <w:drawing>
          <wp:inline distT="0" distB="0" distL="0" distR="0" wp14:anchorId="7BDB778E" wp14:editId="2D867BBF">
            <wp:extent cx="2000250" cy="2686050"/>
            <wp:effectExtent l="0" t="0" r="0" b="0"/>
            <wp:docPr id="175"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82.png"/>
                    <pic:cNvPicPr/>
                  </pic:nvPicPr>
                  <pic:blipFill>
                    <a:blip r:embed="rId22" cstate="print"/>
                    <a:stretch>
                      <a:fillRect/>
                    </a:stretch>
                  </pic:blipFill>
                  <pic:spPr>
                    <a:xfrm>
                      <a:off x="0" y="0"/>
                      <a:ext cx="2000250" cy="2686050"/>
                    </a:xfrm>
                    <a:prstGeom prst="rect">
                      <a:avLst/>
                    </a:prstGeom>
                  </pic:spPr>
                </pic:pic>
              </a:graphicData>
            </a:graphic>
          </wp:inline>
        </w:drawing>
      </w:r>
    </w:p>
    <w:p w:rsidR="0059645A" w:rsidRDefault="0059645A" w:rsidP="00A55A33">
      <w:pPr>
        <w:rPr>
          <w:noProof/>
          <w:lang w:eastAsia="ru-RU"/>
        </w:rPr>
      </w:pPr>
    </w:p>
    <w:p w:rsidR="0059645A" w:rsidRDefault="0059645A" w:rsidP="0059645A">
      <w:pPr>
        <w:rPr>
          <w:noProof/>
          <w:lang w:eastAsia="ru-RU"/>
        </w:rPr>
      </w:pPr>
      <w:r>
        <w:rPr>
          <w:noProof/>
          <w:lang w:eastAsia="ru-RU"/>
        </w:rPr>
        <w:t>5.</w:t>
      </w:r>
      <w:r>
        <w:rPr>
          <w:noProof/>
          <w:lang w:eastAsia="ru-RU"/>
        </w:rPr>
        <w:tab/>
        <w:t>Если доступно, на этом этапе рекомендуется нажать кнопку проверить подключение, чтобы убедиться, что предоставленные свойства подключения работают должным образом.</w:t>
      </w:r>
    </w:p>
    <w:p w:rsidR="0059645A" w:rsidRDefault="0059645A" w:rsidP="0059645A">
      <w:pPr>
        <w:rPr>
          <w:noProof/>
          <w:lang w:eastAsia="ru-RU"/>
        </w:rPr>
      </w:pPr>
      <w:r>
        <w:rPr>
          <w:noProof/>
          <w:lang w:eastAsia="ru-RU"/>
        </w:rPr>
        <w:t>Некоторые свойства соединения могут влиять на допустимость запросов, выполняемых к источнику данных. Например, в приведенном выше диалоговом окне можно выбрать базу данных или оставить ее пустой. Если база данных не указана, ее необходимо явно указать в запросах.</w:t>
      </w:r>
    </w:p>
    <w:p w:rsidR="0059645A" w:rsidRDefault="0059645A" w:rsidP="0059645A">
      <w:pPr>
        <w:rPr>
          <w:noProof/>
          <w:lang w:eastAsia="ru-RU"/>
        </w:rPr>
      </w:pPr>
    </w:p>
    <w:p w:rsidR="0059645A" w:rsidRPr="0059645A" w:rsidRDefault="0059645A" w:rsidP="0059645A">
      <w:pPr>
        <w:pStyle w:val="TableParagraph"/>
        <w:spacing w:line="224" w:lineRule="exact"/>
        <w:ind w:left="5"/>
        <w:rPr>
          <w:i/>
          <w:sz w:val="20"/>
          <w:lang w:val="ru-RU"/>
        </w:rPr>
      </w:pPr>
      <w:r w:rsidRPr="0059645A">
        <w:rPr>
          <w:noProof/>
          <w:lang w:val="ru-RU" w:eastAsia="ru-RU"/>
        </w:rPr>
        <w:t xml:space="preserve">Примечание: Для информации и руководства по настройке поставщиков данных, пожалуйста, посетите </w:t>
      </w:r>
      <w:hyperlink r:id="rId23">
        <w:r>
          <w:rPr>
            <w:i/>
            <w:color w:val="0000FF"/>
            <w:spacing w:val="3"/>
            <w:w w:val="104"/>
            <w:sz w:val="20"/>
            <w:u w:val="single" w:color="0000FF"/>
          </w:rPr>
          <w:t>h</w:t>
        </w:r>
        <w:r>
          <w:rPr>
            <w:i/>
            <w:color w:val="0000FF"/>
            <w:spacing w:val="-7"/>
            <w:w w:val="79"/>
            <w:sz w:val="20"/>
            <w:u w:val="single" w:color="0000FF"/>
          </w:rPr>
          <w:t>tt</w:t>
        </w:r>
        <w:r>
          <w:rPr>
            <w:i/>
            <w:color w:val="0000FF"/>
            <w:spacing w:val="-8"/>
            <w:sz w:val="20"/>
            <w:u w:val="single" w:color="0000FF"/>
          </w:rPr>
          <w:t>p</w:t>
        </w:r>
        <w:r w:rsidRPr="0059645A">
          <w:rPr>
            <w:i/>
            <w:color w:val="0000FF"/>
            <w:spacing w:val="2"/>
            <w:w w:val="78"/>
            <w:sz w:val="20"/>
            <w:u w:val="single" w:color="0000FF"/>
            <w:lang w:val="ru-RU"/>
          </w:rPr>
          <w:t>:</w:t>
        </w:r>
        <w:r w:rsidRPr="0059645A">
          <w:rPr>
            <w:i/>
            <w:color w:val="0000FF"/>
            <w:spacing w:val="6"/>
            <w:w w:val="50"/>
            <w:sz w:val="20"/>
            <w:u w:val="single" w:color="0000FF"/>
            <w:lang w:val="ru-RU"/>
          </w:rPr>
          <w:t>//</w:t>
        </w:r>
        <w:proofErr w:type="spellStart"/>
        <w:r>
          <w:rPr>
            <w:i/>
            <w:color w:val="0000FF"/>
            <w:spacing w:val="5"/>
            <w:w w:val="104"/>
            <w:sz w:val="20"/>
            <w:u w:val="single" w:color="0000FF"/>
          </w:rPr>
          <w:t>m</w:t>
        </w:r>
        <w:r>
          <w:rPr>
            <w:i/>
            <w:color w:val="0000FF"/>
            <w:spacing w:val="5"/>
            <w:w w:val="103"/>
            <w:sz w:val="20"/>
            <w:u w:val="single" w:color="0000FF"/>
          </w:rPr>
          <w:t>s</w:t>
        </w:r>
        <w:r>
          <w:rPr>
            <w:i/>
            <w:color w:val="0000FF"/>
            <w:spacing w:val="-8"/>
            <w:sz w:val="20"/>
            <w:u w:val="single" w:color="0000FF"/>
          </w:rPr>
          <w:t>d</w:t>
        </w:r>
        <w:r>
          <w:rPr>
            <w:i/>
            <w:color w:val="0000FF"/>
            <w:spacing w:val="3"/>
            <w:w w:val="106"/>
            <w:sz w:val="20"/>
            <w:u w:val="single" w:color="0000FF"/>
          </w:rPr>
          <w:t>n</w:t>
        </w:r>
        <w:proofErr w:type="spellEnd"/>
        <w:r w:rsidRPr="0059645A">
          <w:rPr>
            <w:i/>
            <w:color w:val="0000FF"/>
            <w:spacing w:val="2"/>
            <w:w w:val="78"/>
            <w:sz w:val="20"/>
            <w:u w:val="single" w:color="0000FF"/>
            <w:lang w:val="ru-RU"/>
          </w:rPr>
          <w:t>.</w:t>
        </w:r>
        <w:proofErr w:type="spellStart"/>
        <w:r>
          <w:rPr>
            <w:i/>
            <w:color w:val="0000FF"/>
            <w:spacing w:val="5"/>
            <w:w w:val="104"/>
            <w:sz w:val="20"/>
            <w:u w:val="single" w:color="0000FF"/>
          </w:rPr>
          <w:t>m</w:t>
        </w:r>
        <w:r>
          <w:rPr>
            <w:i/>
            <w:color w:val="0000FF"/>
            <w:spacing w:val="-8"/>
            <w:w w:val="85"/>
            <w:sz w:val="20"/>
            <w:u w:val="single" w:color="0000FF"/>
          </w:rPr>
          <w:t>i</w:t>
        </w:r>
        <w:r>
          <w:rPr>
            <w:i/>
            <w:color w:val="0000FF"/>
            <w:w w:val="97"/>
            <w:sz w:val="20"/>
            <w:u w:val="single" w:color="0000FF"/>
          </w:rPr>
          <w:t>c</w:t>
        </w:r>
        <w:r>
          <w:rPr>
            <w:i/>
            <w:color w:val="0000FF"/>
            <w:spacing w:val="4"/>
            <w:w w:val="84"/>
            <w:sz w:val="20"/>
            <w:u w:val="single" w:color="0000FF"/>
          </w:rPr>
          <w:t>r</w:t>
        </w:r>
        <w:r>
          <w:rPr>
            <w:i/>
            <w:color w:val="0000FF"/>
            <w:spacing w:val="7"/>
            <w:w w:val="105"/>
            <w:sz w:val="20"/>
            <w:u w:val="single" w:color="0000FF"/>
          </w:rPr>
          <w:t>o</w:t>
        </w:r>
        <w:r>
          <w:rPr>
            <w:i/>
            <w:color w:val="0000FF"/>
            <w:spacing w:val="5"/>
            <w:w w:val="103"/>
            <w:sz w:val="20"/>
            <w:u w:val="single" w:color="0000FF"/>
          </w:rPr>
          <w:t>s</w:t>
        </w:r>
        <w:r>
          <w:rPr>
            <w:i/>
            <w:color w:val="0000FF"/>
            <w:spacing w:val="7"/>
            <w:w w:val="105"/>
            <w:sz w:val="20"/>
            <w:u w:val="single" w:color="0000FF"/>
          </w:rPr>
          <w:t>o</w:t>
        </w:r>
        <w:r>
          <w:rPr>
            <w:i/>
            <w:color w:val="0000FF"/>
            <w:spacing w:val="-7"/>
            <w:w w:val="83"/>
            <w:sz w:val="20"/>
            <w:u w:val="single" w:color="0000FF"/>
          </w:rPr>
          <w:t>f</w:t>
        </w:r>
        <w:r>
          <w:rPr>
            <w:i/>
            <w:color w:val="0000FF"/>
            <w:spacing w:val="-7"/>
            <w:w w:val="79"/>
            <w:sz w:val="20"/>
            <w:u w:val="single" w:color="0000FF"/>
          </w:rPr>
          <w:t>t</w:t>
        </w:r>
        <w:proofErr w:type="spellEnd"/>
        <w:r w:rsidRPr="0059645A">
          <w:rPr>
            <w:i/>
            <w:color w:val="0000FF"/>
            <w:spacing w:val="2"/>
            <w:w w:val="78"/>
            <w:sz w:val="20"/>
            <w:u w:val="single" w:color="0000FF"/>
            <w:lang w:val="ru-RU"/>
          </w:rPr>
          <w:t>.</w:t>
        </w:r>
        <w:r>
          <w:rPr>
            <w:i/>
            <w:color w:val="0000FF"/>
            <w:w w:val="97"/>
            <w:sz w:val="20"/>
            <w:u w:val="single" w:color="0000FF"/>
          </w:rPr>
          <w:t>c</w:t>
        </w:r>
        <w:r>
          <w:rPr>
            <w:i/>
            <w:color w:val="0000FF"/>
            <w:spacing w:val="7"/>
            <w:w w:val="105"/>
            <w:sz w:val="20"/>
            <w:u w:val="single" w:color="0000FF"/>
          </w:rPr>
          <w:t>o</w:t>
        </w:r>
        <w:r>
          <w:rPr>
            <w:i/>
            <w:color w:val="0000FF"/>
            <w:spacing w:val="5"/>
            <w:w w:val="104"/>
            <w:sz w:val="20"/>
            <w:u w:val="single" w:color="0000FF"/>
          </w:rPr>
          <w:t>m</w:t>
        </w:r>
        <w:r w:rsidRPr="0059645A">
          <w:rPr>
            <w:i/>
            <w:color w:val="0000FF"/>
            <w:spacing w:val="6"/>
            <w:w w:val="50"/>
            <w:sz w:val="20"/>
            <w:u w:val="single" w:color="0000FF"/>
            <w:lang w:val="ru-RU"/>
          </w:rPr>
          <w:t>/</w:t>
        </w:r>
        <w:proofErr w:type="spellStart"/>
        <w:r>
          <w:rPr>
            <w:i/>
            <w:color w:val="0000FF"/>
            <w:spacing w:val="-1"/>
            <w:w w:val="102"/>
            <w:sz w:val="20"/>
            <w:u w:val="single" w:color="0000FF"/>
          </w:rPr>
          <w:t>e</w:t>
        </w:r>
        <w:r>
          <w:rPr>
            <w:i/>
            <w:color w:val="0000FF"/>
            <w:spacing w:val="3"/>
            <w:w w:val="102"/>
            <w:sz w:val="20"/>
            <w:u w:val="single" w:color="0000FF"/>
          </w:rPr>
          <w:t>n</w:t>
        </w:r>
        <w:proofErr w:type="spellEnd"/>
        <w:r w:rsidRPr="0059645A">
          <w:rPr>
            <w:i/>
            <w:color w:val="0000FF"/>
            <w:w w:val="84"/>
            <w:sz w:val="20"/>
            <w:u w:val="single" w:color="0000FF"/>
            <w:lang w:val="ru-RU"/>
          </w:rPr>
          <w:t>-</w:t>
        </w:r>
      </w:hyperlink>
    </w:p>
    <w:p w:rsidR="0059645A" w:rsidRPr="00452CDD" w:rsidRDefault="0059645A" w:rsidP="0059645A">
      <w:pPr>
        <w:rPr>
          <w:noProof/>
          <w:lang w:val="en-US" w:eastAsia="ru-RU"/>
        </w:rPr>
      </w:pPr>
      <w:r w:rsidRPr="00452CDD">
        <w:rPr>
          <w:i/>
          <w:color w:val="0000FF"/>
          <w:spacing w:val="5"/>
          <w:w w:val="103"/>
          <w:sz w:val="20"/>
          <w:u w:val="single" w:color="0000FF"/>
          <w:lang w:val="en-US"/>
        </w:rPr>
        <w:t>us</w:t>
      </w:r>
      <w:r w:rsidRPr="00452CDD">
        <w:rPr>
          <w:i/>
          <w:color w:val="0000FF"/>
          <w:spacing w:val="6"/>
          <w:w w:val="50"/>
          <w:sz w:val="20"/>
          <w:u w:val="single" w:color="0000FF"/>
          <w:lang w:val="en-US"/>
        </w:rPr>
        <w:t>/</w:t>
      </w:r>
      <w:r w:rsidRPr="00452CDD">
        <w:rPr>
          <w:i/>
          <w:color w:val="0000FF"/>
          <w:spacing w:val="-8"/>
          <w:w w:val="81"/>
          <w:sz w:val="20"/>
          <w:u w:val="single" w:color="0000FF"/>
          <w:lang w:val="en-US"/>
        </w:rPr>
        <w:t>l</w:t>
      </w:r>
      <w:r w:rsidRPr="00452CDD">
        <w:rPr>
          <w:i/>
          <w:color w:val="0000FF"/>
          <w:spacing w:val="-8"/>
          <w:w w:val="85"/>
          <w:sz w:val="20"/>
          <w:u w:val="single" w:color="0000FF"/>
          <w:lang w:val="en-US"/>
        </w:rPr>
        <w:t>i</w:t>
      </w:r>
      <w:r w:rsidRPr="00452CDD">
        <w:rPr>
          <w:i/>
          <w:color w:val="0000FF"/>
          <w:spacing w:val="-8"/>
          <w:sz w:val="20"/>
          <w:u w:val="single" w:color="0000FF"/>
          <w:lang w:val="en-US"/>
        </w:rPr>
        <w:t>b</w:t>
      </w:r>
      <w:r w:rsidRPr="00452CDD">
        <w:rPr>
          <w:i/>
          <w:color w:val="0000FF"/>
          <w:spacing w:val="4"/>
          <w:w w:val="84"/>
          <w:sz w:val="20"/>
          <w:u w:val="single" w:color="0000FF"/>
          <w:lang w:val="en-US"/>
        </w:rPr>
        <w:t>r</w:t>
      </w:r>
      <w:r w:rsidRPr="00452CDD">
        <w:rPr>
          <w:i/>
          <w:color w:val="0000FF"/>
          <w:spacing w:val="-8"/>
          <w:w w:val="106"/>
          <w:sz w:val="20"/>
          <w:u w:val="single" w:color="0000FF"/>
          <w:lang w:val="en-US"/>
        </w:rPr>
        <w:t>a</w:t>
      </w:r>
      <w:r w:rsidRPr="00452CDD">
        <w:rPr>
          <w:i/>
          <w:color w:val="0000FF"/>
          <w:spacing w:val="4"/>
          <w:w w:val="84"/>
          <w:sz w:val="20"/>
          <w:u w:val="single" w:color="0000FF"/>
          <w:lang w:val="en-US"/>
        </w:rPr>
        <w:t>r</w:t>
      </w:r>
      <w:r w:rsidRPr="00452CDD">
        <w:rPr>
          <w:i/>
          <w:color w:val="0000FF"/>
          <w:spacing w:val="7"/>
          <w:w w:val="99"/>
          <w:sz w:val="20"/>
          <w:u w:val="single" w:color="0000FF"/>
          <w:lang w:val="en-US"/>
        </w:rPr>
        <w:t>y</w:t>
      </w:r>
      <w:r w:rsidRPr="00452CDD">
        <w:rPr>
          <w:i/>
          <w:color w:val="0000FF"/>
          <w:spacing w:val="6"/>
          <w:w w:val="50"/>
          <w:sz w:val="20"/>
          <w:u w:val="single" w:color="0000FF"/>
          <w:lang w:val="en-US"/>
        </w:rPr>
        <w:t>/</w:t>
      </w:r>
      <w:r w:rsidRPr="00452CDD">
        <w:rPr>
          <w:i/>
          <w:color w:val="0000FF"/>
          <w:spacing w:val="5"/>
          <w:w w:val="103"/>
          <w:sz w:val="20"/>
          <w:u w:val="single" w:color="0000FF"/>
          <w:lang w:val="en-US"/>
        </w:rPr>
        <w:t>s</w:t>
      </w:r>
      <w:r w:rsidRPr="00452CDD">
        <w:rPr>
          <w:i/>
          <w:color w:val="0000FF"/>
          <w:spacing w:val="4"/>
          <w:w w:val="109"/>
          <w:sz w:val="20"/>
          <w:u w:val="single" w:color="0000FF"/>
          <w:lang w:val="en-US"/>
        </w:rPr>
        <w:t>7</w:t>
      </w:r>
      <w:r w:rsidRPr="00452CDD">
        <w:rPr>
          <w:i/>
          <w:color w:val="0000FF"/>
          <w:spacing w:val="-1"/>
          <w:w w:val="101"/>
          <w:sz w:val="20"/>
          <w:u w:val="single" w:color="0000FF"/>
          <w:lang w:val="en-US"/>
        </w:rPr>
        <w:t>ee</w:t>
      </w:r>
      <w:r w:rsidRPr="00452CDD">
        <w:rPr>
          <w:i/>
          <w:color w:val="0000FF"/>
          <w:spacing w:val="4"/>
          <w:w w:val="101"/>
          <w:sz w:val="20"/>
          <w:u w:val="single" w:color="0000FF"/>
          <w:lang w:val="en-US"/>
        </w:rPr>
        <w:t>2</w:t>
      </w:r>
      <w:r w:rsidRPr="00452CDD">
        <w:rPr>
          <w:i/>
          <w:color w:val="0000FF"/>
          <w:spacing w:val="-8"/>
          <w:sz w:val="20"/>
          <w:u w:val="single" w:color="0000FF"/>
          <w:lang w:val="en-US"/>
        </w:rPr>
        <w:t>d</w:t>
      </w:r>
      <w:r w:rsidRPr="00452CDD">
        <w:rPr>
          <w:i/>
          <w:color w:val="0000FF"/>
          <w:spacing w:val="7"/>
          <w:w w:val="106"/>
          <w:sz w:val="20"/>
          <w:u w:val="single" w:color="0000FF"/>
          <w:lang w:val="en-US"/>
        </w:rPr>
        <w:t>w</w:t>
      </w:r>
      <w:r w:rsidRPr="00452CDD">
        <w:rPr>
          <w:i/>
          <w:color w:val="0000FF"/>
          <w:spacing w:val="-7"/>
          <w:w w:val="79"/>
          <w:sz w:val="20"/>
          <w:u w:val="single" w:color="0000FF"/>
          <w:lang w:val="en-US"/>
        </w:rPr>
        <w:t>t</w:t>
      </w:r>
      <w:r w:rsidRPr="00452CDD">
        <w:rPr>
          <w:i/>
          <w:color w:val="0000FF"/>
          <w:spacing w:val="-1"/>
          <w:w w:val="125"/>
          <w:sz w:val="20"/>
          <w:u w:val="single" w:color="0000FF"/>
          <w:lang w:val="en-US"/>
        </w:rPr>
        <w:t>%</w:t>
      </w:r>
      <w:r w:rsidRPr="00452CDD">
        <w:rPr>
          <w:i/>
          <w:color w:val="0000FF"/>
          <w:spacing w:val="4"/>
          <w:w w:val="109"/>
          <w:sz w:val="20"/>
          <w:u w:val="single" w:color="0000FF"/>
          <w:lang w:val="en-US"/>
        </w:rPr>
        <w:t>28</w:t>
      </w:r>
      <w:r w:rsidRPr="00452CDD">
        <w:rPr>
          <w:i/>
          <w:color w:val="0000FF"/>
          <w:spacing w:val="6"/>
          <w:sz w:val="20"/>
          <w:u w:val="single" w:color="0000FF"/>
          <w:lang w:val="en-US"/>
        </w:rPr>
        <w:t>v</w:t>
      </w:r>
      <w:r w:rsidRPr="00452CDD">
        <w:rPr>
          <w:i/>
          <w:color w:val="0000FF"/>
          <w:spacing w:val="4"/>
          <w:w w:val="109"/>
          <w:sz w:val="20"/>
          <w:u w:val="single" w:color="0000FF"/>
          <w:lang w:val="en-US"/>
        </w:rPr>
        <w:t>=</w:t>
      </w:r>
      <w:r w:rsidRPr="00452CDD">
        <w:rPr>
          <w:i/>
          <w:color w:val="0000FF"/>
          <w:spacing w:val="6"/>
          <w:sz w:val="20"/>
          <w:u w:val="single" w:color="0000FF"/>
          <w:lang w:val="en-US"/>
        </w:rPr>
        <w:t>v</w:t>
      </w:r>
      <w:r w:rsidRPr="00452CDD">
        <w:rPr>
          <w:i/>
          <w:color w:val="0000FF"/>
          <w:spacing w:val="5"/>
          <w:w w:val="103"/>
          <w:sz w:val="20"/>
          <w:u w:val="single" w:color="0000FF"/>
          <w:lang w:val="en-US"/>
        </w:rPr>
        <w:t>s</w:t>
      </w:r>
      <w:r w:rsidRPr="00452CDD">
        <w:rPr>
          <w:i/>
          <w:color w:val="0000FF"/>
          <w:spacing w:val="2"/>
          <w:w w:val="78"/>
          <w:sz w:val="20"/>
          <w:u w:val="single" w:color="0000FF"/>
          <w:lang w:val="en-US"/>
        </w:rPr>
        <w:t>.</w:t>
      </w:r>
      <w:r w:rsidRPr="00452CDD">
        <w:rPr>
          <w:i/>
          <w:color w:val="0000FF"/>
          <w:spacing w:val="4"/>
          <w:w w:val="109"/>
          <w:sz w:val="20"/>
          <w:u w:val="single" w:color="0000FF"/>
          <w:lang w:val="en-US"/>
        </w:rPr>
        <w:t>71</w:t>
      </w:r>
      <w:r w:rsidRPr="00452CDD">
        <w:rPr>
          <w:i/>
          <w:color w:val="0000FF"/>
          <w:spacing w:val="-1"/>
          <w:w w:val="125"/>
          <w:sz w:val="20"/>
          <w:u w:val="single" w:color="0000FF"/>
          <w:lang w:val="en-US"/>
        </w:rPr>
        <w:t>%</w:t>
      </w:r>
      <w:r w:rsidRPr="00452CDD">
        <w:rPr>
          <w:i/>
          <w:color w:val="0000FF"/>
          <w:spacing w:val="4"/>
          <w:w w:val="109"/>
          <w:sz w:val="20"/>
          <w:u w:val="single" w:color="0000FF"/>
          <w:lang w:val="en-US"/>
        </w:rPr>
        <w:t>29</w:t>
      </w:r>
      <w:r w:rsidRPr="00452CDD">
        <w:rPr>
          <w:i/>
          <w:color w:val="0000FF"/>
          <w:spacing w:val="2"/>
          <w:w w:val="78"/>
          <w:sz w:val="20"/>
          <w:u w:val="single" w:color="0000FF"/>
          <w:lang w:val="en-US"/>
        </w:rPr>
        <w:t>.</w:t>
      </w:r>
      <w:r w:rsidRPr="00452CDD">
        <w:rPr>
          <w:i/>
          <w:color w:val="0000FF"/>
          <w:spacing w:val="-8"/>
          <w:w w:val="106"/>
          <w:sz w:val="20"/>
          <w:u w:val="single" w:color="0000FF"/>
          <w:lang w:val="en-US"/>
        </w:rPr>
        <w:t>a</w:t>
      </w:r>
      <w:r w:rsidRPr="00452CDD">
        <w:rPr>
          <w:i/>
          <w:color w:val="0000FF"/>
          <w:spacing w:val="5"/>
          <w:w w:val="103"/>
          <w:sz w:val="20"/>
          <w:u w:val="single" w:color="0000FF"/>
          <w:lang w:val="en-US"/>
        </w:rPr>
        <w:t>s</w:t>
      </w:r>
      <w:r w:rsidRPr="00452CDD">
        <w:rPr>
          <w:i/>
          <w:color w:val="0000FF"/>
          <w:spacing w:val="-8"/>
          <w:sz w:val="20"/>
          <w:u w:val="single" w:color="0000FF"/>
          <w:lang w:val="en-US"/>
        </w:rPr>
        <w:t>p</w:t>
      </w:r>
      <w:r w:rsidRPr="00452CDD">
        <w:rPr>
          <w:i/>
          <w:color w:val="0000FF"/>
          <w:w w:val="98"/>
          <w:sz w:val="20"/>
          <w:u w:val="single" w:color="0000FF"/>
          <w:lang w:val="en-US"/>
        </w:rPr>
        <w:t>x</w:t>
      </w:r>
      <w:r w:rsidRPr="00452CDD">
        <w:rPr>
          <w:noProof/>
          <w:lang w:val="en-US" w:eastAsia="ru-RU"/>
        </w:rPr>
        <w:t xml:space="preserve"> </w:t>
      </w:r>
    </w:p>
    <w:p w:rsidR="0059645A" w:rsidRPr="0059645A" w:rsidRDefault="0059645A" w:rsidP="0059645A">
      <w:pPr>
        <w:rPr>
          <w:b/>
          <w:noProof/>
          <w:lang w:eastAsia="ru-RU"/>
        </w:rPr>
      </w:pPr>
      <w:r w:rsidRPr="0059645A">
        <w:rPr>
          <w:b/>
          <w:noProof/>
          <w:lang w:eastAsia="ru-RU"/>
        </w:rPr>
        <w:t>Изменение существующего поставщика данных</w:t>
      </w:r>
    </w:p>
    <w:p w:rsidR="0059645A" w:rsidRDefault="0059645A" w:rsidP="0059645A">
      <w:pPr>
        <w:rPr>
          <w:noProof/>
          <w:lang w:eastAsia="ru-RU"/>
        </w:rPr>
      </w:pPr>
      <w:r>
        <w:rPr>
          <w:noProof/>
          <w:lang w:eastAsia="ru-RU"/>
        </w:rPr>
        <w:t>Существующий поставщик данных можно изменить, выбрав поставщик данных и нажав кнопку Изменить на панели инструментов выше.</w:t>
      </w:r>
    </w:p>
    <w:p w:rsidR="0059645A" w:rsidRPr="0059645A" w:rsidRDefault="0059645A" w:rsidP="0059645A">
      <w:pPr>
        <w:rPr>
          <w:b/>
          <w:noProof/>
          <w:lang w:eastAsia="ru-RU"/>
        </w:rPr>
      </w:pPr>
      <w:r w:rsidRPr="0059645A">
        <w:rPr>
          <w:b/>
          <w:noProof/>
          <w:lang w:eastAsia="ru-RU"/>
        </w:rPr>
        <w:t>Удаление поставщика данных</w:t>
      </w:r>
    </w:p>
    <w:p w:rsidR="0059645A" w:rsidRDefault="0059645A" w:rsidP="0059645A">
      <w:pPr>
        <w:rPr>
          <w:noProof/>
          <w:lang w:eastAsia="ru-RU"/>
        </w:rPr>
      </w:pPr>
      <w:r>
        <w:rPr>
          <w:noProof/>
          <w:lang w:eastAsia="ru-RU"/>
        </w:rPr>
        <w:t>Чтобы удалить поставщик данных, выберите его и нажмите кнопку Удалить на панели инструментов выше.</w:t>
      </w:r>
    </w:p>
    <w:p w:rsidR="0059645A" w:rsidRPr="0059645A" w:rsidRDefault="0059645A" w:rsidP="0059645A">
      <w:pPr>
        <w:rPr>
          <w:b/>
          <w:noProof/>
          <w:lang w:eastAsia="ru-RU"/>
        </w:rPr>
      </w:pPr>
      <w:r w:rsidRPr="0059645A">
        <w:rPr>
          <w:b/>
          <w:noProof/>
          <w:lang w:eastAsia="ru-RU"/>
        </w:rPr>
        <w:t>строка подключения</w:t>
      </w:r>
    </w:p>
    <w:p w:rsidR="0059645A" w:rsidRDefault="0059645A" w:rsidP="0059645A">
      <w:pPr>
        <w:rPr>
          <w:noProof/>
          <w:lang w:eastAsia="ru-RU"/>
        </w:rPr>
      </w:pPr>
      <w:r>
        <w:rPr>
          <w:noProof/>
          <w:lang w:eastAsia="ru-RU"/>
        </w:rPr>
        <w:t>При создании источника данных, строка подключения хранится в виде обычного текста. Это означает, что имена пользователей или пароли, указанные в строке подключения не шифруются.</w:t>
      </w:r>
    </w:p>
    <w:p w:rsidR="0059645A" w:rsidRDefault="0059645A" w:rsidP="0059645A">
      <w:pPr>
        <w:rPr>
          <w:noProof/>
          <w:lang w:eastAsia="ru-RU"/>
        </w:rPr>
      </w:pPr>
      <w:r>
        <w:rPr>
          <w:noProof/>
          <w:lang w:eastAsia="ru-RU"/>
        </w:rPr>
        <w:t>Во избежание проблем рекомендуется по возможности использовать встроенную проверку подлинности.</w:t>
      </w:r>
    </w:p>
    <w:p w:rsidR="0059645A" w:rsidRPr="0059645A" w:rsidRDefault="0059645A" w:rsidP="0059645A">
      <w:pPr>
        <w:rPr>
          <w:b/>
          <w:noProof/>
          <w:lang w:eastAsia="ru-RU"/>
        </w:rPr>
      </w:pPr>
      <w:r w:rsidRPr="0059645A">
        <w:rPr>
          <w:b/>
          <w:noProof/>
          <w:lang w:eastAsia="ru-RU"/>
        </w:rPr>
        <w:t>Импорт / Экспорт Скриптов</w:t>
      </w:r>
    </w:p>
    <w:p w:rsidR="0059645A" w:rsidRDefault="0059645A" w:rsidP="0059645A">
      <w:pPr>
        <w:rPr>
          <w:noProof/>
          <w:lang w:eastAsia="ru-RU"/>
        </w:rPr>
      </w:pPr>
      <w:r>
        <w:rPr>
          <w:noProof/>
          <w:lang w:eastAsia="ru-RU"/>
        </w:rPr>
        <w:t>Как импорт, так и экспорт определяются как сценарии. Каждый сценарий хранит всю информацию о процессе импорта или экспорта - какой метод обновления, какие запросы, как поля отображаются и т.д. Хотя не важно знать детали того, что включено в сценарии (это управляется с помощью мастера импорта/экспорта), полезно понять, как эти сценарии управляются, поддерживается в конечном счете вызываются.</w:t>
      </w:r>
    </w:p>
    <w:p w:rsidR="0059645A" w:rsidRDefault="0059645A" w:rsidP="0059645A">
      <w:pPr>
        <w:rPr>
          <w:noProof/>
          <w:lang w:eastAsia="ru-RU"/>
        </w:rPr>
      </w:pPr>
      <w:r>
        <w:rPr>
          <w:noProof/>
          <w:lang w:eastAsia="ru-RU"/>
        </w:rPr>
        <w:lastRenderedPageBreak/>
        <w:t>Скрипты импорта и экспорта хранятся в таблице Скрипты импорта и экспорта (Скрипты PIO).</w:t>
      </w:r>
    </w:p>
    <w:p w:rsidR="0059645A" w:rsidRDefault="0059645A" w:rsidP="0059645A">
      <w:pPr>
        <w:rPr>
          <w:noProof/>
          <w:lang w:eastAsia="ru-RU"/>
        </w:rPr>
      </w:pPr>
      <w:r>
        <w:rPr>
          <w:noProof/>
          <w:lang w:eastAsia="ru-RU"/>
        </w:rPr>
        <w:drawing>
          <wp:anchor distT="0" distB="0" distL="0" distR="0" simplePos="0" relativeHeight="251679744" behindDoc="0" locked="0" layoutInCell="1" allowOverlap="1" wp14:anchorId="73709A05" wp14:editId="41D19A1F">
            <wp:simplePos x="0" y="0"/>
            <wp:positionH relativeFrom="page">
              <wp:posOffset>1080135</wp:posOffset>
            </wp:positionH>
            <wp:positionV relativeFrom="paragraph">
              <wp:posOffset>246380</wp:posOffset>
            </wp:positionV>
            <wp:extent cx="4905375" cy="3038475"/>
            <wp:effectExtent l="0" t="0" r="0" b="0"/>
            <wp:wrapTopAndBottom/>
            <wp:docPr id="177"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83.png"/>
                    <pic:cNvPicPr/>
                  </pic:nvPicPr>
                  <pic:blipFill>
                    <a:blip r:embed="rId24" cstate="print"/>
                    <a:stretch>
                      <a:fillRect/>
                    </a:stretch>
                  </pic:blipFill>
                  <pic:spPr>
                    <a:xfrm>
                      <a:off x="0" y="0"/>
                      <a:ext cx="4905375" cy="3038475"/>
                    </a:xfrm>
                    <a:prstGeom prst="rect">
                      <a:avLst/>
                    </a:prstGeom>
                  </pic:spPr>
                </pic:pic>
              </a:graphicData>
            </a:graphic>
          </wp:anchor>
        </w:drawing>
      </w:r>
      <w:r>
        <w:rPr>
          <w:noProof/>
          <w:lang w:eastAsia="ru-RU"/>
        </w:rPr>
        <w:t xml:space="preserve">Конфигурация </w:t>
      </w:r>
      <w:r>
        <w:rPr>
          <w:rFonts w:ascii="Arial" w:hAnsi="Arial" w:cs="Arial"/>
          <w:noProof/>
          <w:lang w:eastAsia="ru-RU"/>
        </w:rPr>
        <w:t>►</w:t>
      </w:r>
      <w:r>
        <w:rPr>
          <w:noProof/>
          <w:lang w:eastAsia="ru-RU"/>
        </w:rPr>
        <w:t xml:space="preserve"> </w:t>
      </w:r>
      <w:r>
        <w:rPr>
          <w:rFonts w:ascii="Calibri" w:hAnsi="Calibri" w:cs="Calibri"/>
          <w:noProof/>
          <w:lang w:eastAsia="ru-RU"/>
        </w:rPr>
        <w:t>Интеграция</w:t>
      </w:r>
      <w:r>
        <w:rPr>
          <w:noProof/>
          <w:lang w:eastAsia="ru-RU"/>
        </w:rPr>
        <w:t xml:space="preserve"> </w:t>
      </w:r>
      <w:r>
        <w:rPr>
          <w:rFonts w:ascii="Arial" w:hAnsi="Arial" w:cs="Arial"/>
          <w:noProof/>
          <w:lang w:eastAsia="ru-RU"/>
        </w:rPr>
        <w:t>►</w:t>
      </w:r>
      <w:r>
        <w:rPr>
          <w:noProof/>
          <w:lang w:eastAsia="ru-RU"/>
        </w:rPr>
        <w:t xml:space="preserve"> </w:t>
      </w:r>
      <w:r>
        <w:rPr>
          <w:rFonts w:ascii="Calibri" w:hAnsi="Calibri" w:cs="Calibri"/>
          <w:noProof/>
          <w:lang w:eastAsia="ru-RU"/>
        </w:rPr>
        <w:t>Сценарии</w:t>
      </w:r>
      <w:r>
        <w:rPr>
          <w:noProof/>
          <w:lang w:eastAsia="ru-RU"/>
        </w:rPr>
        <w:t xml:space="preserve"> </w:t>
      </w:r>
      <w:r>
        <w:rPr>
          <w:rFonts w:ascii="Calibri" w:hAnsi="Calibri" w:cs="Calibri"/>
          <w:noProof/>
          <w:lang w:eastAsia="ru-RU"/>
        </w:rPr>
        <w:t>Импорта</w:t>
      </w:r>
      <w:r>
        <w:rPr>
          <w:noProof/>
          <w:lang w:eastAsia="ru-RU"/>
        </w:rPr>
        <w:t>/</w:t>
      </w:r>
      <w:r>
        <w:rPr>
          <w:rFonts w:ascii="Calibri" w:hAnsi="Calibri" w:cs="Calibri"/>
          <w:noProof/>
          <w:lang w:eastAsia="ru-RU"/>
        </w:rPr>
        <w:t>Экспорта</w:t>
      </w:r>
      <w:r>
        <w:rPr>
          <w:noProof/>
          <w:lang w:eastAsia="ru-RU"/>
        </w:rPr>
        <w:t>.</w:t>
      </w:r>
    </w:p>
    <w:p w:rsidR="0059645A" w:rsidRDefault="0059645A" w:rsidP="0059645A">
      <w:pPr>
        <w:rPr>
          <w:noProof/>
          <w:lang w:eastAsia="ru-RU"/>
        </w:rPr>
      </w:pPr>
    </w:p>
    <w:p w:rsidR="0059645A" w:rsidRDefault="0059645A" w:rsidP="0059645A">
      <w:pPr>
        <w:rPr>
          <w:noProof/>
          <w:lang w:eastAsia="ru-RU"/>
        </w:rPr>
      </w:pPr>
    </w:p>
    <w:p w:rsidR="0059645A" w:rsidRDefault="0059645A" w:rsidP="0059645A">
      <w:pPr>
        <w:rPr>
          <w:noProof/>
          <w:lang w:eastAsia="ru-RU"/>
        </w:rPr>
      </w:pPr>
      <w:r>
        <w:rPr>
          <w:noProof/>
          <w:lang w:eastAsia="ru-RU"/>
        </w:rPr>
        <w:t>Чтобы запустить существующий сценарий, выберите сценарий и выберите Выполнить на панели инструментов.</w:t>
      </w:r>
    </w:p>
    <w:p w:rsidR="0059645A" w:rsidRDefault="0059645A" w:rsidP="0059645A">
      <w:pPr>
        <w:rPr>
          <w:noProof/>
          <w:lang w:eastAsia="ru-RU"/>
        </w:rPr>
      </w:pPr>
      <w:r>
        <w:rPr>
          <w:noProof/>
          <w:lang w:eastAsia="ru-RU"/>
        </w:rPr>
        <w:t>Чтобы создать новый сценарий, вставьте запись в таблицу так же, как и для любой таблицы в Preactor. При вставке появится мастер импорта/экспорта. Следуйте инструкциям мастера для создания сценария импорта или экспорта.</w:t>
      </w:r>
    </w:p>
    <w:p w:rsidR="0059645A" w:rsidRDefault="0059645A" w:rsidP="0059645A">
      <w:pPr>
        <w:rPr>
          <w:noProof/>
          <w:lang w:eastAsia="ru-RU"/>
        </w:rPr>
      </w:pPr>
      <w:r>
        <w:rPr>
          <w:noProof/>
          <w:lang w:eastAsia="ru-RU"/>
        </w:rPr>
        <w:t>Отредактируйте скрипт так же, как и любую строку данных в Preactor. Снова появится мастер импорта и экспорта, который проведет вас через редактирование сценария.</w:t>
      </w:r>
    </w:p>
    <w:p w:rsidR="0059645A" w:rsidRDefault="0059645A" w:rsidP="0059645A">
      <w:pPr>
        <w:rPr>
          <w:noProof/>
          <w:lang w:eastAsia="ru-RU"/>
        </w:rPr>
      </w:pPr>
      <w:r>
        <w:rPr>
          <w:noProof/>
          <w:lang w:eastAsia="ru-RU"/>
        </w:rPr>
        <w:t xml:space="preserve">Сценарии могут быть сохранены или загружены из файла. Это полезно при передаче сценариев между различными конфигурациями. Для сохранения сценария выберите сценарий и выберите Дополнительные действия </w:t>
      </w:r>
      <w:r>
        <w:rPr>
          <w:rFonts w:ascii="Arial" w:hAnsi="Arial" w:cs="Arial"/>
          <w:noProof/>
          <w:lang w:eastAsia="ru-RU"/>
        </w:rPr>
        <w:t>►</w:t>
      </w:r>
      <w:r>
        <w:rPr>
          <w:noProof/>
          <w:lang w:eastAsia="ru-RU"/>
        </w:rPr>
        <w:t xml:space="preserve"> </w:t>
      </w:r>
      <w:r>
        <w:rPr>
          <w:rFonts w:ascii="Calibri" w:hAnsi="Calibri" w:cs="Calibri"/>
          <w:noProof/>
          <w:lang w:eastAsia="ru-RU"/>
        </w:rPr>
        <w:t>сохранить</w:t>
      </w:r>
      <w:r>
        <w:rPr>
          <w:noProof/>
          <w:lang w:eastAsia="ru-RU"/>
        </w:rPr>
        <w:t xml:space="preserve"> </w:t>
      </w:r>
      <w:r>
        <w:rPr>
          <w:rFonts w:ascii="Calibri" w:hAnsi="Calibri" w:cs="Calibri"/>
          <w:noProof/>
          <w:lang w:eastAsia="ru-RU"/>
        </w:rPr>
        <w:t>сценарий</w:t>
      </w:r>
      <w:r>
        <w:rPr>
          <w:noProof/>
          <w:lang w:eastAsia="ru-RU"/>
        </w:rPr>
        <w:t xml:space="preserve">. </w:t>
      </w:r>
      <w:r>
        <w:rPr>
          <w:rFonts w:ascii="Calibri" w:hAnsi="Calibri" w:cs="Calibri"/>
          <w:noProof/>
          <w:lang w:eastAsia="ru-RU"/>
        </w:rPr>
        <w:t>Чтобы</w:t>
      </w:r>
      <w:r>
        <w:rPr>
          <w:noProof/>
          <w:lang w:eastAsia="ru-RU"/>
        </w:rPr>
        <w:t xml:space="preserve"> </w:t>
      </w:r>
      <w:r>
        <w:rPr>
          <w:rFonts w:ascii="Calibri" w:hAnsi="Calibri" w:cs="Calibri"/>
          <w:noProof/>
          <w:lang w:eastAsia="ru-RU"/>
        </w:rPr>
        <w:t>загрузить</w:t>
      </w:r>
      <w:r>
        <w:rPr>
          <w:noProof/>
          <w:lang w:eastAsia="ru-RU"/>
        </w:rPr>
        <w:t xml:space="preserve"> </w:t>
      </w:r>
      <w:r>
        <w:rPr>
          <w:rFonts w:ascii="Calibri" w:hAnsi="Calibri" w:cs="Calibri"/>
          <w:noProof/>
          <w:lang w:eastAsia="ru-RU"/>
        </w:rPr>
        <w:t>сценарий</w:t>
      </w:r>
      <w:r>
        <w:rPr>
          <w:noProof/>
          <w:lang w:eastAsia="ru-RU"/>
        </w:rPr>
        <w:t xml:space="preserve">, </w:t>
      </w:r>
      <w:r>
        <w:rPr>
          <w:rFonts w:ascii="Calibri" w:hAnsi="Calibri" w:cs="Calibri"/>
          <w:noProof/>
          <w:lang w:eastAsia="ru-RU"/>
        </w:rPr>
        <w:t>выберите</w:t>
      </w:r>
      <w:r>
        <w:rPr>
          <w:noProof/>
          <w:lang w:eastAsia="ru-RU"/>
        </w:rPr>
        <w:t xml:space="preserve"> </w:t>
      </w:r>
      <w:r>
        <w:rPr>
          <w:rFonts w:ascii="Calibri" w:hAnsi="Calibri" w:cs="Calibri"/>
          <w:noProof/>
          <w:lang w:eastAsia="ru-RU"/>
        </w:rPr>
        <w:t>Дополнительные</w:t>
      </w:r>
      <w:r>
        <w:rPr>
          <w:noProof/>
          <w:lang w:eastAsia="ru-RU"/>
        </w:rPr>
        <w:t xml:space="preserve"> </w:t>
      </w:r>
      <w:r>
        <w:rPr>
          <w:rFonts w:ascii="Calibri" w:hAnsi="Calibri" w:cs="Calibri"/>
          <w:noProof/>
          <w:lang w:eastAsia="ru-RU"/>
        </w:rPr>
        <w:t>действия</w:t>
      </w:r>
      <w:r>
        <w:rPr>
          <w:noProof/>
          <w:lang w:eastAsia="ru-RU"/>
        </w:rPr>
        <w:t xml:space="preserve"> </w:t>
      </w:r>
      <w:r>
        <w:rPr>
          <w:rFonts w:ascii="Arial" w:hAnsi="Arial" w:cs="Arial"/>
          <w:noProof/>
          <w:lang w:eastAsia="ru-RU"/>
        </w:rPr>
        <w:t>►</w:t>
      </w:r>
      <w:r>
        <w:rPr>
          <w:noProof/>
          <w:lang w:eastAsia="ru-RU"/>
        </w:rPr>
        <w:t xml:space="preserve"> </w:t>
      </w:r>
      <w:r>
        <w:rPr>
          <w:rFonts w:ascii="Calibri" w:hAnsi="Calibri" w:cs="Calibri"/>
          <w:noProof/>
          <w:lang w:eastAsia="ru-RU"/>
        </w:rPr>
        <w:t>загрузи</w:t>
      </w:r>
      <w:r>
        <w:rPr>
          <w:noProof/>
          <w:lang w:eastAsia="ru-RU"/>
        </w:rPr>
        <w:t>ть сценарий.</w:t>
      </w:r>
    </w:p>
    <w:p w:rsidR="0059645A" w:rsidRPr="0059645A" w:rsidRDefault="0059645A" w:rsidP="0059645A">
      <w:pPr>
        <w:rPr>
          <w:b/>
          <w:noProof/>
          <w:lang w:eastAsia="ru-RU"/>
        </w:rPr>
      </w:pPr>
      <w:r w:rsidRPr="0059645A">
        <w:rPr>
          <w:b/>
          <w:noProof/>
          <w:lang w:eastAsia="ru-RU"/>
        </w:rPr>
        <w:t>Мастер Импорта/Экспорта</w:t>
      </w:r>
    </w:p>
    <w:p w:rsidR="0059645A" w:rsidRPr="0059645A" w:rsidRDefault="0059645A" w:rsidP="0059645A">
      <w:pPr>
        <w:rPr>
          <w:b/>
          <w:noProof/>
          <w:lang w:eastAsia="ru-RU"/>
        </w:rPr>
      </w:pPr>
      <w:r w:rsidRPr="0059645A">
        <w:rPr>
          <w:b/>
          <w:noProof/>
          <w:lang w:eastAsia="ru-RU"/>
        </w:rPr>
        <w:t>Общее представление</w:t>
      </w:r>
    </w:p>
    <w:p w:rsidR="0059645A" w:rsidRDefault="0059645A" w:rsidP="0059645A">
      <w:pPr>
        <w:rPr>
          <w:noProof/>
          <w:lang w:eastAsia="ru-RU"/>
        </w:rPr>
      </w:pPr>
      <w:r>
        <w:rPr>
          <w:noProof/>
          <w:lang w:eastAsia="ru-RU"/>
        </w:rPr>
        <w:t>Мастер импорта и экспорта предоставляет простой интерфейс для определения параметров сценария импорта или экспорта.  Это позволит вам определить сценарий импорта или экспорта для любой таблицы в схеме "UserData". Вы также можете импортировать непосредственно в любой авто список или автоматическую матрица размеров с использованием функций импорта матрицы.</w:t>
      </w:r>
    </w:p>
    <w:p w:rsidR="0059645A" w:rsidRDefault="0059645A" w:rsidP="0059645A">
      <w:pPr>
        <w:rPr>
          <w:noProof/>
          <w:lang w:eastAsia="ru-RU"/>
        </w:rPr>
      </w:pPr>
      <w:r>
        <w:rPr>
          <w:noProof/>
          <w:lang w:eastAsia="ru-RU"/>
        </w:rPr>
        <w:t>Для сценариев импорта мастер импорта/экспорта может подключаться к большому диапазону источников данных с помощью подключения через поставщика данных или с помощью типа подключения к файлу. Экспорт скриптов выводит только целевой файл.</w:t>
      </w:r>
    </w:p>
    <w:p w:rsidR="0059645A" w:rsidRDefault="0059645A" w:rsidP="0059645A">
      <w:pPr>
        <w:rPr>
          <w:noProof/>
          <w:lang w:eastAsia="ru-RU"/>
        </w:rPr>
      </w:pPr>
      <w:r>
        <w:rPr>
          <w:noProof/>
          <w:lang w:eastAsia="ru-RU"/>
        </w:rPr>
        <w:t>При создании нового сценария сначала будет предложено выбрать тип сценария, который требуется создать.</w:t>
      </w:r>
    </w:p>
    <w:p w:rsidR="0059645A" w:rsidRDefault="0059645A" w:rsidP="0059645A">
      <w:pPr>
        <w:rPr>
          <w:noProof/>
          <w:lang w:eastAsia="ru-RU"/>
        </w:rPr>
      </w:pPr>
      <w:r>
        <w:rPr>
          <w:noProof/>
          <w:lang w:eastAsia="ru-RU"/>
        </w:rPr>
        <w:lastRenderedPageBreak/>
        <w:drawing>
          <wp:inline distT="0" distB="0" distL="0" distR="0" wp14:anchorId="21E820FE" wp14:editId="61466998">
            <wp:extent cx="3857625" cy="2362200"/>
            <wp:effectExtent l="0" t="0" r="0" b="0"/>
            <wp:docPr id="179"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84.png"/>
                    <pic:cNvPicPr/>
                  </pic:nvPicPr>
                  <pic:blipFill>
                    <a:blip r:embed="rId25" cstate="print"/>
                    <a:stretch>
                      <a:fillRect/>
                    </a:stretch>
                  </pic:blipFill>
                  <pic:spPr>
                    <a:xfrm>
                      <a:off x="0" y="0"/>
                      <a:ext cx="3857625" cy="2362200"/>
                    </a:xfrm>
                    <a:prstGeom prst="rect">
                      <a:avLst/>
                    </a:prstGeom>
                  </pic:spPr>
                </pic:pic>
              </a:graphicData>
            </a:graphic>
          </wp:inline>
        </w:drawing>
      </w:r>
    </w:p>
    <w:p w:rsidR="0059645A" w:rsidRDefault="0059645A" w:rsidP="0059645A">
      <w:pPr>
        <w:rPr>
          <w:noProof/>
          <w:lang w:eastAsia="ru-RU"/>
        </w:rPr>
      </w:pPr>
      <w:r>
        <w:rPr>
          <w:noProof/>
          <w:lang w:eastAsia="ru-RU"/>
        </w:rPr>
        <w:t>Сведения о сценариях</w:t>
      </w:r>
    </w:p>
    <w:p w:rsidR="0059645A" w:rsidRDefault="0059645A" w:rsidP="0059645A">
      <w:pPr>
        <w:rPr>
          <w:noProof/>
          <w:lang w:eastAsia="ru-RU"/>
        </w:rPr>
      </w:pPr>
      <w:r>
        <w:rPr>
          <w:noProof/>
          <w:lang w:eastAsia="ru-RU"/>
        </w:rPr>
        <w:t>После выбора импорта или экспорта для типа сценария, который требуется определить, необходимо ввести некоторые основные сведения о сценарии. Сюда входят имя и описание, а также Таблица, являющаяся предметом сценария. Для скриптов импорта необходимо определить некоторые дополнительные сведения, такие как тип соединения и выполняется ли импорт в выбранную таблицу или в одну из связанных таблиц матрицы.</w:t>
      </w:r>
    </w:p>
    <w:p w:rsidR="0059645A" w:rsidRDefault="0059645A" w:rsidP="0059645A">
      <w:pPr>
        <w:rPr>
          <w:noProof/>
          <w:lang w:eastAsia="ru-RU"/>
        </w:rPr>
      </w:pPr>
    </w:p>
    <w:p w:rsidR="0059645A" w:rsidRDefault="0059645A" w:rsidP="0059645A">
      <w:pPr>
        <w:rPr>
          <w:noProof/>
          <w:lang w:eastAsia="ru-RU"/>
        </w:rPr>
      </w:pPr>
      <w:r w:rsidRPr="0059645A">
        <w:rPr>
          <w:noProof/>
          <w:highlight w:val="lightGray"/>
          <w:lang w:eastAsia="ru-RU"/>
        </w:rPr>
        <w:t>Примечание: не все таблицы имеют определенные матрицы, и функции импорта матрицы зависят от того, какие поля определены в выбранной таблица.</w:t>
      </w:r>
    </w:p>
    <w:p w:rsidR="0059645A" w:rsidRPr="0059645A" w:rsidRDefault="0059645A" w:rsidP="0059645A">
      <w:pPr>
        <w:rPr>
          <w:b/>
          <w:noProof/>
          <w:lang w:eastAsia="ru-RU"/>
        </w:rPr>
      </w:pPr>
      <w:r w:rsidRPr="0059645A">
        <w:rPr>
          <w:b/>
          <w:noProof/>
          <w:lang w:eastAsia="ru-RU"/>
        </w:rPr>
        <w:t>Поддерживаемые Типы Соединений</w:t>
      </w:r>
    </w:p>
    <w:p w:rsidR="0059645A" w:rsidRDefault="0059645A" w:rsidP="0059645A">
      <w:pPr>
        <w:rPr>
          <w:noProof/>
          <w:lang w:eastAsia="ru-RU"/>
        </w:rPr>
      </w:pPr>
      <w:r>
        <w:rPr>
          <w:noProof/>
          <w:lang w:eastAsia="ru-RU"/>
        </w:rPr>
        <w:t>Для скриптов импорта Preactor поддерживает два типа соединений, каждый из которых подробно описан ниже.</w:t>
      </w:r>
    </w:p>
    <w:p w:rsidR="0059645A" w:rsidRPr="0059645A" w:rsidRDefault="0059645A" w:rsidP="0059645A">
      <w:pPr>
        <w:rPr>
          <w:b/>
          <w:i/>
          <w:noProof/>
          <w:lang w:eastAsia="ru-RU"/>
        </w:rPr>
      </w:pPr>
      <w:r w:rsidRPr="0059645A">
        <w:rPr>
          <w:b/>
          <w:i/>
          <w:noProof/>
          <w:lang w:eastAsia="ru-RU"/>
        </w:rPr>
        <w:t>Папка</w:t>
      </w:r>
    </w:p>
    <w:p w:rsidR="0059645A" w:rsidRDefault="0059645A" w:rsidP="0059645A">
      <w:pPr>
        <w:rPr>
          <w:noProof/>
          <w:lang w:eastAsia="ru-RU"/>
        </w:rPr>
      </w:pPr>
      <w:r>
        <w:rPr>
          <w:noProof/>
          <w:lang w:eastAsia="ru-RU"/>
        </w:rPr>
        <w:t>Тип подключения к файлу позволяет выбрать локально доступный .CSV-файл в качестве источника импорта. Если вы импортируете данные из локальной сети выберите этот тип подключения в csv-файле.</w:t>
      </w:r>
    </w:p>
    <w:p w:rsidR="0059645A" w:rsidRPr="0059645A" w:rsidRDefault="0059645A" w:rsidP="0059645A">
      <w:pPr>
        <w:rPr>
          <w:b/>
          <w:i/>
          <w:noProof/>
          <w:lang w:eastAsia="ru-RU"/>
        </w:rPr>
      </w:pPr>
      <w:r w:rsidRPr="0059645A">
        <w:rPr>
          <w:b/>
          <w:i/>
          <w:noProof/>
          <w:lang w:eastAsia="ru-RU"/>
        </w:rPr>
        <w:t>поставщик данных</w:t>
      </w:r>
    </w:p>
    <w:p w:rsidR="0059645A" w:rsidRDefault="0059645A" w:rsidP="0059645A">
      <w:pPr>
        <w:rPr>
          <w:noProof/>
          <w:lang w:eastAsia="ru-RU"/>
        </w:rPr>
      </w:pPr>
      <w:r>
        <w:rPr>
          <w:noProof/>
          <w:lang w:eastAsia="ru-RU"/>
        </w:rPr>
        <w:t>Тип подключения к поставщику данных позволяет выбрать в качестве источника импорта предопределенный поставщик данных. Исходные данные определяются выполнением запроса к этому источнику. Выберите этот тип соединения при импорте из базы данных или другого источника данных.</w:t>
      </w:r>
    </w:p>
    <w:p w:rsidR="0059645A" w:rsidRDefault="0059645A" w:rsidP="0059645A">
      <w:pPr>
        <w:rPr>
          <w:noProof/>
          <w:lang w:eastAsia="ru-RU"/>
        </w:rPr>
      </w:pPr>
      <w:r>
        <w:rPr>
          <w:noProof/>
          <w:lang w:eastAsia="ru-RU"/>
        </w:rPr>
        <w:t>После ввода основных сведений о сценарии можно приступить к работе с мастером. Параметры, представленные на последующих страницах Мастера, зависят от выбранных параметров.</w:t>
      </w:r>
    </w:p>
    <w:p w:rsidR="0059645A" w:rsidRPr="00345046" w:rsidRDefault="0059645A" w:rsidP="0059645A">
      <w:pPr>
        <w:rPr>
          <w:b/>
          <w:noProof/>
          <w:lang w:eastAsia="ru-RU"/>
        </w:rPr>
      </w:pPr>
      <w:r w:rsidRPr="00345046">
        <w:rPr>
          <w:b/>
          <w:noProof/>
          <w:lang w:eastAsia="ru-RU"/>
        </w:rPr>
        <w:t>Импорт Файлов</w:t>
      </w:r>
    </w:p>
    <w:p w:rsidR="0059645A" w:rsidRDefault="0059645A" w:rsidP="0059645A">
      <w:pPr>
        <w:rPr>
          <w:noProof/>
          <w:lang w:eastAsia="ru-RU"/>
        </w:rPr>
      </w:pPr>
      <w:r>
        <w:rPr>
          <w:noProof/>
          <w:lang w:eastAsia="ru-RU"/>
        </w:rPr>
        <w:t>Импорт из файла возможен во всех выпусках Preactor. Импорт из файла выполняется с меньшим количеством шагов. Пока требуемый файл находится в доступном расположении, требуется только путь к файлу.</w:t>
      </w:r>
    </w:p>
    <w:p w:rsidR="0059645A" w:rsidRDefault="0059645A" w:rsidP="0059645A">
      <w:pPr>
        <w:rPr>
          <w:noProof/>
          <w:lang w:eastAsia="ru-RU"/>
        </w:rPr>
      </w:pPr>
      <w:r>
        <w:rPr>
          <w:noProof/>
          <w:lang w:eastAsia="ru-RU"/>
        </w:rPr>
        <w:t>Импорт</w:t>
      </w:r>
      <w:r w:rsidR="00345046">
        <w:rPr>
          <w:noProof/>
          <w:lang w:eastAsia="ru-RU"/>
        </w:rPr>
        <w:t>ируемым</w:t>
      </w:r>
      <w:r>
        <w:rPr>
          <w:noProof/>
          <w:lang w:eastAsia="ru-RU"/>
        </w:rPr>
        <w:t xml:space="preserve"> файло</w:t>
      </w:r>
      <w:r w:rsidR="00345046">
        <w:rPr>
          <w:noProof/>
          <w:lang w:eastAsia="ru-RU"/>
        </w:rPr>
        <w:t>м должен быть .csv-файл</w:t>
      </w:r>
      <w:r>
        <w:rPr>
          <w:noProof/>
          <w:lang w:eastAsia="ru-RU"/>
        </w:rPr>
        <w:t xml:space="preserve"> (значения, разделенные запятыми). В отличие от имени, поддерживается несколько разделителей, а также стандартный разделитель</w:t>
      </w:r>
      <w:r w:rsidR="00345046">
        <w:rPr>
          <w:noProof/>
          <w:lang w:eastAsia="ru-RU"/>
        </w:rPr>
        <w:t xml:space="preserve"> -</w:t>
      </w:r>
      <w:r>
        <w:rPr>
          <w:noProof/>
          <w:lang w:eastAsia="ru-RU"/>
        </w:rPr>
        <w:t xml:space="preserve"> запят</w:t>
      </w:r>
      <w:r w:rsidR="00345046">
        <w:rPr>
          <w:noProof/>
          <w:lang w:eastAsia="ru-RU"/>
        </w:rPr>
        <w:t>ая</w:t>
      </w:r>
      <w:r>
        <w:rPr>
          <w:noProof/>
          <w:lang w:eastAsia="ru-RU"/>
        </w:rPr>
        <w:t>.</w:t>
      </w:r>
    </w:p>
    <w:p w:rsidR="0059645A" w:rsidRDefault="0059645A" w:rsidP="0059645A">
      <w:pPr>
        <w:rPr>
          <w:noProof/>
          <w:lang w:eastAsia="ru-RU"/>
        </w:rPr>
      </w:pPr>
      <w:r>
        <w:rPr>
          <w:noProof/>
          <w:lang w:eastAsia="ru-RU"/>
        </w:rPr>
        <w:lastRenderedPageBreak/>
        <w:t>Чтобы выбрать файл, нажмите кнопку Обзор... кнопку и в диалоговом окне открытия файла выберите файл, который вы хотите импортировать. Путь к файлу будет заполнен полным путем к файлу. При необходимости этот путь можно указать в виде относительного пути (относительно каталога конфигурации). Например:</w:t>
      </w:r>
    </w:p>
    <w:p w:rsidR="00345046" w:rsidRPr="00345046" w:rsidRDefault="00345046" w:rsidP="00345046">
      <w:pPr>
        <w:ind w:left="281"/>
        <w:rPr>
          <w:rFonts w:ascii="Courier New"/>
          <w:sz w:val="20"/>
          <w:lang w:val="en-US"/>
        </w:rPr>
      </w:pPr>
      <w:r w:rsidRPr="00345046">
        <w:rPr>
          <w:rFonts w:ascii="Courier New"/>
          <w:sz w:val="20"/>
          <w:highlight w:val="lightGray"/>
          <w:lang w:val="en-US"/>
        </w:rPr>
        <w:t>Import-Export Files\Import-Products-Initial.csv</w:t>
      </w:r>
    </w:p>
    <w:bookmarkEnd w:id="0"/>
    <w:p w:rsidR="00345046" w:rsidRPr="00345046" w:rsidRDefault="00345046" w:rsidP="0059645A">
      <w:pPr>
        <w:rPr>
          <w:noProof/>
          <w:lang w:val="en-US" w:eastAsia="ru-RU"/>
        </w:rPr>
      </w:pPr>
    </w:p>
    <w:sectPr w:rsidR="00345046" w:rsidRPr="003450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altName w:val="Trebuchet MS"/>
    <w:panose1 w:val="020B0603020202020204"/>
    <w:charset w:val="CC"/>
    <w:family w:val="swiss"/>
    <w:pitch w:val="variable"/>
    <w:sig w:usb0="00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Georgia">
    <w:altName w:val="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3B1D07"/>
    <w:multiLevelType w:val="hybridMultilevel"/>
    <w:tmpl w:val="A8BA7C3C"/>
    <w:lvl w:ilvl="0" w:tplc="A35A4DC6">
      <w:numFmt w:val="bullet"/>
      <w:lvlText w:val="-"/>
      <w:lvlJc w:val="left"/>
      <w:pPr>
        <w:ind w:left="195" w:hanging="105"/>
      </w:pPr>
      <w:rPr>
        <w:rFonts w:ascii="Trebuchet MS" w:eastAsia="Trebuchet MS" w:hAnsi="Trebuchet MS" w:cs="Trebuchet MS" w:hint="default"/>
        <w:w w:val="84"/>
        <w:sz w:val="20"/>
        <w:szCs w:val="20"/>
      </w:rPr>
    </w:lvl>
    <w:lvl w:ilvl="1" w:tplc="2368ACE4">
      <w:numFmt w:val="bullet"/>
      <w:lvlText w:val="•"/>
      <w:lvlJc w:val="left"/>
      <w:pPr>
        <w:ind w:left="567" w:hanging="105"/>
      </w:pPr>
      <w:rPr>
        <w:rFonts w:hint="default"/>
      </w:rPr>
    </w:lvl>
    <w:lvl w:ilvl="2" w:tplc="4072B76C">
      <w:numFmt w:val="bullet"/>
      <w:lvlText w:val="•"/>
      <w:lvlJc w:val="left"/>
      <w:pPr>
        <w:ind w:left="934" w:hanging="105"/>
      </w:pPr>
      <w:rPr>
        <w:rFonts w:hint="default"/>
      </w:rPr>
    </w:lvl>
    <w:lvl w:ilvl="3" w:tplc="2522ED36">
      <w:numFmt w:val="bullet"/>
      <w:lvlText w:val="•"/>
      <w:lvlJc w:val="left"/>
      <w:pPr>
        <w:ind w:left="1302" w:hanging="105"/>
      </w:pPr>
      <w:rPr>
        <w:rFonts w:hint="default"/>
      </w:rPr>
    </w:lvl>
    <w:lvl w:ilvl="4" w:tplc="C434B9BA">
      <w:numFmt w:val="bullet"/>
      <w:lvlText w:val="•"/>
      <w:lvlJc w:val="left"/>
      <w:pPr>
        <w:ind w:left="1669" w:hanging="105"/>
      </w:pPr>
      <w:rPr>
        <w:rFonts w:hint="default"/>
      </w:rPr>
    </w:lvl>
    <w:lvl w:ilvl="5" w:tplc="8D325CF4">
      <w:numFmt w:val="bullet"/>
      <w:lvlText w:val="•"/>
      <w:lvlJc w:val="left"/>
      <w:pPr>
        <w:ind w:left="2037" w:hanging="105"/>
      </w:pPr>
      <w:rPr>
        <w:rFonts w:hint="default"/>
      </w:rPr>
    </w:lvl>
    <w:lvl w:ilvl="6" w:tplc="75E2E3B6">
      <w:numFmt w:val="bullet"/>
      <w:lvlText w:val="•"/>
      <w:lvlJc w:val="left"/>
      <w:pPr>
        <w:ind w:left="2404" w:hanging="105"/>
      </w:pPr>
      <w:rPr>
        <w:rFonts w:hint="default"/>
      </w:rPr>
    </w:lvl>
    <w:lvl w:ilvl="7" w:tplc="41500FC6">
      <w:numFmt w:val="bullet"/>
      <w:lvlText w:val="•"/>
      <w:lvlJc w:val="left"/>
      <w:pPr>
        <w:ind w:left="2771" w:hanging="105"/>
      </w:pPr>
      <w:rPr>
        <w:rFonts w:hint="default"/>
      </w:rPr>
    </w:lvl>
    <w:lvl w:ilvl="8" w:tplc="68D8B1F8">
      <w:numFmt w:val="bullet"/>
      <w:lvlText w:val="•"/>
      <w:lvlJc w:val="left"/>
      <w:pPr>
        <w:ind w:left="3139" w:hanging="10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702"/>
    <w:rsid w:val="00043611"/>
    <w:rsid w:val="001C1B02"/>
    <w:rsid w:val="002129D0"/>
    <w:rsid w:val="002C1A42"/>
    <w:rsid w:val="0030748C"/>
    <w:rsid w:val="00313709"/>
    <w:rsid w:val="00345046"/>
    <w:rsid w:val="0043720A"/>
    <w:rsid w:val="00452CDD"/>
    <w:rsid w:val="00553A2C"/>
    <w:rsid w:val="0059645A"/>
    <w:rsid w:val="005D40AC"/>
    <w:rsid w:val="005E0350"/>
    <w:rsid w:val="00641684"/>
    <w:rsid w:val="006A5DE1"/>
    <w:rsid w:val="006F4BFD"/>
    <w:rsid w:val="006F6BFE"/>
    <w:rsid w:val="00785B9D"/>
    <w:rsid w:val="007A42D6"/>
    <w:rsid w:val="00811071"/>
    <w:rsid w:val="008F53AA"/>
    <w:rsid w:val="00911FCB"/>
    <w:rsid w:val="00950091"/>
    <w:rsid w:val="009A5F56"/>
    <w:rsid w:val="00A55A33"/>
    <w:rsid w:val="00AF5EFC"/>
    <w:rsid w:val="00B15702"/>
    <w:rsid w:val="00BA50DA"/>
    <w:rsid w:val="00D12630"/>
    <w:rsid w:val="00ED14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04A46-3BC2-4E3B-BAE7-06914B2B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5">
    <w:name w:val="heading 5"/>
    <w:basedOn w:val="a"/>
    <w:link w:val="50"/>
    <w:uiPriority w:val="1"/>
    <w:qFormat/>
    <w:rsid w:val="006F6BFE"/>
    <w:pPr>
      <w:widowControl w:val="0"/>
      <w:autoSpaceDE w:val="0"/>
      <w:autoSpaceDN w:val="0"/>
      <w:spacing w:before="144" w:after="0" w:line="240" w:lineRule="auto"/>
      <w:ind w:left="160"/>
      <w:outlineLvl w:val="4"/>
    </w:pPr>
    <w:rPr>
      <w:rFonts w:ascii="Georgia" w:eastAsia="Georgia" w:hAnsi="Georgia" w:cs="Georgia"/>
      <w:b/>
      <w:bCs/>
      <w:sz w:val="25"/>
      <w:szCs w:val="25"/>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31370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13709"/>
    <w:pPr>
      <w:widowControl w:val="0"/>
      <w:autoSpaceDE w:val="0"/>
      <w:autoSpaceDN w:val="0"/>
      <w:spacing w:after="0" w:line="240" w:lineRule="auto"/>
    </w:pPr>
    <w:rPr>
      <w:rFonts w:ascii="Trebuchet MS" w:eastAsia="Trebuchet MS" w:hAnsi="Trebuchet MS" w:cs="Trebuchet MS"/>
      <w:lang w:val="en-US"/>
    </w:rPr>
  </w:style>
  <w:style w:type="character" w:customStyle="1" w:styleId="50">
    <w:name w:val="Заголовок 5 Знак"/>
    <w:basedOn w:val="a0"/>
    <w:link w:val="5"/>
    <w:uiPriority w:val="1"/>
    <w:rsid w:val="006F6BFE"/>
    <w:rPr>
      <w:rFonts w:ascii="Georgia" w:eastAsia="Georgia" w:hAnsi="Georgia" w:cs="Georgia"/>
      <w:b/>
      <w:bCs/>
      <w:sz w:val="25"/>
      <w:szCs w:val="2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msdn.microsoft.com/en-"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CA4EB-B57F-47D6-84B5-2192F7BF5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Pages>
  <Words>3864</Words>
  <Characters>22025</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Трофимов</dc:creator>
  <cp:keywords/>
  <dc:description/>
  <cp:lastModifiedBy>Сергей Трофимов</cp:lastModifiedBy>
  <cp:revision>12</cp:revision>
  <dcterms:created xsi:type="dcterms:W3CDTF">2018-12-03T18:27:00Z</dcterms:created>
  <dcterms:modified xsi:type="dcterms:W3CDTF">2019-02-12T13:10:00Z</dcterms:modified>
</cp:coreProperties>
</file>