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EDC6B" w14:textId="3D00015C" w:rsidR="00E357E9" w:rsidRPr="004819BE" w:rsidRDefault="00E357E9">
      <w:pPr>
        <w:rPr>
          <w:rFonts w:ascii="Times New Roman" w:hAnsi="Times New Roman" w:cs="Times New Roman"/>
        </w:rPr>
      </w:pPr>
      <w:r w:rsidRPr="004819BE">
        <w:rPr>
          <w:rFonts w:ascii="Times New Roman" w:hAnsi="Times New Roman" w:cs="Times New Roman"/>
        </w:rPr>
        <w:t>Entrepreneurism and Ethics</w:t>
      </w:r>
    </w:p>
    <w:p w14:paraId="0C0D78B6" w14:textId="41B34F5D" w:rsidR="00E357E9" w:rsidRPr="004819BE" w:rsidRDefault="00E357E9" w:rsidP="00E357E9">
      <w:pPr>
        <w:pStyle w:val="Heading1"/>
        <w:rPr>
          <w:rFonts w:ascii="Times New Roman" w:hAnsi="Times New Roman" w:cs="Times New Roman"/>
        </w:rPr>
      </w:pPr>
      <w:r w:rsidRPr="004819BE">
        <w:rPr>
          <w:rFonts w:ascii="Times New Roman" w:hAnsi="Times New Roman" w:cs="Times New Roman"/>
        </w:rPr>
        <w:t>1: Ethical Business Plan</w:t>
      </w:r>
    </w:p>
    <w:p w14:paraId="16408878" w14:textId="77777777" w:rsidR="00E357E9" w:rsidRPr="004819BE" w:rsidRDefault="00E357E9" w:rsidP="00E357E9">
      <w:pPr>
        <w:rPr>
          <w:rFonts w:ascii="Times New Roman" w:hAnsi="Times New Roman" w:cs="Times New Roman"/>
        </w:rPr>
      </w:pPr>
    </w:p>
    <w:p w14:paraId="1A138A43" w14:textId="10BE0C4E" w:rsidR="00E357E9" w:rsidRPr="004819BE" w:rsidRDefault="00E357E9" w:rsidP="00AC1565">
      <w:pPr>
        <w:pStyle w:val="Heading2"/>
      </w:pPr>
      <w:r w:rsidRPr="004819BE">
        <w:t>Company Name</w:t>
      </w:r>
    </w:p>
    <w:p w14:paraId="7C234555" w14:textId="0D6218AA" w:rsidR="00E357E9" w:rsidRPr="004819BE" w:rsidRDefault="00E357E9" w:rsidP="00E357E9">
      <w:pPr>
        <w:rPr>
          <w:rFonts w:ascii="Times New Roman" w:hAnsi="Times New Roman" w:cs="Times New Roman"/>
        </w:rPr>
      </w:pP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Inc</w:t>
      </w:r>
    </w:p>
    <w:p w14:paraId="7ADD23C1" w14:textId="77777777" w:rsidR="00E357E9" w:rsidRPr="004819BE" w:rsidRDefault="00E357E9" w:rsidP="00E357E9">
      <w:pPr>
        <w:rPr>
          <w:rFonts w:ascii="Times New Roman" w:hAnsi="Times New Roman" w:cs="Times New Roman"/>
        </w:rPr>
      </w:pPr>
    </w:p>
    <w:p w14:paraId="748C8274" w14:textId="70A9C96E" w:rsidR="00E357E9" w:rsidRPr="004819BE" w:rsidRDefault="00E357E9" w:rsidP="00AC1565">
      <w:pPr>
        <w:pStyle w:val="Heading2"/>
      </w:pPr>
      <w:r w:rsidRPr="004819BE">
        <w:t>Long Term Vision Statement</w:t>
      </w:r>
    </w:p>
    <w:p w14:paraId="319D28EE" w14:textId="213AE487" w:rsidR="00E357E9" w:rsidRPr="004819BE" w:rsidRDefault="00E357E9" w:rsidP="00E357E9">
      <w:pPr>
        <w:pStyle w:val="Subtitle"/>
        <w:rPr>
          <w:rFonts w:ascii="Times New Roman" w:hAnsi="Times New Roman" w:cs="Times New Roman"/>
        </w:rPr>
      </w:pPr>
      <w:r w:rsidRPr="004819BE">
        <w:rPr>
          <w:rFonts w:ascii="Times New Roman" w:hAnsi="Times New Roman" w:cs="Times New Roman"/>
        </w:rPr>
        <w:t>Goals</w:t>
      </w:r>
    </w:p>
    <w:p w14:paraId="0A6332CE" w14:textId="16949BA6" w:rsidR="00E357E9" w:rsidRPr="004819BE" w:rsidRDefault="00E357E9" w:rsidP="00E357E9">
      <w:pPr>
        <w:rPr>
          <w:rFonts w:ascii="Times New Roman" w:hAnsi="Times New Roman" w:cs="Times New Roman"/>
        </w:rPr>
      </w:pP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Inc is a smart </w:t>
      </w:r>
      <w:proofErr w:type="gramStart"/>
      <w:r w:rsidRPr="004819BE">
        <w:rPr>
          <w:rFonts w:ascii="Times New Roman" w:hAnsi="Times New Roman" w:cs="Times New Roman"/>
        </w:rPr>
        <w:t>notetaking app</w:t>
      </w:r>
      <w:proofErr w:type="gramEnd"/>
      <w:r w:rsidR="00A84D5E" w:rsidRPr="004819BE">
        <w:rPr>
          <w:rFonts w:ascii="Times New Roman" w:hAnsi="Times New Roman" w:cs="Times New Roman"/>
        </w:rPr>
        <w:t xml:space="preserve"> that combines the power of traditional pdfs with the capabilities of note taking apps such as OneNote, </w:t>
      </w:r>
      <w:proofErr w:type="spellStart"/>
      <w:r w:rsidR="00A84D5E" w:rsidRPr="004819BE">
        <w:rPr>
          <w:rFonts w:ascii="Times New Roman" w:hAnsi="Times New Roman" w:cs="Times New Roman"/>
        </w:rPr>
        <w:t>NoteSnap’s</w:t>
      </w:r>
      <w:proofErr w:type="spellEnd"/>
      <w:r w:rsidR="00A84D5E" w:rsidRPr="004819BE">
        <w:rPr>
          <w:rFonts w:ascii="Times New Roman" w:hAnsi="Times New Roman" w:cs="Times New Roman"/>
        </w:rPr>
        <w:t xml:space="preserve"> notes are ordered around the main document of interest. Instead of separating your documents and notes, you combine them with notes that are integrated into the text as you would for a textbook through highlighting, adding annotating in text. </w:t>
      </w:r>
      <w:proofErr w:type="spellStart"/>
      <w:r w:rsidR="00A84D5E" w:rsidRPr="004819BE">
        <w:rPr>
          <w:rFonts w:ascii="Times New Roman" w:hAnsi="Times New Roman" w:cs="Times New Roman"/>
        </w:rPr>
        <w:t>NoteSnap</w:t>
      </w:r>
      <w:proofErr w:type="spellEnd"/>
      <w:r w:rsidR="00A84D5E" w:rsidRPr="004819BE">
        <w:rPr>
          <w:rFonts w:ascii="Times New Roman" w:hAnsi="Times New Roman" w:cs="Times New Roman"/>
        </w:rPr>
        <w:t xml:space="preserve"> will provide the best experience for handwriting support through writing tablets and digital pens for all platforms that preserve the good parts of handwritten notes. It goes beyond the capabilities of taking notes by paper by providing space to take notes in the same document. Additionally, </w:t>
      </w:r>
      <w:proofErr w:type="spellStart"/>
      <w:r w:rsidR="00A84D5E" w:rsidRPr="004819BE">
        <w:rPr>
          <w:rFonts w:ascii="Times New Roman" w:hAnsi="Times New Roman" w:cs="Times New Roman"/>
        </w:rPr>
        <w:t>NoteSnap</w:t>
      </w:r>
      <w:proofErr w:type="spellEnd"/>
      <w:r w:rsidR="00A84D5E" w:rsidRPr="004819BE">
        <w:rPr>
          <w:rFonts w:ascii="Times New Roman" w:hAnsi="Times New Roman" w:cs="Times New Roman"/>
        </w:rPr>
        <w:t xml:space="preserve"> differentiates itself by also integrating the ability to clean and transcribe manual documents that may be handwritten to a proper digital pdf format for ease of access to study and create notes. </w:t>
      </w:r>
      <w:proofErr w:type="spellStart"/>
      <w:r w:rsidR="00A84D5E" w:rsidRPr="004819BE">
        <w:rPr>
          <w:rFonts w:ascii="Times New Roman" w:hAnsi="Times New Roman" w:cs="Times New Roman"/>
        </w:rPr>
        <w:t>NoteSnap</w:t>
      </w:r>
      <w:proofErr w:type="spellEnd"/>
      <w:r w:rsidR="00A84D5E" w:rsidRPr="004819BE">
        <w:rPr>
          <w:rFonts w:ascii="Times New Roman" w:hAnsi="Times New Roman" w:cs="Times New Roman"/>
        </w:rPr>
        <w:t xml:space="preserve"> goes a step further as a productivity tool by integrating AI tools such as page summarization, document summarization and provides flashcard and mini quiz generation to always stay ahead in your work.</w:t>
      </w:r>
    </w:p>
    <w:p w14:paraId="6EAC35D1" w14:textId="77777777" w:rsidR="00E357E9" w:rsidRPr="004819BE" w:rsidRDefault="00E357E9" w:rsidP="00E357E9">
      <w:pPr>
        <w:rPr>
          <w:rFonts w:ascii="Times New Roman" w:hAnsi="Times New Roman" w:cs="Times New Roman"/>
        </w:rPr>
      </w:pPr>
    </w:p>
    <w:p w14:paraId="1D054055" w14:textId="62E147FC" w:rsidR="00E357E9" w:rsidRPr="004819BE" w:rsidRDefault="00E357E9" w:rsidP="00E357E9">
      <w:pPr>
        <w:pStyle w:val="Subtitle"/>
        <w:rPr>
          <w:rFonts w:ascii="Times New Roman" w:hAnsi="Times New Roman" w:cs="Times New Roman"/>
        </w:rPr>
      </w:pPr>
      <w:r w:rsidRPr="004819BE">
        <w:rPr>
          <w:rFonts w:ascii="Times New Roman" w:hAnsi="Times New Roman" w:cs="Times New Roman"/>
        </w:rPr>
        <w:t>Idea Origination</w:t>
      </w:r>
    </w:p>
    <w:p w14:paraId="3DE572EE" w14:textId="3AD4BAD4" w:rsidR="00D908DA" w:rsidRPr="004819BE" w:rsidRDefault="00A84D5E" w:rsidP="00E357E9">
      <w:pPr>
        <w:rPr>
          <w:rFonts w:ascii="Times New Roman" w:hAnsi="Times New Roman" w:cs="Times New Roman"/>
        </w:rPr>
      </w:pPr>
      <w:r w:rsidRPr="004819BE">
        <w:rPr>
          <w:rFonts w:ascii="Times New Roman" w:hAnsi="Times New Roman" w:cs="Times New Roman"/>
        </w:rPr>
        <w:t xml:space="preserve">This idea is the result of frustration from not having a single to go app to take good notes. Many times, there are handouts given in lectures in the form of pdfs or as papers, it is good to have physical copy but it is difficult to carry them everywhere, a way to convert them into digital formats that do not simply act as scanned copy is lacking, having a proper digital pdf enables ability to properly highlight and add comments which goes missing for scanned copies. Additionally, notetaking with writing tablet support or pen support is extremely poor across platforms, </w:t>
      </w:r>
      <w:r w:rsidR="00D908DA" w:rsidRPr="004819BE">
        <w:rPr>
          <w:rFonts w:ascii="Times New Roman" w:hAnsi="Times New Roman" w:cs="Times New Roman"/>
        </w:rPr>
        <w:t xml:space="preserve">with tools such as </w:t>
      </w:r>
      <w:proofErr w:type="spellStart"/>
      <w:r w:rsidR="00D908DA" w:rsidRPr="004819BE">
        <w:rPr>
          <w:rFonts w:ascii="Times New Roman" w:hAnsi="Times New Roman" w:cs="Times New Roman"/>
        </w:rPr>
        <w:t>goodnotes</w:t>
      </w:r>
      <w:proofErr w:type="spellEnd"/>
      <w:r w:rsidR="00D908DA" w:rsidRPr="004819BE">
        <w:rPr>
          <w:rFonts w:ascii="Times New Roman" w:hAnsi="Times New Roman" w:cs="Times New Roman"/>
        </w:rPr>
        <w:t xml:space="preserve"> for </w:t>
      </w:r>
      <w:proofErr w:type="spellStart"/>
      <w:r w:rsidR="00D908DA" w:rsidRPr="004819BE">
        <w:rPr>
          <w:rFonts w:ascii="Times New Roman" w:hAnsi="Times New Roman" w:cs="Times New Roman"/>
        </w:rPr>
        <w:t>Ipad</w:t>
      </w:r>
      <w:proofErr w:type="spellEnd"/>
      <w:r w:rsidR="00D908DA" w:rsidRPr="004819BE">
        <w:rPr>
          <w:rFonts w:ascii="Times New Roman" w:hAnsi="Times New Roman" w:cs="Times New Roman"/>
        </w:rPr>
        <w:t xml:space="preserve"> have problems such as not being able to work alongside pdfs as they are too focused on simulating a paper, on the other hand annotation capabilities for pdf editors with writing tablets </w:t>
      </w:r>
      <w:proofErr w:type="gramStart"/>
      <w:r w:rsidR="00D908DA" w:rsidRPr="004819BE">
        <w:rPr>
          <w:rFonts w:ascii="Times New Roman" w:hAnsi="Times New Roman" w:cs="Times New Roman"/>
        </w:rPr>
        <w:t>is</w:t>
      </w:r>
      <w:proofErr w:type="gramEnd"/>
      <w:r w:rsidR="00D908DA" w:rsidRPr="004819BE">
        <w:rPr>
          <w:rFonts w:ascii="Times New Roman" w:hAnsi="Times New Roman" w:cs="Times New Roman"/>
        </w:rPr>
        <w:t xml:space="preserve"> awful with poor tracking support and constant glitches. This gap of a good productivity tool enabled the ideation for </w:t>
      </w:r>
      <w:proofErr w:type="spellStart"/>
      <w:r w:rsidR="00D908DA" w:rsidRPr="004819BE">
        <w:rPr>
          <w:rFonts w:ascii="Times New Roman" w:hAnsi="Times New Roman" w:cs="Times New Roman"/>
        </w:rPr>
        <w:t>NoteSnap</w:t>
      </w:r>
      <w:proofErr w:type="spellEnd"/>
    </w:p>
    <w:p w14:paraId="1BF8CCB6" w14:textId="77777777" w:rsidR="00D908DA" w:rsidRPr="004819BE" w:rsidRDefault="00D908DA" w:rsidP="00E357E9">
      <w:pPr>
        <w:rPr>
          <w:rFonts w:ascii="Times New Roman" w:hAnsi="Times New Roman" w:cs="Times New Roman"/>
        </w:rPr>
      </w:pPr>
    </w:p>
    <w:p w14:paraId="2C80AEF9" w14:textId="632D1651" w:rsidR="00E357E9" w:rsidRPr="004819BE" w:rsidRDefault="00E357E9" w:rsidP="00E357E9">
      <w:pPr>
        <w:pStyle w:val="Subtitle"/>
        <w:rPr>
          <w:rFonts w:ascii="Times New Roman" w:hAnsi="Times New Roman" w:cs="Times New Roman"/>
        </w:rPr>
      </w:pPr>
      <w:r w:rsidRPr="004819BE">
        <w:rPr>
          <w:rFonts w:ascii="Times New Roman" w:hAnsi="Times New Roman" w:cs="Times New Roman"/>
        </w:rPr>
        <w:t>Purpose/Values/Mission</w:t>
      </w:r>
    </w:p>
    <w:p w14:paraId="3EE95D00" w14:textId="3E58D6D9" w:rsidR="00E357E9" w:rsidRPr="004819BE" w:rsidRDefault="00D908DA" w:rsidP="00E357E9">
      <w:pPr>
        <w:rPr>
          <w:rFonts w:ascii="Times New Roman" w:hAnsi="Times New Roman" w:cs="Times New Roman"/>
        </w:rPr>
      </w:pPr>
      <w:r w:rsidRPr="004819BE">
        <w:rPr>
          <w:rFonts w:ascii="Times New Roman" w:hAnsi="Times New Roman" w:cs="Times New Roman"/>
        </w:rPr>
        <w:t xml:space="preserve">The purpose of this app is to fill the gap and provide one for all </w:t>
      </w:r>
      <w:proofErr w:type="gramStart"/>
      <w:r w:rsidRPr="004819BE">
        <w:rPr>
          <w:rFonts w:ascii="Times New Roman" w:hAnsi="Times New Roman" w:cs="Times New Roman"/>
        </w:rPr>
        <w:t>solution</w:t>
      </w:r>
      <w:proofErr w:type="gramEnd"/>
      <w:r w:rsidRPr="004819BE">
        <w:rPr>
          <w:rFonts w:ascii="Times New Roman" w:hAnsi="Times New Roman" w:cs="Times New Roman"/>
        </w:rPr>
        <w:t xml:space="preserve"> for productivity to organize and learn instead of switching apps and tools. </w:t>
      </w: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is dedicated to serving everyone who wants to learn to do so in the most efficient way. </w:t>
      </w: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will accomplish this while providing complete control of users’ content to protect their confidential documents such as unpublished research documents.</w:t>
      </w:r>
    </w:p>
    <w:p w14:paraId="57A5FBEA" w14:textId="0D0F43A8" w:rsidR="0070356D" w:rsidRPr="004819BE" w:rsidRDefault="00E357E9" w:rsidP="0070356D">
      <w:pPr>
        <w:pStyle w:val="Subtitle"/>
        <w:rPr>
          <w:rFonts w:ascii="Times New Roman" w:hAnsi="Times New Roman" w:cs="Times New Roman"/>
        </w:rPr>
      </w:pPr>
      <w:r w:rsidRPr="004819BE">
        <w:rPr>
          <w:rFonts w:ascii="Times New Roman" w:hAnsi="Times New Roman" w:cs="Times New Roman"/>
        </w:rPr>
        <w:t>Key Questions</w:t>
      </w:r>
    </w:p>
    <w:p w14:paraId="3507C356" w14:textId="7DA9015B" w:rsidR="0070356D" w:rsidRPr="004819BE" w:rsidRDefault="0070356D" w:rsidP="00E357E9">
      <w:pPr>
        <w:rPr>
          <w:rFonts w:ascii="Times New Roman" w:hAnsi="Times New Roman" w:cs="Times New Roman"/>
        </w:rPr>
      </w:pPr>
      <w:r w:rsidRPr="004819BE">
        <w:rPr>
          <w:rFonts w:ascii="Times New Roman" w:hAnsi="Times New Roman" w:cs="Times New Roman"/>
        </w:rPr>
        <w:t xml:space="preserve">How should </w:t>
      </w: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convince its users that this is the solution to their need?</w:t>
      </w:r>
    </w:p>
    <w:p w14:paraId="01C1A3F3" w14:textId="05DD8B05" w:rsidR="00E357E9" w:rsidRPr="004819BE" w:rsidRDefault="0070356D" w:rsidP="00E357E9">
      <w:pPr>
        <w:rPr>
          <w:rFonts w:ascii="Times New Roman" w:hAnsi="Times New Roman" w:cs="Times New Roman"/>
        </w:rPr>
      </w:pPr>
      <w:r w:rsidRPr="004819BE">
        <w:rPr>
          <w:rFonts w:ascii="Times New Roman" w:hAnsi="Times New Roman" w:cs="Times New Roman"/>
        </w:rPr>
        <w:t xml:space="preserve">How will </w:t>
      </w: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include AI in its services, how should it be included in the product?</w:t>
      </w:r>
    </w:p>
    <w:p w14:paraId="4C844597" w14:textId="42B49752" w:rsidR="0070356D" w:rsidRPr="004819BE" w:rsidRDefault="0070356D" w:rsidP="00E357E9">
      <w:pPr>
        <w:rPr>
          <w:rFonts w:ascii="Times New Roman" w:hAnsi="Times New Roman" w:cs="Times New Roman"/>
        </w:rPr>
      </w:pPr>
      <w:r w:rsidRPr="004819BE">
        <w:rPr>
          <w:rFonts w:ascii="Times New Roman" w:hAnsi="Times New Roman" w:cs="Times New Roman"/>
        </w:rPr>
        <w:t>How many tools should be incorporated to not make the app overwhelming with its functionalities?</w:t>
      </w:r>
    </w:p>
    <w:p w14:paraId="547EA70E" w14:textId="1D17B2CD" w:rsidR="00E357E9" w:rsidRPr="004819BE" w:rsidRDefault="00E357E9">
      <w:pPr>
        <w:rPr>
          <w:rFonts w:ascii="Times New Roman" w:hAnsi="Times New Roman" w:cs="Times New Roman"/>
        </w:rPr>
      </w:pPr>
    </w:p>
    <w:p w14:paraId="49750DCD" w14:textId="3099C715" w:rsidR="0070356D" w:rsidRPr="004819BE" w:rsidRDefault="0070356D" w:rsidP="00AC1565">
      <w:pPr>
        <w:pStyle w:val="Heading2"/>
      </w:pPr>
      <w:r w:rsidRPr="004819BE">
        <w:t>Strategy with Ethical Impacts AND Ethical Safeguards</w:t>
      </w:r>
    </w:p>
    <w:p w14:paraId="105D9B4D" w14:textId="182239CD" w:rsidR="00267638" w:rsidRPr="00AC1565" w:rsidRDefault="00267638" w:rsidP="00AC1565">
      <w:pPr>
        <w:pStyle w:val="Heading3"/>
        <w:rPr>
          <w:sz w:val="32"/>
          <w:szCs w:val="32"/>
        </w:rPr>
      </w:pPr>
      <w:r w:rsidRPr="00AC1565">
        <w:rPr>
          <w:sz w:val="32"/>
          <w:szCs w:val="32"/>
        </w:rPr>
        <w:t>OKR 1</w:t>
      </w:r>
    </w:p>
    <w:p w14:paraId="174D770E" w14:textId="77777777" w:rsidR="008D7BA0" w:rsidRPr="004819BE" w:rsidRDefault="008D7BA0" w:rsidP="008D7BA0">
      <w:pPr>
        <w:rPr>
          <w:rFonts w:ascii="Times New Roman" w:hAnsi="Times New Roman" w:cs="Times New Roman"/>
          <w:b/>
          <w:lang w:val="en"/>
        </w:rPr>
      </w:pPr>
      <w:r w:rsidRPr="004819BE">
        <w:rPr>
          <w:rFonts w:ascii="Times New Roman" w:hAnsi="Times New Roman" w:cs="Times New Roman"/>
          <w:lang w:val="en"/>
        </w:rPr>
        <w:t xml:space="preserve">1.C.1.1 </w:t>
      </w:r>
      <w:proofErr w:type="gramStart"/>
      <w:r w:rsidRPr="004819BE">
        <w:rPr>
          <w:rFonts w:ascii="Times New Roman" w:hAnsi="Times New Roman" w:cs="Times New Roman"/>
          <w:lang w:val="en"/>
        </w:rPr>
        <w:t>OKR  →</w:t>
      </w:r>
      <w:proofErr w:type="gramEnd"/>
      <w:r w:rsidRPr="004819BE">
        <w:rPr>
          <w:rFonts w:ascii="Times New Roman" w:hAnsi="Times New Roman" w:cs="Times New Roman"/>
          <w:lang w:val="en"/>
        </w:rPr>
        <w:t xml:space="preserve"> relates to </w:t>
      </w:r>
      <w:r w:rsidRPr="004819BE">
        <w:rPr>
          <w:rFonts w:ascii="Times New Roman" w:hAnsi="Times New Roman" w:cs="Times New Roman"/>
          <w:b/>
          <w:lang w:val="en"/>
        </w:rPr>
        <w:t xml:space="preserve">1:ONE Objective and Key Result </w:t>
      </w:r>
    </w:p>
    <w:p w14:paraId="11DD0F35" w14:textId="77777777" w:rsidR="008D7BA0" w:rsidRPr="004819BE" w:rsidRDefault="008D7BA0" w:rsidP="008D7BA0">
      <w:pPr>
        <w:rPr>
          <w:rFonts w:ascii="Times New Roman" w:hAnsi="Times New Roman" w:cs="Times New Roman"/>
          <w:b/>
          <w:lang w:val="en"/>
        </w:rPr>
      </w:pPr>
      <w:r w:rsidRPr="004819BE">
        <w:rPr>
          <w:rFonts w:ascii="Times New Roman" w:hAnsi="Times New Roman" w:cs="Times New Roman"/>
          <w:b/>
          <w:lang w:val="en"/>
        </w:rPr>
        <w:t xml:space="preserve">OKRS w/ Examples notes → OKR Notion </w:t>
      </w:r>
      <w:hyperlink r:id="rId6" w:history="1">
        <w:r w:rsidRPr="004819BE">
          <w:rPr>
            <w:rStyle w:val="Hyperlink"/>
            <w:rFonts w:ascii="Times New Roman" w:hAnsi="Times New Roman" w:cs="Times New Roman"/>
            <w:b/>
            <w:lang w:val="en"/>
          </w:rPr>
          <w:t>link</w:t>
        </w:r>
      </w:hyperlink>
      <w:r w:rsidRPr="004819BE">
        <w:rPr>
          <w:rFonts w:ascii="Times New Roman" w:hAnsi="Times New Roman" w:cs="Times New Roman"/>
          <w:b/>
          <w:lang w:val="en"/>
        </w:rPr>
        <w:t xml:space="preserve"> </w:t>
      </w:r>
    </w:p>
    <w:p w14:paraId="689D23CA" w14:textId="77777777" w:rsidR="008D7BA0" w:rsidRPr="004819BE" w:rsidRDefault="008D7BA0" w:rsidP="008D7BA0">
      <w:pPr>
        <w:rPr>
          <w:rFonts w:ascii="Times New Roman" w:hAnsi="Times New Roman" w:cs="Times New Roman"/>
          <w:b/>
          <w:lang w:val="en"/>
        </w:rPr>
      </w:pPr>
      <w:bookmarkStart w:id="0" w:name="_uagp22xwvffy"/>
      <w:bookmarkEnd w:id="0"/>
      <w:r w:rsidRPr="004819BE">
        <w:rPr>
          <w:rFonts w:ascii="Times New Roman" w:hAnsi="Times New Roman" w:cs="Times New Roman"/>
          <w:b/>
          <w:lang w:val="en"/>
        </w:rPr>
        <w:t>Objective:</w:t>
      </w:r>
    </w:p>
    <w:p w14:paraId="6F72FDC8" w14:textId="77777777" w:rsidR="008D7BA0" w:rsidRPr="004819BE" w:rsidRDefault="008D7BA0" w:rsidP="008D7BA0">
      <w:pPr>
        <w:numPr>
          <w:ilvl w:val="0"/>
          <w:numId w:val="28"/>
        </w:numPr>
        <w:rPr>
          <w:rFonts w:ascii="Times New Roman" w:hAnsi="Times New Roman" w:cs="Times New Roman"/>
          <w:lang w:val="en"/>
        </w:rPr>
      </w:pPr>
      <w:r w:rsidRPr="004819BE">
        <w:rPr>
          <w:rFonts w:ascii="Times New Roman" w:hAnsi="Times New Roman" w:cs="Times New Roman"/>
          <w:lang w:val="en"/>
        </w:rPr>
        <w:t xml:space="preserve">By the end of the first year,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will achieve </w:t>
      </w:r>
      <w:r w:rsidRPr="004819BE">
        <w:rPr>
          <w:rFonts w:ascii="Times New Roman" w:hAnsi="Times New Roman" w:cs="Times New Roman"/>
          <w:b/>
          <w:lang w:val="en"/>
        </w:rPr>
        <w:t>95% compliance with WCAG 2.1 AA accessibility standards</w:t>
      </w:r>
      <w:r w:rsidRPr="004819BE">
        <w:rPr>
          <w:rFonts w:ascii="Times New Roman" w:hAnsi="Times New Roman" w:cs="Times New Roman"/>
          <w:lang w:val="en"/>
        </w:rPr>
        <w:t xml:space="preserve"> to ensure usability for students with visual, auditory, or motor impairments.</w:t>
      </w:r>
    </w:p>
    <w:p w14:paraId="297ED619" w14:textId="77777777" w:rsidR="008D7BA0" w:rsidRPr="004819BE" w:rsidRDefault="008D7BA0" w:rsidP="008D7BA0">
      <w:pPr>
        <w:rPr>
          <w:rFonts w:ascii="Times New Roman" w:hAnsi="Times New Roman" w:cs="Times New Roman"/>
          <w:b/>
          <w:lang w:val="en"/>
        </w:rPr>
      </w:pPr>
      <w:bookmarkStart w:id="1" w:name="_q03rej26quwm"/>
      <w:bookmarkEnd w:id="1"/>
      <w:r w:rsidRPr="004819BE">
        <w:rPr>
          <w:rFonts w:ascii="Times New Roman" w:hAnsi="Times New Roman" w:cs="Times New Roman"/>
          <w:b/>
          <w:lang w:val="en"/>
        </w:rPr>
        <w:t>Key Result:</w:t>
      </w:r>
    </w:p>
    <w:p w14:paraId="01E83B0D" w14:textId="77777777" w:rsidR="008D7BA0" w:rsidRPr="004819BE" w:rsidRDefault="008D7BA0" w:rsidP="008D7BA0">
      <w:pPr>
        <w:numPr>
          <w:ilvl w:val="0"/>
          <w:numId w:val="28"/>
        </w:numPr>
        <w:rPr>
          <w:rFonts w:ascii="Times New Roman" w:hAnsi="Times New Roman" w:cs="Times New Roman"/>
          <w:lang w:val="en"/>
        </w:rPr>
      </w:pPr>
      <w:r w:rsidRPr="004819BE">
        <w:rPr>
          <w:rFonts w:ascii="Times New Roman" w:hAnsi="Times New Roman" w:cs="Times New Roman"/>
          <w:lang w:val="en"/>
        </w:rPr>
        <w:t xml:space="preserve">Achieve </w:t>
      </w:r>
      <w:r w:rsidRPr="004819BE">
        <w:rPr>
          <w:rFonts w:ascii="Times New Roman" w:hAnsi="Times New Roman" w:cs="Times New Roman"/>
          <w:b/>
          <w:lang w:val="en"/>
        </w:rPr>
        <w:t>90%+ positive user satisfaction</w:t>
      </w:r>
      <w:r w:rsidRPr="004819BE">
        <w:rPr>
          <w:rFonts w:ascii="Times New Roman" w:hAnsi="Times New Roman" w:cs="Times New Roman"/>
          <w:lang w:val="en"/>
        </w:rPr>
        <w:t xml:space="preserve"> among disabled students through quarterly usability studies, reduce accessibility-related complaints to fewer than 5 per 1,000 users, and partner with </w:t>
      </w:r>
      <w:r w:rsidRPr="004819BE">
        <w:rPr>
          <w:rFonts w:ascii="Times New Roman" w:hAnsi="Times New Roman" w:cs="Times New Roman"/>
          <w:b/>
          <w:lang w:val="en"/>
        </w:rPr>
        <w:t>at least 10 educational institutions</w:t>
      </w:r>
      <w:r w:rsidRPr="004819BE">
        <w:rPr>
          <w:rFonts w:ascii="Times New Roman" w:hAnsi="Times New Roman" w:cs="Times New Roman"/>
          <w:lang w:val="en"/>
        </w:rPr>
        <w:t xml:space="preserve"> to ensure real-world accessibility adoption.</w:t>
      </w:r>
    </w:p>
    <w:p w14:paraId="452E1D84" w14:textId="77777777" w:rsidR="008D7BA0" w:rsidRPr="004819BE" w:rsidRDefault="008D7BA0" w:rsidP="008D7BA0">
      <w:pPr>
        <w:rPr>
          <w:rFonts w:ascii="Times New Roman" w:hAnsi="Times New Roman" w:cs="Times New Roman"/>
          <w:b/>
          <w:lang w:val="en"/>
        </w:rPr>
      </w:pPr>
      <w:bookmarkStart w:id="2" w:name="_2k3tjc68t092"/>
      <w:bookmarkEnd w:id="2"/>
      <w:r w:rsidRPr="004819BE">
        <w:rPr>
          <w:rFonts w:ascii="Times New Roman" w:hAnsi="Times New Roman" w:cs="Times New Roman"/>
          <w:b/>
          <w:lang w:val="en"/>
        </w:rPr>
        <w:t>Stakeholder Impact:</w:t>
      </w:r>
    </w:p>
    <w:p w14:paraId="56F00186" w14:textId="6A17B98D" w:rsidR="008D7BA0" w:rsidRPr="004819BE" w:rsidRDefault="008D7BA0" w:rsidP="008D7BA0">
      <w:pPr>
        <w:rPr>
          <w:rFonts w:ascii="Times New Roman" w:hAnsi="Times New Roman" w:cs="Times New Roman"/>
          <w:lang w:val="en"/>
        </w:rPr>
      </w:pPr>
      <w:r w:rsidRPr="004819BE">
        <w:rPr>
          <w:rFonts w:ascii="Times New Roman" w:hAnsi="Times New Roman" w:cs="Times New Roman"/>
          <w:lang w:val="en"/>
        </w:rPr>
        <w:t xml:space="preserve">Disabled students will gain equal access to educational tools, educational institutions will strengthen compliance with accessibility mandates, and regulatory bodies will ensure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aligns with legal obligations, minimizing litigation risk.</w:t>
      </w:r>
    </w:p>
    <w:p w14:paraId="50774839" w14:textId="77777777" w:rsidR="008D7BA0" w:rsidRPr="004819BE" w:rsidRDefault="008D7BA0" w:rsidP="008D7BA0">
      <w:pPr>
        <w:rPr>
          <w:rFonts w:ascii="Times New Roman" w:hAnsi="Times New Roman" w:cs="Times New Roman"/>
          <w:lang w:val="en"/>
        </w:rPr>
      </w:pPr>
    </w:p>
    <w:p w14:paraId="0B1A84AF" w14:textId="77777777" w:rsidR="008D7BA0" w:rsidRPr="004819BE" w:rsidRDefault="008D7BA0" w:rsidP="008D7BA0">
      <w:pPr>
        <w:rPr>
          <w:rFonts w:ascii="Times New Roman" w:hAnsi="Times New Roman" w:cs="Times New Roman"/>
          <w:b/>
          <w:i/>
          <w:lang w:val="en"/>
        </w:rPr>
      </w:pPr>
      <w:r w:rsidRPr="004819BE">
        <w:rPr>
          <w:rFonts w:ascii="Times New Roman" w:hAnsi="Times New Roman" w:cs="Times New Roman"/>
          <w:lang w:val="en"/>
        </w:rPr>
        <w:t xml:space="preserve">1.C.1.2 </w:t>
      </w:r>
      <w:proofErr w:type="gramStart"/>
      <w:r w:rsidRPr="004819BE">
        <w:rPr>
          <w:rFonts w:ascii="Times New Roman" w:hAnsi="Times New Roman" w:cs="Times New Roman"/>
          <w:lang w:val="en"/>
        </w:rPr>
        <w:t>OKR  →</w:t>
      </w:r>
      <w:proofErr w:type="gramEnd"/>
      <w:r w:rsidRPr="004819BE">
        <w:rPr>
          <w:rFonts w:ascii="Times New Roman" w:hAnsi="Times New Roman" w:cs="Times New Roman"/>
          <w:lang w:val="en"/>
        </w:rPr>
        <w:t xml:space="preserve"> relates to </w:t>
      </w:r>
      <w:r w:rsidRPr="004819BE">
        <w:rPr>
          <w:rFonts w:ascii="Times New Roman" w:hAnsi="Times New Roman" w:cs="Times New Roman"/>
          <w:b/>
          <w:i/>
          <w:lang w:val="en"/>
        </w:rPr>
        <w:t>2: Metric(s) with Experimentation.</w:t>
      </w:r>
    </w:p>
    <w:p w14:paraId="1360D61D" w14:textId="77777777" w:rsidR="008D7BA0" w:rsidRPr="004819BE" w:rsidRDefault="008D7BA0" w:rsidP="008D7BA0">
      <w:pPr>
        <w:rPr>
          <w:rFonts w:ascii="Times New Roman" w:hAnsi="Times New Roman" w:cs="Times New Roman"/>
          <w:i/>
          <w:lang w:val="en"/>
        </w:rPr>
      </w:pPr>
    </w:p>
    <w:p w14:paraId="0502D448" w14:textId="77777777" w:rsidR="008D7BA0" w:rsidRPr="004819BE" w:rsidRDefault="008D7BA0" w:rsidP="008D7BA0">
      <w:pPr>
        <w:rPr>
          <w:rFonts w:ascii="Times New Roman" w:hAnsi="Times New Roman" w:cs="Times New Roman"/>
          <w:lang w:val="en"/>
        </w:rPr>
      </w:pPr>
      <w:r w:rsidRPr="004819BE">
        <w:rPr>
          <w:rFonts w:ascii="Times New Roman" w:hAnsi="Times New Roman" w:cs="Times New Roman"/>
          <w:lang w:val="en"/>
        </w:rPr>
        <w:t xml:space="preserve">To measure the success of </w:t>
      </w:r>
      <w:proofErr w:type="spellStart"/>
      <w:r w:rsidRPr="004819BE">
        <w:rPr>
          <w:rFonts w:ascii="Times New Roman" w:hAnsi="Times New Roman" w:cs="Times New Roman"/>
          <w:lang w:val="en"/>
        </w:rPr>
        <w:t>NoteSnap’s</w:t>
      </w:r>
      <w:proofErr w:type="spellEnd"/>
      <w:r w:rsidRPr="004819BE">
        <w:rPr>
          <w:rFonts w:ascii="Times New Roman" w:hAnsi="Times New Roman" w:cs="Times New Roman"/>
          <w:lang w:val="en"/>
        </w:rPr>
        <w:t xml:space="preserve"> accessibility-focused OKR, we will conduct detailed experiments using three key metrics: Accessibility Compliance Score, Disabled User Satisfaction Rate, and Accessibility Complaint Rate.</w:t>
      </w:r>
    </w:p>
    <w:p w14:paraId="5896750B" w14:textId="77777777" w:rsidR="008D7BA0" w:rsidRPr="004819BE" w:rsidRDefault="008D7BA0" w:rsidP="008D7BA0">
      <w:pPr>
        <w:rPr>
          <w:rFonts w:ascii="Times New Roman" w:hAnsi="Times New Roman" w:cs="Times New Roman"/>
          <w:lang w:val="en"/>
        </w:rPr>
      </w:pPr>
      <w:r w:rsidRPr="004819BE">
        <w:rPr>
          <w:rFonts w:ascii="Times New Roman" w:hAnsi="Times New Roman" w:cs="Times New Roman"/>
          <w:lang w:val="en"/>
        </w:rPr>
        <w:t xml:space="preserve">The Accessibility Compliance Score will be measured through automated scans and expert audits conducted every month. These assessments will verify adherence to WCAG 2.1 AA standards by testing features like screen reader compatibility, keyboard navigation, and contrast settings. The success threshold is achieving at least </w:t>
      </w:r>
      <w:r w:rsidRPr="004819BE">
        <w:rPr>
          <w:rFonts w:ascii="Times New Roman" w:hAnsi="Times New Roman" w:cs="Times New Roman"/>
          <w:b/>
          <w:lang w:val="en"/>
        </w:rPr>
        <w:t>90% compliance across all product features</w:t>
      </w:r>
      <w:r w:rsidRPr="004819BE">
        <w:rPr>
          <w:rFonts w:ascii="Times New Roman" w:hAnsi="Times New Roman" w:cs="Times New Roman"/>
          <w:lang w:val="en"/>
        </w:rPr>
        <w:t>.</w:t>
      </w:r>
    </w:p>
    <w:p w14:paraId="1F150B41" w14:textId="77777777" w:rsidR="008D7BA0" w:rsidRPr="004819BE" w:rsidRDefault="008D7BA0" w:rsidP="008D7BA0">
      <w:pPr>
        <w:rPr>
          <w:rFonts w:ascii="Times New Roman" w:hAnsi="Times New Roman" w:cs="Times New Roman"/>
          <w:lang w:val="en"/>
        </w:rPr>
      </w:pPr>
      <w:r w:rsidRPr="004819BE">
        <w:rPr>
          <w:rFonts w:ascii="Times New Roman" w:hAnsi="Times New Roman" w:cs="Times New Roman"/>
          <w:lang w:val="en"/>
        </w:rPr>
        <w:t>Disabled User Satisfaction Rate will be assessed through usability studies conducted quarterly. Fifty disabled students will participate in structured testing, performing essential tasks like scanning notes, navigating the platform with assistive technology, and generating study aids. After each session, participants will complete a survey that includes the following questions:</w:t>
      </w:r>
    </w:p>
    <w:p w14:paraId="055D7171" w14:textId="77777777" w:rsidR="008D7BA0" w:rsidRPr="004819BE" w:rsidRDefault="008D7BA0" w:rsidP="008D7BA0">
      <w:pPr>
        <w:numPr>
          <w:ilvl w:val="0"/>
          <w:numId w:val="29"/>
        </w:numPr>
        <w:rPr>
          <w:rFonts w:ascii="Times New Roman" w:hAnsi="Times New Roman" w:cs="Times New Roman"/>
          <w:lang w:val="en"/>
        </w:rPr>
      </w:pPr>
      <w:r w:rsidRPr="004819BE">
        <w:rPr>
          <w:rFonts w:ascii="Times New Roman" w:hAnsi="Times New Roman" w:cs="Times New Roman"/>
          <w:lang w:val="en"/>
        </w:rPr>
        <w:t xml:space="preserve">On a scale of 1-10, how easy was it to use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for studying?</w:t>
      </w:r>
    </w:p>
    <w:p w14:paraId="6CD5B1B2" w14:textId="77777777" w:rsidR="008D7BA0" w:rsidRPr="004819BE" w:rsidRDefault="008D7BA0" w:rsidP="008D7BA0">
      <w:pPr>
        <w:numPr>
          <w:ilvl w:val="0"/>
          <w:numId w:val="29"/>
        </w:numPr>
        <w:rPr>
          <w:rFonts w:ascii="Times New Roman" w:hAnsi="Times New Roman" w:cs="Times New Roman"/>
          <w:lang w:val="en"/>
        </w:rPr>
      </w:pPr>
      <w:r w:rsidRPr="004819BE">
        <w:rPr>
          <w:rFonts w:ascii="Times New Roman" w:hAnsi="Times New Roman" w:cs="Times New Roman"/>
          <w:lang w:val="en"/>
        </w:rPr>
        <w:t xml:space="preserve">Did </w:t>
      </w:r>
      <w:proofErr w:type="spellStart"/>
      <w:r w:rsidRPr="004819BE">
        <w:rPr>
          <w:rFonts w:ascii="Times New Roman" w:hAnsi="Times New Roman" w:cs="Times New Roman"/>
          <w:lang w:val="en"/>
        </w:rPr>
        <w:t>NoteSnap’s</w:t>
      </w:r>
      <w:proofErr w:type="spellEnd"/>
      <w:r w:rsidRPr="004819BE">
        <w:rPr>
          <w:rFonts w:ascii="Times New Roman" w:hAnsi="Times New Roman" w:cs="Times New Roman"/>
          <w:lang w:val="en"/>
        </w:rPr>
        <w:t xml:space="preserve"> accessibility features meet your needs? (Yes/No)</w:t>
      </w:r>
    </w:p>
    <w:p w14:paraId="5D0EFBF7" w14:textId="77777777" w:rsidR="008D7BA0" w:rsidRPr="004819BE" w:rsidRDefault="008D7BA0" w:rsidP="008D7BA0">
      <w:pPr>
        <w:numPr>
          <w:ilvl w:val="0"/>
          <w:numId w:val="29"/>
        </w:numPr>
        <w:rPr>
          <w:rFonts w:ascii="Times New Roman" w:hAnsi="Times New Roman" w:cs="Times New Roman"/>
          <w:lang w:val="en"/>
        </w:rPr>
      </w:pPr>
      <w:r w:rsidRPr="004819BE">
        <w:rPr>
          <w:rFonts w:ascii="Times New Roman" w:hAnsi="Times New Roman" w:cs="Times New Roman"/>
          <w:lang w:val="en"/>
        </w:rPr>
        <w:t xml:space="preserve">What challenges, if any, did you encounter while using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w:t>
      </w:r>
    </w:p>
    <w:p w14:paraId="22E507C7" w14:textId="77777777" w:rsidR="008D7BA0" w:rsidRPr="004819BE" w:rsidRDefault="008D7BA0" w:rsidP="008D7BA0">
      <w:pPr>
        <w:rPr>
          <w:rFonts w:ascii="Times New Roman" w:hAnsi="Times New Roman" w:cs="Times New Roman"/>
          <w:lang w:val="en"/>
        </w:rPr>
      </w:pPr>
      <w:r w:rsidRPr="004819BE">
        <w:rPr>
          <w:rFonts w:ascii="Times New Roman" w:hAnsi="Times New Roman" w:cs="Times New Roman"/>
          <w:lang w:val="en"/>
        </w:rPr>
        <w:t xml:space="preserve">The goal is to have </w:t>
      </w:r>
      <w:r w:rsidRPr="004819BE">
        <w:rPr>
          <w:rFonts w:ascii="Times New Roman" w:hAnsi="Times New Roman" w:cs="Times New Roman"/>
          <w:b/>
          <w:lang w:val="en"/>
        </w:rPr>
        <w:t>at least 85% of respondents rate their experience at 8 or higher</w:t>
      </w:r>
      <w:r w:rsidRPr="004819BE">
        <w:rPr>
          <w:rFonts w:ascii="Times New Roman" w:hAnsi="Times New Roman" w:cs="Times New Roman"/>
          <w:lang w:val="en"/>
        </w:rPr>
        <w:t>.</w:t>
      </w:r>
    </w:p>
    <w:p w14:paraId="476816FD" w14:textId="77777777" w:rsidR="008D7BA0" w:rsidRPr="004819BE" w:rsidRDefault="008D7BA0" w:rsidP="008D7BA0">
      <w:pPr>
        <w:rPr>
          <w:rFonts w:ascii="Times New Roman" w:hAnsi="Times New Roman" w:cs="Times New Roman"/>
          <w:lang w:val="en"/>
        </w:rPr>
      </w:pPr>
      <w:r w:rsidRPr="004819BE">
        <w:rPr>
          <w:rFonts w:ascii="Times New Roman" w:hAnsi="Times New Roman" w:cs="Times New Roman"/>
          <w:lang w:val="en"/>
        </w:rPr>
        <w:t>The Accessibility Complaint Rate will be measured by tracking the number of accessibility-related support tickets per thousand monthly active users. The experiment involves analyzing complaint trends over six months to identify recurring issues. If the complaint rate exceeds five per thousand users, targeted usability enhancements will be prioritized in the next development cycle. Additionally, A/B testing will be conducted to compare user retention and satisfaction between a baseline interface and an enhanced high-contrast, screen-reader optimized version. These tests will help determine the impact of accessibility improvements on overall engagement.</w:t>
      </w:r>
    </w:p>
    <w:p w14:paraId="3A3F098A" w14:textId="77777777" w:rsidR="008D7BA0" w:rsidRPr="004819BE" w:rsidRDefault="008D7BA0" w:rsidP="008D7BA0">
      <w:pPr>
        <w:rPr>
          <w:rFonts w:ascii="Times New Roman" w:hAnsi="Times New Roman" w:cs="Times New Roman"/>
          <w:lang w:val="en"/>
        </w:rPr>
      </w:pPr>
    </w:p>
    <w:p w14:paraId="1F5DC854" w14:textId="77777777" w:rsidR="008D7BA0" w:rsidRPr="004819BE" w:rsidRDefault="008D7BA0" w:rsidP="008D7BA0">
      <w:pPr>
        <w:rPr>
          <w:rFonts w:ascii="Times New Roman" w:hAnsi="Times New Roman" w:cs="Times New Roman"/>
          <w:b/>
          <w:i/>
          <w:lang w:val="en"/>
        </w:rPr>
      </w:pPr>
      <w:r w:rsidRPr="004819BE">
        <w:rPr>
          <w:rFonts w:ascii="Times New Roman" w:hAnsi="Times New Roman" w:cs="Times New Roman"/>
          <w:lang w:val="en"/>
        </w:rPr>
        <w:t xml:space="preserve">1.C.1.2 OKR → relates to </w:t>
      </w:r>
      <w:r w:rsidRPr="004819BE">
        <w:rPr>
          <w:rFonts w:ascii="Times New Roman" w:hAnsi="Times New Roman" w:cs="Times New Roman"/>
          <w:b/>
          <w:i/>
          <w:lang w:val="en"/>
        </w:rPr>
        <w:t>3: Ethical Impact(s)/Issue(s).</w:t>
      </w:r>
    </w:p>
    <w:p w14:paraId="6BDB0625" w14:textId="77777777" w:rsidR="008D7BA0" w:rsidRPr="004819BE" w:rsidRDefault="008D7BA0" w:rsidP="008D7BA0">
      <w:pPr>
        <w:rPr>
          <w:rFonts w:ascii="Times New Roman" w:hAnsi="Times New Roman" w:cs="Times New Roman"/>
          <w:b/>
          <w:lang w:val="en"/>
        </w:rPr>
      </w:pPr>
      <w:r w:rsidRPr="004819BE">
        <w:rPr>
          <w:rFonts w:ascii="Times New Roman" w:hAnsi="Times New Roman" w:cs="Times New Roman"/>
          <w:b/>
          <w:lang w:val="en"/>
        </w:rPr>
        <w:t>3: Ethical Impact(s)/Issue(s)</w:t>
      </w:r>
    </w:p>
    <w:p w14:paraId="4C87AC28" w14:textId="77777777" w:rsidR="008D7BA0" w:rsidRPr="004819BE" w:rsidRDefault="008D7BA0" w:rsidP="008D7BA0">
      <w:pPr>
        <w:rPr>
          <w:rFonts w:ascii="Times New Roman" w:hAnsi="Times New Roman" w:cs="Times New Roman"/>
          <w:lang w:val="en"/>
        </w:rPr>
      </w:pPr>
      <w:bookmarkStart w:id="3" w:name="_tpkbxphrh6j0"/>
      <w:bookmarkEnd w:id="3"/>
      <w:r w:rsidRPr="004819BE">
        <w:rPr>
          <w:rFonts w:ascii="Times New Roman" w:hAnsi="Times New Roman" w:cs="Times New Roman"/>
          <w:lang w:val="en"/>
        </w:rPr>
        <w:t xml:space="preserve">Ensuring accessibility for disabled students is both a legal and moral imperative. If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fails to deliver a fully accessible experience, students with disabilities risk being excluded from essential educational </w:t>
      </w:r>
      <w:proofErr w:type="gramStart"/>
      <w:r w:rsidRPr="004819BE">
        <w:rPr>
          <w:rFonts w:ascii="Times New Roman" w:hAnsi="Times New Roman" w:cs="Times New Roman"/>
          <w:lang w:val="en"/>
        </w:rPr>
        <w:t>resources—</w:t>
      </w:r>
      <w:proofErr w:type="gramEnd"/>
      <w:r w:rsidRPr="004819BE">
        <w:rPr>
          <w:rFonts w:ascii="Times New Roman" w:hAnsi="Times New Roman" w:cs="Times New Roman"/>
          <w:lang w:val="en"/>
        </w:rPr>
        <w:t xml:space="preserve">thereby deepening the digital divide. This concern extends not only to individual users but also to educational institutions that rely on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to comply with disability laws.</w:t>
      </w:r>
    </w:p>
    <w:p w14:paraId="0BE457F8" w14:textId="77777777" w:rsidR="008D7BA0" w:rsidRPr="004819BE" w:rsidRDefault="008D7BA0" w:rsidP="008D7BA0">
      <w:pPr>
        <w:rPr>
          <w:rFonts w:ascii="Times New Roman" w:hAnsi="Times New Roman" w:cs="Times New Roman"/>
          <w:lang w:val="en"/>
        </w:rPr>
      </w:pPr>
      <w:bookmarkStart w:id="4" w:name="_i6jz7iep5yv4"/>
      <w:bookmarkEnd w:id="4"/>
      <w:r w:rsidRPr="004819BE">
        <w:rPr>
          <w:rFonts w:ascii="Times New Roman" w:hAnsi="Times New Roman" w:cs="Times New Roman"/>
          <w:lang w:val="en"/>
        </w:rPr>
        <w:lastRenderedPageBreak/>
        <w:t xml:space="preserve">A key ethical issue involves algorithmic bias in AI-driven note summarization. </w:t>
      </w:r>
      <w:proofErr w:type="gramStart"/>
      <w:r w:rsidRPr="004819BE">
        <w:rPr>
          <w:rFonts w:ascii="Times New Roman" w:hAnsi="Times New Roman" w:cs="Times New Roman"/>
          <w:lang w:val="en"/>
        </w:rPr>
        <w:t>The technology</w:t>
      </w:r>
      <w:proofErr w:type="gramEnd"/>
      <w:r w:rsidRPr="004819BE">
        <w:rPr>
          <w:rFonts w:ascii="Times New Roman" w:hAnsi="Times New Roman" w:cs="Times New Roman"/>
          <w:lang w:val="en"/>
        </w:rPr>
        <w:t xml:space="preserve"> might struggle to accurately interpret handwritten diagrams, specialized notation, or non-standard handwriting styles, which can disproportionately impact students with cognitive or motor impairments.</w:t>
      </w:r>
    </w:p>
    <w:p w14:paraId="520F8BFA" w14:textId="77777777" w:rsidR="008D7BA0" w:rsidRPr="004819BE" w:rsidRDefault="008D7BA0" w:rsidP="008D7BA0">
      <w:pPr>
        <w:rPr>
          <w:rFonts w:ascii="Times New Roman" w:hAnsi="Times New Roman" w:cs="Times New Roman"/>
          <w:lang w:val="en"/>
        </w:rPr>
      </w:pPr>
      <w:bookmarkStart w:id="5" w:name="_c8tbxlsfjbqr"/>
      <w:bookmarkEnd w:id="5"/>
      <w:r w:rsidRPr="004819BE">
        <w:rPr>
          <w:rFonts w:ascii="Times New Roman" w:hAnsi="Times New Roman" w:cs="Times New Roman"/>
          <w:lang w:val="en"/>
        </w:rPr>
        <w:t xml:space="preserve">A real-world example highlighting the consequences of insufficient digital oversight is Attorney General v. Facebook, Inc., No. SJC-12946 (2021).[1] In this case, the Massachusetts Attorney General investigated Facebook following the Cambridge Analytica scandal and demanded detailed information on how the company monitored and protected user data. The case underscored a broader ideal: digital platforms must proactively safeguard user rights and ensure equitable treatment. If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does not address its accessibility gaps, it may face analogous legal and reputational risks.</w:t>
      </w:r>
    </w:p>
    <w:p w14:paraId="3979C937" w14:textId="77777777" w:rsidR="008D7BA0" w:rsidRPr="004819BE" w:rsidRDefault="008D7BA0" w:rsidP="008D7BA0">
      <w:pPr>
        <w:rPr>
          <w:rFonts w:ascii="Times New Roman" w:hAnsi="Times New Roman" w:cs="Times New Roman"/>
          <w:lang w:val="en"/>
        </w:rPr>
      </w:pPr>
      <w:bookmarkStart w:id="6" w:name="_gvtuipv1rbut"/>
      <w:bookmarkEnd w:id="6"/>
      <w:r w:rsidRPr="004819BE">
        <w:rPr>
          <w:rFonts w:ascii="Times New Roman" w:hAnsi="Times New Roman" w:cs="Times New Roman"/>
          <w:lang w:val="en"/>
        </w:rPr>
        <w:t xml:space="preserve">Another ethical challenge is financial accessibility. While </w:t>
      </w:r>
      <w:proofErr w:type="spellStart"/>
      <w:r w:rsidRPr="004819BE">
        <w:rPr>
          <w:rFonts w:ascii="Times New Roman" w:hAnsi="Times New Roman" w:cs="Times New Roman"/>
          <w:lang w:val="en"/>
        </w:rPr>
        <w:t>NoteSnap’s</w:t>
      </w:r>
      <w:proofErr w:type="spellEnd"/>
      <w:r w:rsidRPr="004819BE">
        <w:rPr>
          <w:rFonts w:ascii="Times New Roman" w:hAnsi="Times New Roman" w:cs="Times New Roman"/>
          <w:lang w:val="en"/>
        </w:rPr>
        <w:t xml:space="preserve"> free version offers basic functionality, its more advanced AI-powered summarization tools are locked behind a paywall. This pricing model raises equity concerns, as students from lower-income backgrounds might not have access to premium features. Similarly, educational institutions could encounter conflicts: they are legally obligated to provide accessible tools but may struggle with budget constraints to offer premium services to all students.</w:t>
      </w:r>
    </w:p>
    <w:p w14:paraId="10292331" w14:textId="77777777" w:rsidR="008D7BA0" w:rsidRPr="004819BE" w:rsidRDefault="008D7BA0" w:rsidP="008D7BA0">
      <w:pPr>
        <w:rPr>
          <w:rFonts w:ascii="Times New Roman" w:hAnsi="Times New Roman" w:cs="Times New Roman"/>
          <w:lang w:val="en"/>
        </w:rPr>
      </w:pPr>
    </w:p>
    <w:p w14:paraId="1537CAF9" w14:textId="77777777" w:rsidR="008D7BA0" w:rsidRPr="004819BE" w:rsidRDefault="008D7BA0" w:rsidP="008D7BA0">
      <w:pPr>
        <w:rPr>
          <w:rFonts w:ascii="Times New Roman" w:hAnsi="Times New Roman" w:cs="Times New Roman"/>
          <w:lang w:val="en"/>
        </w:rPr>
      </w:pPr>
      <w:r w:rsidRPr="004819BE">
        <w:rPr>
          <w:rFonts w:ascii="Times New Roman" w:hAnsi="Times New Roman" w:cs="Times New Roman"/>
          <w:lang w:val="en"/>
        </w:rPr>
        <w:t>Below is a table summarizing possible ethical risks for each stakeholder.</w:t>
      </w:r>
    </w:p>
    <w:p w14:paraId="18726077" w14:textId="1396DE9B" w:rsidR="008D7BA0" w:rsidRPr="004819BE" w:rsidRDefault="008D7BA0" w:rsidP="008D7BA0">
      <w:pPr>
        <w:rPr>
          <w:rFonts w:ascii="Times New Roman" w:hAnsi="Times New Roman" w:cs="Times New Roman"/>
          <w:lang w:val="en"/>
        </w:rPr>
      </w:pPr>
      <w:r w:rsidRPr="004819BE">
        <w:rPr>
          <w:rFonts w:ascii="Times New Roman" w:hAnsi="Times New Roman" w:cs="Times New Roman"/>
          <w:noProof/>
          <w:lang w:val="en"/>
        </w:rPr>
        <w:drawing>
          <wp:inline distT="0" distB="0" distL="0" distR="0" wp14:anchorId="298B2EF8" wp14:editId="30E9C77D">
            <wp:extent cx="5943600" cy="684530"/>
            <wp:effectExtent l="0" t="0" r="0" b="1270"/>
            <wp:docPr id="26415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84530"/>
                    </a:xfrm>
                    <a:prstGeom prst="rect">
                      <a:avLst/>
                    </a:prstGeom>
                    <a:noFill/>
                    <a:ln>
                      <a:noFill/>
                    </a:ln>
                  </pic:spPr>
                </pic:pic>
              </a:graphicData>
            </a:graphic>
          </wp:inline>
        </w:drawing>
      </w:r>
    </w:p>
    <w:p w14:paraId="76EB7CEF" w14:textId="77777777" w:rsidR="008D7BA0" w:rsidRPr="004819BE" w:rsidRDefault="008D7BA0" w:rsidP="008D7BA0">
      <w:pPr>
        <w:rPr>
          <w:rFonts w:ascii="Times New Roman" w:hAnsi="Times New Roman" w:cs="Times New Roman"/>
          <w:b/>
          <w:lang w:val="en"/>
        </w:rPr>
      </w:pPr>
      <w:r w:rsidRPr="004819BE">
        <w:rPr>
          <w:rFonts w:ascii="Times New Roman" w:hAnsi="Times New Roman" w:cs="Times New Roman"/>
          <w:b/>
          <w:lang w:val="en"/>
        </w:rPr>
        <w:t>Disabled Students</w:t>
      </w:r>
    </w:p>
    <w:p w14:paraId="4324D682" w14:textId="77777777" w:rsidR="008D7BA0" w:rsidRPr="004819BE" w:rsidRDefault="008D7BA0" w:rsidP="008D7BA0">
      <w:pPr>
        <w:numPr>
          <w:ilvl w:val="0"/>
          <w:numId w:val="30"/>
        </w:numPr>
        <w:rPr>
          <w:rFonts w:ascii="Times New Roman" w:hAnsi="Times New Roman" w:cs="Times New Roman"/>
          <w:lang w:val="en"/>
        </w:rPr>
      </w:pPr>
      <w:r w:rsidRPr="004819BE">
        <w:rPr>
          <w:rFonts w:ascii="Times New Roman" w:hAnsi="Times New Roman" w:cs="Times New Roman"/>
          <w:b/>
          <w:lang w:val="en"/>
        </w:rPr>
        <w:t>Financial Risk:</w:t>
      </w:r>
      <w:r w:rsidRPr="004819BE">
        <w:rPr>
          <w:rFonts w:ascii="Times New Roman" w:hAnsi="Times New Roman" w:cs="Times New Roman"/>
          <w:lang w:val="en"/>
        </w:rPr>
        <w:t xml:space="preserve"> Low –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offers a free version, so basic access is available.</w:t>
      </w:r>
    </w:p>
    <w:p w14:paraId="77461277" w14:textId="77777777" w:rsidR="008D7BA0" w:rsidRPr="004819BE" w:rsidRDefault="008D7BA0" w:rsidP="008D7BA0">
      <w:pPr>
        <w:numPr>
          <w:ilvl w:val="0"/>
          <w:numId w:val="30"/>
        </w:numPr>
        <w:rPr>
          <w:rFonts w:ascii="Times New Roman" w:hAnsi="Times New Roman" w:cs="Times New Roman"/>
          <w:lang w:val="en"/>
        </w:rPr>
      </w:pPr>
      <w:r w:rsidRPr="004819BE">
        <w:rPr>
          <w:rFonts w:ascii="Times New Roman" w:hAnsi="Times New Roman" w:cs="Times New Roman"/>
          <w:b/>
          <w:lang w:val="en"/>
        </w:rPr>
        <w:t>Violation of Rights Risk:</w:t>
      </w:r>
      <w:r w:rsidRPr="004819BE">
        <w:rPr>
          <w:rFonts w:ascii="Times New Roman" w:hAnsi="Times New Roman" w:cs="Times New Roman"/>
          <w:lang w:val="en"/>
        </w:rPr>
        <w:t xml:space="preserve"> High – If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fails to ensure accessibility, students could be excluded from essential academic tools.</w:t>
      </w:r>
    </w:p>
    <w:p w14:paraId="563F45E2" w14:textId="77777777" w:rsidR="008D7BA0" w:rsidRPr="004819BE" w:rsidRDefault="008D7BA0" w:rsidP="008D7BA0">
      <w:pPr>
        <w:numPr>
          <w:ilvl w:val="0"/>
          <w:numId w:val="30"/>
        </w:numPr>
        <w:rPr>
          <w:rFonts w:ascii="Times New Roman" w:hAnsi="Times New Roman" w:cs="Times New Roman"/>
          <w:lang w:val="en"/>
        </w:rPr>
      </w:pPr>
      <w:r w:rsidRPr="004819BE">
        <w:rPr>
          <w:rFonts w:ascii="Times New Roman" w:hAnsi="Times New Roman" w:cs="Times New Roman"/>
          <w:b/>
          <w:lang w:val="en"/>
        </w:rPr>
        <w:t>Conflicting Interest Risk:</w:t>
      </w:r>
      <w:r w:rsidRPr="004819BE">
        <w:rPr>
          <w:rFonts w:ascii="Times New Roman" w:hAnsi="Times New Roman" w:cs="Times New Roman"/>
          <w:lang w:val="en"/>
        </w:rPr>
        <w:t xml:space="preserve"> Moderate – Students might resort to third-party accessibility tools, which can introduce privacy risks and inconsistent learning experiences.</w:t>
      </w:r>
    </w:p>
    <w:p w14:paraId="5468C33F" w14:textId="77777777" w:rsidR="008D7BA0" w:rsidRPr="004819BE" w:rsidRDefault="008D7BA0" w:rsidP="008D7BA0">
      <w:pPr>
        <w:rPr>
          <w:rFonts w:ascii="Times New Roman" w:hAnsi="Times New Roman" w:cs="Times New Roman"/>
          <w:b/>
          <w:lang w:val="en"/>
        </w:rPr>
      </w:pPr>
      <w:r w:rsidRPr="004819BE">
        <w:rPr>
          <w:rFonts w:ascii="Times New Roman" w:hAnsi="Times New Roman" w:cs="Times New Roman"/>
          <w:b/>
          <w:lang w:val="en"/>
        </w:rPr>
        <w:t>Educational Institutions</w:t>
      </w:r>
    </w:p>
    <w:p w14:paraId="5217210D" w14:textId="77777777" w:rsidR="008D7BA0" w:rsidRPr="004819BE" w:rsidRDefault="008D7BA0" w:rsidP="008D7BA0">
      <w:pPr>
        <w:numPr>
          <w:ilvl w:val="0"/>
          <w:numId w:val="31"/>
        </w:numPr>
        <w:rPr>
          <w:rFonts w:ascii="Times New Roman" w:hAnsi="Times New Roman" w:cs="Times New Roman"/>
          <w:lang w:val="en"/>
        </w:rPr>
      </w:pPr>
      <w:r w:rsidRPr="004819BE">
        <w:rPr>
          <w:rFonts w:ascii="Times New Roman" w:hAnsi="Times New Roman" w:cs="Times New Roman"/>
          <w:b/>
          <w:lang w:val="en"/>
        </w:rPr>
        <w:t>Financial Risk:</w:t>
      </w:r>
      <w:r w:rsidRPr="004819BE">
        <w:rPr>
          <w:rFonts w:ascii="Times New Roman" w:hAnsi="Times New Roman" w:cs="Times New Roman"/>
          <w:lang w:val="en"/>
        </w:rPr>
        <w:t xml:space="preserve"> Low – Institutions are not directly responsible for </w:t>
      </w:r>
      <w:proofErr w:type="spellStart"/>
      <w:r w:rsidRPr="004819BE">
        <w:rPr>
          <w:rFonts w:ascii="Times New Roman" w:hAnsi="Times New Roman" w:cs="Times New Roman"/>
          <w:lang w:val="en"/>
        </w:rPr>
        <w:t>NoteSnap’s</w:t>
      </w:r>
      <w:proofErr w:type="spellEnd"/>
      <w:r w:rsidRPr="004819BE">
        <w:rPr>
          <w:rFonts w:ascii="Times New Roman" w:hAnsi="Times New Roman" w:cs="Times New Roman"/>
          <w:lang w:val="en"/>
        </w:rPr>
        <w:t xml:space="preserve"> subscription costs.</w:t>
      </w:r>
    </w:p>
    <w:p w14:paraId="5C5BCF68" w14:textId="77777777" w:rsidR="008D7BA0" w:rsidRPr="004819BE" w:rsidRDefault="008D7BA0" w:rsidP="008D7BA0">
      <w:pPr>
        <w:numPr>
          <w:ilvl w:val="0"/>
          <w:numId w:val="31"/>
        </w:numPr>
        <w:rPr>
          <w:rFonts w:ascii="Times New Roman" w:hAnsi="Times New Roman" w:cs="Times New Roman"/>
          <w:lang w:val="en"/>
        </w:rPr>
      </w:pPr>
      <w:r w:rsidRPr="004819BE">
        <w:rPr>
          <w:rFonts w:ascii="Times New Roman" w:hAnsi="Times New Roman" w:cs="Times New Roman"/>
          <w:b/>
          <w:lang w:val="en"/>
        </w:rPr>
        <w:t>Violation of Rights Risk:</w:t>
      </w:r>
      <w:r w:rsidRPr="004819BE">
        <w:rPr>
          <w:rFonts w:ascii="Times New Roman" w:hAnsi="Times New Roman" w:cs="Times New Roman"/>
          <w:lang w:val="en"/>
        </w:rPr>
        <w:t xml:space="preserve"> Moderate – Mandating the use of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without full accessibility may result in rights violations, </w:t>
      </w:r>
      <w:proofErr w:type="gramStart"/>
      <w:r w:rsidRPr="004819BE">
        <w:rPr>
          <w:rFonts w:ascii="Times New Roman" w:hAnsi="Times New Roman" w:cs="Times New Roman"/>
          <w:lang w:val="en"/>
        </w:rPr>
        <w:t>similar to</w:t>
      </w:r>
      <w:proofErr w:type="gramEnd"/>
      <w:r w:rsidRPr="004819BE">
        <w:rPr>
          <w:rFonts w:ascii="Times New Roman" w:hAnsi="Times New Roman" w:cs="Times New Roman"/>
          <w:lang w:val="en"/>
        </w:rPr>
        <w:t xml:space="preserve"> concerns highlighted in </w:t>
      </w:r>
      <w:r w:rsidRPr="004819BE">
        <w:rPr>
          <w:rFonts w:ascii="Times New Roman" w:hAnsi="Times New Roman" w:cs="Times New Roman"/>
          <w:i/>
          <w:lang w:val="en"/>
        </w:rPr>
        <w:t>Attorney General v. Facebook, Inc.</w:t>
      </w:r>
      <w:r w:rsidRPr="004819BE">
        <w:rPr>
          <w:rFonts w:ascii="Times New Roman" w:hAnsi="Times New Roman" w:cs="Times New Roman"/>
          <w:lang w:val="en"/>
        </w:rPr>
        <w:t>, No. SJC-12946 (2021). [1]</w:t>
      </w:r>
    </w:p>
    <w:p w14:paraId="4930A0E6" w14:textId="77777777" w:rsidR="008D7BA0" w:rsidRPr="004819BE" w:rsidRDefault="008D7BA0" w:rsidP="008D7BA0">
      <w:pPr>
        <w:numPr>
          <w:ilvl w:val="0"/>
          <w:numId w:val="31"/>
        </w:numPr>
        <w:rPr>
          <w:rFonts w:ascii="Times New Roman" w:hAnsi="Times New Roman" w:cs="Times New Roman"/>
          <w:lang w:val="en"/>
        </w:rPr>
      </w:pPr>
      <w:r w:rsidRPr="004819BE">
        <w:rPr>
          <w:rFonts w:ascii="Times New Roman" w:hAnsi="Times New Roman" w:cs="Times New Roman"/>
          <w:b/>
          <w:lang w:val="en"/>
        </w:rPr>
        <w:lastRenderedPageBreak/>
        <w:t>Conflicting Interest Risk:</w:t>
      </w:r>
      <w:r w:rsidRPr="004819BE">
        <w:rPr>
          <w:rFonts w:ascii="Times New Roman" w:hAnsi="Times New Roman" w:cs="Times New Roman"/>
          <w:lang w:val="en"/>
        </w:rPr>
        <w:t xml:space="preserve"> Moderate – Institutions must balance legal compliance for accessibility with budget constraints.</w:t>
      </w:r>
    </w:p>
    <w:p w14:paraId="69996268" w14:textId="77777777" w:rsidR="008D7BA0" w:rsidRPr="004819BE" w:rsidRDefault="008D7BA0" w:rsidP="008D7BA0">
      <w:pPr>
        <w:rPr>
          <w:rFonts w:ascii="Times New Roman" w:hAnsi="Times New Roman" w:cs="Times New Roman"/>
          <w:b/>
          <w:lang w:val="en"/>
        </w:rPr>
      </w:pPr>
      <w:proofErr w:type="spellStart"/>
      <w:r w:rsidRPr="004819BE">
        <w:rPr>
          <w:rFonts w:ascii="Times New Roman" w:hAnsi="Times New Roman" w:cs="Times New Roman"/>
          <w:b/>
          <w:lang w:val="en"/>
        </w:rPr>
        <w:t>NoteSnap</w:t>
      </w:r>
      <w:proofErr w:type="spellEnd"/>
      <w:r w:rsidRPr="004819BE">
        <w:rPr>
          <w:rFonts w:ascii="Times New Roman" w:hAnsi="Times New Roman" w:cs="Times New Roman"/>
          <w:b/>
          <w:lang w:val="en"/>
        </w:rPr>
        <w:t xml:space="preserve"> Inc.</w:t>
      </w:r>
    </w:p>
    <w:p w14:paraId="3C611B3B" w14:textId="77777777" w:rsidR="008D7BA0" w:rsidRPr="004819BE" w:rsidRDefault="008D7BA0" w:rsidP="008D7BA0">
      <w:pPr>
        <w:numPr>
          <w:ilvl w:val="0"/>
          <w:numId w:val="32"/>
        </w:numPr>
        <w:rPr>
          <w:rFonts w:ascii="Times New Roman" w:hAnsi="Times New Roman" w:cs="Times New Roman"/>
          <w:lang w:val="en"/>
        </w:rPr>
      </w:pPr>
      <w:r w:rsidRPr="004819BE">
        <w:rPr>
          <w:rFonts w:ascii="Times New Roman" w:hAnsi="Times New Roman" w:cs="Times New Roman"/>
          <w:b/>
          <w:lang w:val="en"/>
        </w:rPr>
        <w:t>Financial Risk:</w:t>
      </w:r>
      <w:r w:rsidRPr="004819BE">
        <w:rPr>
          <w:rFonts w:ascii="Times New Roman" w:hAnsi="Times New Roman" w:cs="Times New Roman"/>
          <w:lang w:val="en"/>
        </w:rPr>
        <w:t xml:space="preserve"> Moderate – Investing in accessibility solutions requires additional expenditure.</w:t>
      </w:r>
    </w:p>
    <w:p w14:paraId="745E6C0A" w14:textId="77777777" w:rsidR="008D7BA0" w:rsidRPr="004819BE" w:rsidRDefault="008D7BA0" w:rsidP="008D7BA0">
      <w:pPr>
        <w:numPr>
          <w:ilvl w:val="0"/>
          <w:numId w:val="32"/>
        </w:numPr>
        <w:rPr>
          <w:rFonts w:ascii="Times New Roman" w:hAnsi="Times New Roman" w:cs="Times New Roman"/>
          <w:lang w:val="en"/>
        </w:rPr>
      </w:pPr>
      <w:r w:rsidRPr="004819BE">
        <w:rPr>
          <w:rFonts w:ascii="Times New Roman" w:hAnsi="Times New Roman" w:cs="Times New Roman"/>
          <w:b/>
          <w:lang w:val="en"/>
        </w:rPr>
        <w:t>Violation of Rights Risk:</w:t>
      </w:r>
      <w:r w:rsidRPr="004819BE">
        <w:rPr>
          <w:rFonts w:ascii="Times New Roman" w:hAnsi="Times New Roman" w:cs="Times New Roman"/>
          <w:lang w:val="en"/>
        </w:rPr>
        <w:t xml:space="preserve"> High – Failing to meet accessibility standards could lead to lawsuits and significant reputational damage.</w:t>
      </w:r>
    </w:p>
    <w:p w14:paraId="6563B204" w14:textId="77777777" w:rsidR="008D7BA0" w:rsidRPr="004819BE" w:rsidRDefault="008D7BA0" w:rsidP="008D7BA0">
      <w:pPr>
        <w:numPr>
          <w:ilvl w:val="0"/>
          <w:numId w:val="32"/>
        </w:numPr>
        <w:rPr>
          <w:rFonts w:ascii="Times New Roman" w:hAnsi="Times New Roman" w:cs="Times New Roman"/>
          <w:lang w:val="en"/>
        </w:rPr>
      </w:pPr>
      <w:r w:rsidRPr="004819BE">
        <w:rPr>
          <w:rFonts w:ascii="Times New Roman" w:hAnsi="Times New Roman" w:cs="Times New Roman"/>
          <w:b/>
          <w:lang w:val="en"/>
        </w:rPr>
        <w:t>Conflicting Interest Risk:</w:t>
      </w:r>
      <w:r w:rsidRPr="004819BE">
        <w:rPr>
          <w:rFonts w:ascii="Times New Roman" w:hAnsi="Times New Roman" w:cs="Times New Roman"/>
          <w:lang w:val="en"/>
        </w:rPr>
        <w:t xml:space="preserve"> Low – Although profitability is important, maintaining ethical responsibility is essential to avoid long-term legal risks.</w:t>
      </w:r>
    </w:p>
    <w:p w14:paraId="622112B5" w14:textId="77777777" w:rsidR="008D7BA0" w:rsidRPr="004819BE" w:rsidRDefault="008D7BA0" w:rsidP="008D7BA0">
      <w:pPr>
        <w:rPr>
          <w:rFonts w:ascii="Times New Roman" w:hAnsi="Times New Roman" w:cs="Times New Roman"/>
          <w:lang w:val="en"/>
        </w:rPr>
      </w:pPr>
    </w:p>
    <w:p w14:paraId="5A52092B" w14:textId="2F70F080" w:rsidR="008D7BA0" w:rsidRPr="004819BE" w:rsidRDefault="008D7BA0" w:rsidP="008D7BA0">
      <w:pPr>
        <w:rPr>
          <w:rFonts w:ascii="Times New Roman" w:hAnsi="Times New Roman" w:cs="Times New Roman"/>
          <w:lang w:val="en"/>
        </w:rPr>
      </w:pPr>
      <w:r w:rsidRPr="004819BE">
        <w:rPr>
          <w:rFonts w:ascii="Times New Roman" w:hAnsi="Times New Roman" w:cs="Times New Roman"/>
          <w:lang w:val="en"/>
        </w:rPr>
        <w:t xml:space="preserve">1.C.1.4 </w:t>
      </w:r>
      <w:proofErr w:type="gramStart"/>
      <w:r w:rsidRPr="004819BE">
        <w:rPr>
          <w:rFonts w:ascii="Times New Roman" w:hAnsi="Times New Roman" w:cs="Times New Roman"/>
          <w:lang w:val="en"/>
        </w:rPr>
        <w:t>OKR  →</w:t>
      </w:r>
      <w:proofErr w:type="gramEnd"/>
      <w:r w:rsidRPr="004819BE">
        <w:rPr>
          <w:rFonts w:ascii="Times New Roman" w:hAnsi="Times New Roman" w:cs="Times New Roman"/>
          <w:lang w:val="en"/>
        </w:rPr>
        <w:t xml:space="preserve"> relates to </w:t>
      </w:r>
      <w:r w:rsidRPr="004819BE">
        <w:rPr>
          <w:rFonts w:ascii="Times New Roman" w:hAnsi="Times New Roman" w:cs="Times New Roman"/>
          <w:b/>
          <w:lang w:val="en"/>
        </w:rPr>
        <w:t>4: Ethical Safeguards.</w:t>
      </w:r>
      <w:r w:rsidRPr="004819BE">
        <w:rPr>
          <w:rFonts w:ascii="Times New Roman" w:hAnsi="Times New Roman" w:cs="Times New Roman"/>
          <w:lang w:val="en"/>
        </w:rPr>
        <w:t xml:space="preserve">  </w:t>
      </w:r>
    </w:p>
    <w:p w14:paraId="18369422" w14:textId="77777777" w:rsidR="008D7BA0" w:rsidRPr="004819BE" w:rsidRDefault="008D7BA0" w:rsidP="008D7BA0">
      <w:pPr>
        <w:rPr>
          <w:rFonts w:ascii="Times New Roman" w:hAnsi="Times New Roman" w:cs="Times New Roman"/>
          <w:lang w:val="en"/>
        </w:rPr>
      </w:pPr>
      <w:r w:rsidRPr="004819BE">
        <w:rPr>
          <w:rFonts w:ascii="Times New Roman" w:hAnsi="Times New Roman" w:cs="Times New Roman"/>
          <w:lang w:val="en"/>
        </w:rPr>
        <w:t xml:space="preserve">To mitigate these ethical concerns,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will implement a multi-layered approach focused on accessibility compliance, algorithmic fairness, and financial inclusivity.</w:t>
      </w:r>
    </w:p>
    <w:p w14:paraId="00DDAA35" w14:textId="77777777" w:rsidR="008D7BA0" w:rsidRPr="004819BE" w:rsidRDefault="008D7BA0" w:rsidP="008D7BA0">
      <w:pPr>
        <w:rPr>
          <w:rFonts w:ascii="Times New Roman" w:hAnsi="Times New Roman" w:cs="Times New Roman"/>
          <w:b/>
          <w:lang w:val="en"/>
        </w:rPr>
      </w:pPr>
      <w:bookmarkStart w:id="7" w:name="_rjnkpedt96ah"/>
      <w:bookmarkEnd w:id="7"/>
      <w:r w:rsidRPr="004819BE">
        <w:rPr>
          <w:rFonts w:ascii="Times New Roman" w:hAnsi="Times New Roman" w:cs="Times New Roman"/>
          <w:b/>
          <w:lang w:val="en"/>
        </w:rPr>
        <w:t>Safeguard 1: Accessibility Compliance Audits</w:t>
      </w:r>
    </w:p>
    <w:p w14:paraId="52D75C2A" w14:textId="77777777" w:rsidR="008D7BA0" w:rsidRPr="004819BE" w:rsidRDefault="008D7BA0" w:rsidP="008D7BA0">
      <w:pPr>
        <w:rPr>
          <w:rFonts w:ascii="Times New Roman" w:hAnsi="Times New Roman" w:cs="Times New Roman"/>
          <w:lang w:val="en"/>
        </w:rPr>
      </w:pP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will partner with </w:t>
      </w:r>
      <w:r w:rsidRPr="004819BE">
        <w:rPr>
          <w:rFonts w:ascii="Times New Roman" w:hAnsi="Times New Roman" w:cs="Times New Roman"/>
          <w:b/>
          <w:lang w:val="en"/>
        </w:rPr>
        <w:t>accessibility experts</w:t>
      </w:r>
      <w:r w:rsidRPr="004819BE">
        <w:rPr>
          <w:rFonts w:ascii="Times New Roman" w:hAnsi="Times New Roman" w:cs="Times New Roman"/>
          <w:lang w:val="en"/>
        </w:rPr>
        <w:t xml:space="preserve"> from organizations such as the Web Accessibility Initiative (WAI) to conduct periodic </w:t>
      </w:r>
      <w:r w:rsidRPr="004819BE">
        <w:rPr>
          <w:rFonts w:ascii="Times New Roman" w:hAnsi="Times New Roman" w:cs="Times New Roman"/>
          <w:b/>
          <w:lang w:val="en"/>
        </w:rPr>
        <w:t>compliance audits</w:t>
      </w:r>
      <w:r w:rsidRPr="004819BE">
        <w:rPr>
          <w:rFonts w:ascii="Times New Roman" w:hAnsi="Times New Roman" w:cs="Times New Roman"/>
          <w:lang w:val="en"/>
        </w:rPr>
        <w:t xml:space="preserve">. These audits will verify WCAG 2.1 AA adherence and ensure all features, including AI-generated content, meet accessibility standards. We will also involve disabled users in </w:t>
      </w:r>
      <w:r w:rsidRPr="004819BE">
        <w:rPr>
          <w:rFonts w:ascii="Times New Roman" w:hAnsi="Times New Roman" w:cs="Times New Roman"/>
          <w:b/>
          <w:lang w:val="en"/>
        </w:rPr>
        <w:t>real-world usability testing</w:t>
      </w:r>
      <w:r w:rsidRPr="004819BE">
        <w:rPr>
          <w:rFonts w:ascii="Times New Roman" w:hAnsi="Times New Roman" w:cs="Times New Roman"/>
          <w:lang w:val="en"/>
        </w:rPr>
        <w:t xml:space="preserve"> to validate accessibility beyond theoretical compliance.</w:t>
      </w:r>
    </w:p>
    <w:p w14:paraId="2AF797D8" w14:textId="77777777" w:rsidR="008D7BA0" w:rsidRPr="004819BE" w:rsidRDefault="008D7BA0" w:rsidP="008D7BA0">
      <w:pPr>
        <w:rPr>
          <w:rFonts w:ascii="Times New Roman" w:hAnsi="Times New Roman" w:cs="Times New Roman"/>
          <w:b/>
          <w:lang w:val="en"/>
        </w:rPr>
      </w:pPr>
      <w:bookmarkStart w:id="8" w:name="_nhtgbm615rr9"/>
      <w:bookmarkEnd w:id="8"/>
      <w:r w:rsidRPr="004819BE">
        <w:rPr>
          <w:rFonts w:ascii="Times New Roman" w:hAnsi="Times New Roman" w:cs="Times New Roman"/>
          <w:b/>
          <w:lang w:val="en"/>
        </w:rPr>
        <w:t>Implementation:</w:t>
      </w:r>
    </w:p>
    <w:p w14:paraId="7788FD93" w14:textId="77777777" w:rsidR="008D7BA0" w:rsidRPr="004819BE" w:rsidRDefault="008D7BA0" w:rsidP="008D7BA0">
      <w:pPr>
        <w:numPr>
          <w:ilvl w:val="0"/>
          <w:numId w:val="33"/>
        </w:numPr>
        <w:rPr>
          <w:rFonts w:ascii="Times New Roman" w:hAnsi="Times New Roman" w:cs="Times New Roman"/>
          <w:lang w:val="en"/>
        </w:rPr>
      </w:pPr>
      <w:r w:rsidRPr="004819BE">
        <w:rPr>
          <w:rFonts w:ascii="Times New Roman" w:hAnsi="Times New Roman" w:cs="Times New Roman"/>
          <w:lang w:val="en"/>
        </w:rPr>
        <w:t xml:space="preserve">Conduct </w:t>
      </w:r>
      <w:r w:rsidRPr="004819BE">
        <w:rPr>
          <w:rFonts w:ascii="Times New Roman" w:hAnsi="Times New Roman" w:cs="Times New Roman"/>
          <w:b/>
          <w:lang w:val="en"/>
        </w:rPr>
        <w:t>quarterly audits</w:t>
      </w:r>
      <w:r w:rsidRPr="004819BE">
        <w:rPr>
          <w:rFonts w:ascii="Times New Roman" w:hAnsi="Times New Roman" w:cs="Times New Roman"/>
          <w:lang w:val="en"/>
        </w:rPr>
        <w:t xml:space="preserve"> with external accessibility consultants.</w:t>
      </w:r>
    </w:p>
    <w:p w14:paraId="5D74F4E0" w14:textId="77777777" w:rsidR="008D7BA0" w:rsidRPr="004819BE" w:rsidRDefault="008D7BA0" w:rsidP="008D7BA0">
      <w:pPr>
        <w:numPr>
          <w:ilvl w:val="0"/>
          <w:numId w:val="33"/>
        </w:numPr>
        <w:rPr>
          <w:rFonts w:ascii="Times New Roman" w:hAnsi="Times New Roman" w:cs="Times New Roman"/>
          <w:lang w:val="en"/>
        </w:rPr>
      </w:pPr>
      <w:r w:rsidRPr="004819BE">
        <w:rPr>
          <w:rFonts w:ascii="Times New Roman" w:hAnsi="Times New Roman" w:cs="Times New Roman"/>
          <w:lang w:val="en"/>
        </w:rPr>
        <w:t xml:space="preserve">Establish a </w:t>
      </w:r>
      <w:r w:rsidRPr="004819BE">
        <w:rPr>
          <w:rFonts w:ascii="Times New Roman" w:hAnsi="Times New Roman" w:cs="Times New Roman"/>
          <w:b/>
          <w:lang w:val="en"/>
        </w:rPr>
        <w:t>user feedback loop</w:t>
      </w:r>
      <w:r w:rsidRPr="004819BE">
        <w:rPr>
          <w:rFonts w:ascii="Times New Roman" w:hAnsi="Times New Roman" w:cs="Times New Roman"/>
          <w:lang w:val="en"/>
        </w:rPr>
        <w:t xml:space="preserve"> to track and address accessibility issues.</w:t>
      </w:r>
    </w:p>
    <w:p w14:paraId="6AE3149B" w14:textId="77777777" w:rsidR="008D7BA0" w:rsidRPr="004819BE" w:rsidRDefault="008D7BA0" w:rsidP="008D7BA0">
      <w:pPr>
        <w:numPr>
          <w:ilvl w:val="0"/>
          <w:numId w:val="33"/>
        </w:numPr>
        <w:rPr>
          <w:rFonts w:ascii="Times New Roman" w:hAnsi="Times New Roman" w:cs="Times New Roman"/>
          <w:lang w:val="en"/>
        </w:rPr>
      </w:pPr>
      <w:r w:rsidRPr="004819BE">
        <w:rPr>
          <w:rFonts w:ascii="Times New Roman" w:hAnsi="Times New Roman" w:cs="Times New Roman"/>
          <w:lang w:val="en"/>
        </w:rPr>
        <w:t xml:space="preserve">Require </w:t>
      </w:r>
      <w:r w:rsidRPr="004819BE">
        <w:rPr>
          <w:rFonts w:ascii="Times New Roman" w:hAnsi="Times New Roman" w:cs="Times New Roman"/>
          <w:b/>
          <w:lang w:val="en"/>
        </w:rPr>
        <w:t>pre-release accessibility validation</w:t>
      </w:r>
      <w:r w:rsidRPr="004819BE">
        <w:rPr>
          <w:rFonts w:ascii="Times New Roman" w:hAnsi="Times New Roman" w:cs="Times New Roman"/>
          <w:lang w:val="en"/>
        </w:rPr>
        <w:t xml:space="preserve"> before any update is deployed.</w:t>
      </w:r>
    </w:p>
    <w:p w14:paraId="249A7958" w14:textId="77777777" w:rsidR="008D7BA0" w:rsidRPr="004819BE" w:rsidRDefault="008D7BA0" w:rsidP="008D7BA0">
      <w:pPr>
        <w:rPr>
          <w:rFonts w:ascii="Times New Roman" w:hAnsi="Times New Roman" w:cs="Times New Roman"/>
          <w:b/>
          <w:lang w:val="en"/>
        </w:rPr>
      </w:pPr>
      <w:bookmarkStart w:id="9" w:name="_8pkimkvx4n8w"/>
      <w:bookmarkEnd w:id="9"/>
      <w:r w:rsidRPr="004819BE">
        <w:rPr>
          <w:rFonts w:ascii="Times New Roman" w:hAnsi="Times New Roman" w:cs="Times New Roman"/>
          <w:b/>
          <w:lang w:val="en"/>
        </w:rPr>
        <w:t>Measuring Effectiveness:</w:t>
      </w:r>
    </w:p>
    <w:p w14:paraId="552DE256" w14:textId="77777777" w:rsidR="008D7BA0" w:rsidRPr="004819BE" w:rsidRDefault="008D7BA0" w:rsidP="008D7BA0">
      <w:pPr>
        <w:numPr>
          <w:ilvl w:val="0"/>
          <w:numId w:val="34"/>
        </w:numPr>
        <w:rPr>
          <w:rFonts w:ascii="Times New Roman" w:hAnsi="Times New Roman" w:cs="Times New Roman"/>
          <w:lang w:val="en"/>
        </w:rPr>
      </w:pPr>
      <w:r w:rsidRPr="004819BE">
        <w:rPr>
          <w:rFonts w:ascii="Times New Roman" w:hAnsi="Times New Roman" w:cs="Times New Roman"/>
          <w:lang w:val="en"/>
        </w:rPr>
        <w:t xml:space="preserve">A compliance score </w:t>
      </w:r>
      <w:r w:rsidRPr="004819BE">
        <w:rPr>
          <w:rFonts w:ascii="Times New Roman" w:hAnsi="Times New Roman" w:cs="Times New Roman"/>
          <w:b/>
          <w:lang w:val="en"/>
        </w:rPr>
        <w:t>above 95%</w:t>
      </w:r>
      <w:r w:rsidRPr="004819BE">
        <w:rPr>
          <w:rFonts w:ascii="Times New Roman" w:hAnsi="Times New Roman" w:cs="Times New Roman"/>
          <w:lang w:val="en"/>
        </w:rPr>
        <w:t xml:space="preserve"> on all audits.</w:t>
      </w:r>
    </w:p>
    <w:p w14:paraId="5C50CE03" w14:textId="77777777" w:rsidR="008D7BA0" w:rsidRPr="004819BE" w:rsidRDefault="008D7BA0" w:rsidP="008D7BA0">
      <w:pPr>
        <w:numPr>
          <w:ilvl w:val="0"/>
          <w:numId w:val="34"/>
        </w:numPr>
        <w:rPr>
          <w:rFonts w:ascii="Times New Roman" w:hAnsi="Times New Roman" w:cs="Times New Roman"/>
          <w:lang w:val="en"/>
        </w:rPr>
      </w:pPr>
      <w:r w:rsidRPr="004819BE">
        <w:rPr>
          <w:rFonts w:ascii="Times New Roman" w:hAnsi="Times New Roman" w:cs="Times New Roman"/>
          <w:b/>
          <w:lang w:val="en"/>
        </w:rPr>
        <w:t>Decreasing</w:t>
      </w:r>
      <w:r w:rsidRPr="004819BE">
        <w:rPr>
          <w:rFonts w:ascii="Times New Roman" w:hAnsi="Times New Roman" w:cs="Times New Roman"/>
          <w:lang w:val="en"/>
        </w:rPr>
        <w:t xml:space="preserve"> accessibility-related complaints over time.</w:t>
      </w:r>
    </w:p>
    <w:p w14:paraId="22FC41F4" w14:textId="77777777" w:rsidR="008D7BA0" w:rsidRPr="004819BE" w:rsidRDefault="008D7BA0" w:rsidP="008D7BA0">
      <w:pPr>
        <w:numPr>
          <w:ilvl w:val="0"/>
          <w:numId w:val="34"/>
        </w:numPr>
        <w:rPr>
          <w:rFonts w:ascii="Times New Roman" w:hAnsi="Times New Roman" w:cs="Times New Roman"/>
          <w:lang w:val="en"/>
        </w:rPr>
      </w:pPr>
      <w:r w:rsidRPr="004819BE">
        <w:rPr>
          <w:rFonts w:ascii="Times New Roman" w:hAnsi="Times New Roman" w:cs="Times New Roman"/>
          <w:b/>
          <w:lang w:val="en"/>
        </w:rPr>
        <w:t>Increased usability ratings</w:t>
      </w:r>
      <w:r w:rsidRPr="004819BE">
        <w:rPr>
          <w:rFonts w:ascii="Times New Roman" w:hAnsi="Times New Roman" w:cs="Times New Roman"/>
          <w:lang w:val="en"/>
        </w:rPr>
        <w:t xml:space="preserve"> from disabled users.</w:t>
      </w:r>
    </w:p>
    <w:p w14:paraId="427AE098" w14:textId="77777777" w:rsidR="008D7BA0" w:rsidRPr="004819BE" w:rsidRDefault="008D7BA0" w:rsidP="008D7BA0">
      <w:pPr>
        <w:rPr>
          <w:rFonts w:ascii="Times New Roman" w:hAnsi="Times New Roman" w:cs="Times New Roman"/>
          <w:b/>
          <w:lang w:val="en"/>
        </w:rPr>
      </w:pPr>
      <w:bookmarkStart w:id="10" w:name="_q2cn3zyph11e"/>
      <w:bookmarkEnd w:id="10"/>
      <w:r w:rsidRPr="004819BE">
        <w:rPr>
          <w:rFonts w:ascii="Times New Roman" w:hAnsi="Times New Roman" w:cs="Times New Roman"/>
          <w:b/>
          <w:lang w:val="en"/>
        </w:rPr>
        <w:t>Safeguard 2: AI Bias Detection and Correction</w:t>
      </w:r>
    </w:p>
    <w:p w14:paraId="7F06EE79" w14:textId="77777777" w:rsidR="008D7BA0" w:rsidRPr="004819BE" w:rsidRDefault="008D7BA0" w:rsidP="008D7BA0">
      <w:pPr>
        <w:rPr>
          <w:rFonts w:ascii="Times New Roman" w:hAnsi="Times New Roman" w:cs="Times New Roman"/>
          <w:lang w:val="en"/>
        </w:rPr>
      </w:pPr>
      <w:r w:rsidRPr="004819BE">
        <w:rPr>
          <w:rFonts w:ascii="Times New Roman" w:hAnsi="Times New Roman" w:cs="Times New Roman"/>
          <w:lang w:val="en"/>
        </w:rPr>
        <w:t xml:space="preserve">To prevent algorithmic bias,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will develop </w:t>
      </w:r>
      <w:r w:rsidRPr="004819BE">
        <w:rPr>
          <w:rFonts w:ascii="Times New Roman" w:hAnsi="Times New Roman" w:cs="Times New Roman"/>
          <w:b/>
          <w:lang w:val="en"/>
        </w:rPr>
        <w:t>diverse AI training datasets</w:t>
      </w:r>
      <w:r w:rsidRPr="004819BE">
        <w:rPr>
          <w:rFonts w:ascii="Times New Roman" w:hAnsi="Times New Roman" w:cs="Times New Roman"/>
          <w:lang w:val="en"/>
        </w:rPr>
        <w:t xml:space="preserve"> incorporating various handwriting styles, learning disabilities, and linguistic variations. Ethical AI experts and data scientists will review AI outputs to ensure equitable processing of content.</w:t>
      </w:r>
    </w:p>
    <w:p w14:paraId="47F78E32" w14:textId="77777777" w:rsidR="008D7BA0" w:rsidRPr="004819BE" w:rsidRDefault="008D7BA0" w:rsidP="008D7BA0">
      <w:pPr>
        <w:rPr>
          <w:rFonts w:ascii="Times New Roman" w:hAnsi="Times New Roman" w:cs="Times New Roman"/>
          <w:b/>
          <w:lang w:val="en"/>
        </w:rPr>
      </w:pPr>
      <w:bookmarkStart w:id="11" w:name="_4jbi4vt91cfh"/>
      <w:bookmarkEnd w:id="11"/>
      <w:r w:rsidRPr="004819BE">
        <w:rPr>
          <w:rFonts w:ascii="Times New Roman" w:hAnsi="Times New Roman" w:cs="Times New Roman"/>
          <w:b/>
          <w:lang w:val="en"/>
        </w:rPr>
        <w:lastRenderedPageBreak/>
        <w:t>Implementation:</w:t>
      </w:r>
    </w:p>
    <w:p w14:paraId="7F16DFEA" w14:textId="77777777" w:rsidR="008D7BA0" w:rsidRPr="004819BE" w:rsidRDefault="008D7BA0" w:rsidP="008D7BA0">
      <w:pPr>
        <w:numPr>
          <w:ilvl w:val="0"/>
          <w:numId w:val="35"/>
        </w:numPr>
        <w:rPr>
          <w:rFonts w:ascii="Times New Roman" w:hAnsi="Times New Roman" w:cs="Times New Roman"/>
          <w:lang w:val="en"/>
        </w:rPr>
      </w:pPr>
      <w:r w:rsidRPr="004819BE">
        <w:rPr>
          <w:rFonts w:ascii="Times New Roman" w:hAnsi="Times New Roman" w:cs="Times New Roman"/>
          <w:lang w:val="en"/>
        </w:rPr>
        <w:t xml:space="preserve">Require </w:t>
      </w:r>
      <w:r w:rsidRPr="004819BE">
        <w:rPr>
          <w:rFonts w:ascii="Times New Roman" w:hAnsi="Times New Roman" w:cs="Times New Roman"/>
          <w:b/>
          <w:lang w:val="en"/>
        </w:rPr>
        <w:t>balanced training datasets</w:t>
      </w:r>
      <w:r w:rsidRPr="004819BE">
        <w:rPr>
          <w:rFonts w:ascii="Times New Roman" w:hAnsi="Times New Roman" w:cs="Times New Roman"/>
          <w:lang w:val="en"/>
        </w:rPr>
        <w:t xml:space="preserve"> representing diverse users.</w:t>
      </w:r>
    </w:p>
    <w:p w14:paraId="2B99065A" w14:textId="77777777" w:rsidR="008D7BA0" w:rsidRPr="004819BE" w:rsidRDefault="008D7BA0" w:rsidP="008D7BA0">
      <w:pPr>
        <w:numPr>
          <w:ilvl w:val="0"/>
          <w:numId w:val="35"/>
        </w:numPr>
        <w:rPr>
          <w:rFonts w:ascii="Times New Roman" w:hAnsi="Times New Roman" w:cs="Times New Roman"/>
          <w:lang w:val="en"/>
        </w:rPr>
      </w:pPr>
      <w:r w:rsidRPr="004819BE">
        <w:rPr>
          <w:rFonts w:ascii="Times New Roman" w:hAnsi="Times New Roman" w:cs="Times New Roman"/>
          <w:lang w:val="en"/>
        </w:rPr>
        <w:t xml:space="preserve">Implement </w:t>
      </w:r>
      <w:r w:rsidRPr="004819BE">
        <w:rPr>
          <w:rFonts w:ascii="Times New Roman" w:hAnsi="Times New Roman" w:cs="Times New Roman"/>
          <w:b/>
          <w:lang w:val="en"/>
        </w:rPr>
        <w:t>AI audit tools</w:t>
      </w:r>
      <w:r w:rsidRPr="004819BE">
        <w:rPr>
          <w:rFonts w:ascii="Times New Roman" w:hAnsi="Times New Roman" w:cs="Times New Roman"/>
          <w:lang w:val="en"/>
        </w:rPr>
        <w:t xml:space="preserve"> to detect and correct bias.</w:t>
      </w:r>
    </w:p>
    <w:p w14:paraId="2895655E" w14:textId="77777777" w:rsidR="008D7BA0" w:rsidRPr="004819BE" w:rsidRDefault="008D7BA0" w:rsidP="008D7BA0">
      <w:pPr>
        <w:numPr>
          <w:ilvl w:val="0"/>
          <w:numId w:val="35"/>
        </w:numPr>
        <w:rPr>
          <w:rFonts w:ascii="Times New Roman" w:hAnsi="Times New Roman" w:cs="Times New Roman"/>
          <w:lang w:val="en"/>
        </w:rPr>
      </w:pPr>
      <w:r w:rsidRPr="004819BE">
        <w:rPr>
          <w:rFonts w:ascii="Times New Roman" w:hAnsi="Times New Roman" w:cs="Times New Roman"/>
          <w:lang w:val="en"/>
        </w:rPr>
        <w:t xml:space="preserve">Establish a </w:t>
      </w:r>
      <w:r w:rsidRPr="004819BE">
        <w:rPr>
          <w:rFonts w:ascii="Times New Roman" w:hAnsi="Times New Roman" w:cs="Times New Roman"/>
          <w:b/>
          <w:lang w:val="en"/>
        </w:rPr>
        <w:t>Bias Review Board</w:t>
      </w:r>
      <w:r w:rsidRPr="004819BE">
        <w:rPr>
          <w:rFonts w:ascii="Times New Roman" w:hAnsi="Times New Roman" w:cs="Times New Roman"/>
          <w:lang w:val="en"/>
        </w:rPr>
        <w:t xml:space="preserve"> to oversee AI fairness.</w:t>
      </w:r>
    </w:p>
    <w:p w14:paraId="065E833F" w14:textId="77777777" w:rsidR="008D7BA0" w:rsidRPr="004819BE" w:rsidRDefault="008D7BA0" w:rsidP="008D7BA0">
      <w:pPr>
        <w:rPr>
          <w:rFonts w:ascii="Times New Roman" w:hAnsi="Times New Roman" w:cs="Times New Roman"/>
          <w:b/>
          <w:lang w:val="en"/>
        </w:rPr>
      </w:pPr>
      <w:bookmarkStart w:id="12" w:name="_uh42ij3savee"/>
      <w:bookmarkEnd w:id="12"/>
      <w:r w:rsidRPr="004819BE">
        <w:rPr>
          <w:rFonts w:ascii="Times New Roman" w:hAnsi="Times New Roman" w:cs="Times New Roman"/>
          <w:b/>
          <w:lang w:val="en"/>
        </w:rPr>
        <w:t>Measuring Effectiveness:</w:t>
      </w:r>
    </w:p>
    <w:p w14:paraId="72DDAEEC" w14:textId="77777777" w:rsidR="008D7BA0" w:rsidRPr="004819BE" w:rsidRDefault="008D7BA0" w:rsidP="008D7BA0">
      <w:pPr>
        <w:numPr>
          <w:ilvl w:val="0"/>
          <w:numId w:val="36"/>
        </w:numPr>
        <w:rPr>
          <w:rFonts w:ascii="Times New Roman" w:hAnsi="Times New Roman" w:cs="Times New Roman"/>
          <w:lang w:val="en"/>
        </w:rPr>
      </w:pPr>
      <w:r w:rsidRPr="004819BE">
        <w:rPr>
          <w:rFonts w:ascii="Times New Roman" w:hAnsi="Times New Roman" w:cs="Times New Roman"/>
          <w:b/>
          <w:lang w:val="en"/>
        </w:rPr>
        <w:t>Reduced error rates</w:t>
      </w:r>
      <w:r w:rsidRPr="004819BE">
        <w:rPr>
          <w:rFonts w:ascii="Times New Roman" w:hAnsi="Times New Roman" w:cs="Times New Roman"/>
          <w:lang w:val="en"/>
        </w:rPr>
        <w:t xml:space="preserve"> for disabled users when using AI-generated features.</w:t>
      </w:r>
    </w:p>
    <w:p w14:paraId="3D8C85ED" w14:textId="77777777" w:rsidR="008D7BA0" w:rsidRPr="004819BE" w:rsidRDefault="008D7BA0" w:rsidP="008D7BA0">
      <w:pPr>
        <w:numPr>
          <w:ilvl w:val="0"/>
          <w:numId w:val="36"/>
        </w:numPr>
        <w:rPr>
          <w:rFonts w:ascii="Times New Roman" w:hAnsi="Times New Roman" w:cs="Times New Roman"/>
          <w:lang w:val="en"/>
        </w:rPr>
      </w:pPr>
      <w:r w:rsidRPr="004819BE">
        <w:rPr>
          <w:rFonts w:ascii="Times New Roman" w:hAnsi="Times New Roman" w:cs="Times New Roman"/>
          <w:lang w:val="en"/>
        </w:rPr>
        <w:t xml:space="preserve">Continuous </w:t>
      </w:r>
      <w:r w:rsidRPr="004819BE">
        <w:rPr>
          <w:rFonts w:ascii="Times New Roman" w:hAnsi="Times New Roman" w:cs="Times New Roman"/>
          <w:b/>
          <w:lang w:val="en"/>
        </w:rPr>
        <w:t>AI performance tracking</w:t>
      </w:r>
      <w:r w:rsidRPr="004819BE">
        <w:rPr>
          <w:rFonts w:ascii="Times New Roman" w:hAnsi="Times New Roman" w:cs="Times New Roman"/>
          <w:lang w:val="en"/>
        </w:rPr>
        <w:t xml:space="preserve"> with quarterly adjustments.</w:t>
      </w:r>
    </w:p>
    <w:p w14:paraId="52FAA80B" w14:textId="77777777" w:rsidR="008D7BA0" w:rsidRPr="004819BE" w:rsidRDefault="008D7BA0" w:rsidP="008D7BA0">
      <w:pPr>
        <w:numPr>
          <w:ilvl w:val="0"/>
          <w:numId w:val="36"/>
        </w:numPr>
        <w:rPr>
          <w:rFonts w:ascii="Times New Roman" w:hAnsi="Times New Roman" w:cs="Times New Roman"/>
          <w:lang w:val="en"/>
        </w:rPr>
      </w:pPr>
      <w:r w:rsidRPr="004819BE">
        <w:rPr>
          <w:rFonts w:ascii="Times New Roman" w:hAnsi="Times New Roman" w:cs="Times New Roman"/>
          <w:lang w:val="en"/>
        </w:rPr>
        <w:t xml:space="preserve">User feedback showing </w:t>
      </w:r>
      <w:r w:rsidRPr="004819BE">
        <w:rPr>
          <w:rFonts w:ascii="Times New Roman" w:hAnsi="Times New Roman" w:cs="Times New Roman"/>
          <w:b/>
          <w:lang w:val="en"/>
        </w:rPr>
        <w:t>minimal disparities</w:t>
      </w:r>
      <w:r w:rsidRPr="004819BE">
        <w:rPr>
          <w:rFonts w:ascii="Times New Roman" w:hAnsi="Times New Roman" w:cs="Times New Roman"/>
          <w:lang w:val="en"/>
        </w:rPr>
        <w:t xml:space="preserve"> across demographics.</w:t>
      </w:r>
    </w:p>
    <w:p w14:paraId="750D8AC1" w14:textId="77777777" w:rsidR="008D7BA0" w:rsidRPr="004819BE" w:rsidRDefault="008D7BA0" w:rsidP="008D7BA0">
      <w:pPr>
        <w:rPr>
          <w:rFonts w:ascii="Times New Roman" w:hAnsi="Times New Roman" w:cs="Times New Roman"/>
          <w:b/>
          <w:lang w:val="en"/>
        </w:rPr>
      </w:pPr>
      <w:bookmarkStart w:id="13" w:name="_tw8efjdp5wsq"/>
      <w:bookmarkEnd w:id="13"/>
      <w:r w:rsidRPr="004819BE">
        <w:rPr>
          <w:rFonts w:ascii="Times New Roman" w:hAnsi="Times New Roman" w:cs="Times New Roman"/>
          <w:b/>
          <w:lang w:val="en"/>
        </w:rPr>
        <w:t>Safeguard 3: Financial Accessibility Initiatives</w:t>
      </w:r>
    </w:p>
    <w:p w14:paraId="2391095F" w14:textId="77777777" w:rsidR="008D7BA0" w:rsidRPr="004819BE" w:rsidRDefault="008D7BA0" w:rsidP="008D7BA0">
      <w:pPr>
        <w:rPr>
          <w:rFonts w:ascii="Times New Roman" w:hAnsi="Times New Roman" w:cs="Times New Roman"/>
          <w:lang w:val="en"/>
        </w:rPr>
      </w:pPr>
      <w:r w:rsidRPr="004819BE">
        <w:rPr>
          <w:rFonts w:ascii="Times New Roman" w:hAnsi="Times New Roman" w:cs="Times New Roman"/>
          <w:lang w:val="en"/>
        </w:rPr>
        <w:t xml:space="preserve">To address financial barriers, </w:t>
      </w:r>
      <w:proofErr w:type="spellStart"/>
      <w:r w:rsidRPr="004819BE">
        <w:rPr>
          <w:rFonts w:ascii="Times New Roman" w:hAnsi="Times New Roman" w:cs="Times New Roman"/>
          <w:lang w:val="en"/>
        </w:rPr>
        <w:t>NoteSnap</w:t>
      </w:r>
      <w:proofErr w:type="spellEnd"/>
      <w:r w:rsidRPr="004819BE">
        <w:rPr>
          <w:rFonts w:ascii="Times New Roman" w:hAnsi="Times New Roman" w:cs="Times New Roman"/>
          <w:lang w:val="en"/>
        </w:rPr>
        <w:t xml:space="preserve"> will provide </w:t>
      </w:r>
      <w:r w:rsidRPr="004819BE">
        <w:rPr>
          <w:rFonts w:ascii="Times New Roman" w:hAnsi="Times New Roman" w:cs="Times New Roman"/>
          <w:b/>
          <w:lang w:val="en"/>
        </w:rPr>
        <w:t>discounted or free premium access</w:t>
      </w:r>
      <w:r w:rsidRPr="004819BE">
        <w:rPr>
          <w:rFonts w:ascii="Times New Roman" w:hAnsi="Times New Roman" w:cs="Times New Roman"/>
          <w:lang w:val="en"/>
        </w:rPr>
        <w:t xml:space="preserve"> for students in low-income institutions, subsidized through </w:t>
      </w:r>
      <w:r w:rsidRPr="004819BE">
        <w:rPr>
          <w:rFonts w:ascii="Times New Roman" w:hAnsi="Times New Roman" w:cs="Times New Roman"/>
          <w:b/>
          <w:lang w:val="en"/>
        </w:rPr>
        <w:t>educational grants</w:t>
      </w:r>
      <w:r w:rsidRPr="004819BE">
        <w:rPr>
          <w:rFonts w:ascii="Times New Roman" w:hAnsi="Times New Roman" w:cs="Times New Roman"/>
          <w:lang w:val="en"/>
        </w:rPr>
        <w:t xml:space="preserve"> and partnerships with universities.</w:t>
      </w:r>
    </w:p>
    <w:p w14:paraId="0E2153B6" w14:textId="77777777" w:rsidR="008D7BA0" w:rsidRPr="004819BE" w:rsidRDefault="008D7BA0" w:rsidP="008D7BA0">
      <w:pPr>
        <w:rPr>
          <w:rFonts w:ascii="Times New Roman" w:hAnsi="Times New Roman" w:cs="Times New Roman"/>
          <w:b/>
          <w:lang w:val="en"/>
        </w:rPr>
      </w:pPr>
      <w:bookmarkStart w:id="14" w:name="_wt0l9zmr23nz"/>
      <w:bookmarkEnd w:id="14"/>
      <w:r w:rsidRPr="004819BE">
        <w:rPr>
          <w:rFonts w:ascii="Times New Roman" w:hAnsi="Times New Roman" w:cs="Times New Roman"/>
          <w:b/>
          <w:lang w:val="en"/>
        </w:rPr>
        <w:t>Implementation:</w:t>
      </w:r>
    </w:p>
    <w:p w14:paraId="2F952A8F" w14:textId="77777777" w:rsidR="008D7BA0" w:rsidRPr="004819BE" w:rsidRDefault="008D7BA0" w:rsidP="008D7BA0">
      <w:pPr>
        <w:numPr>
          <w:ilvl w:val="0"/>
          <w:numId w:val="37"/>
        </w:numPr>
        <w:rPr>
          <w:rFonts w:ascii="Times New Roman" w:hAnsi="Times New Roman" w:cs="Times New Roman"/>
          <w:lang w:val="en"/>
        </w:rPr>
      </w:pPr>
      <w:r w:rsidRPr="004819BE">
        <w:rPr>
          <w:rFonts w:ascii="Times New Roman" w:hAnsi="Times New Roman" w:cs="Times New Roman"/>
          <w:lang w:val="en"/>
        </w:rPr>
        <w:t xml:space="preserve">Work with </w:t>
      </w:r>
      <w:r w:rsidRPr="004819BE">
        <w:rPr>
          <w:rFonts w:ascii="Times New Roman" w:hAnsi="Times New Roman" w:cs="Times New Roman"/>
          <w:b/>
          <w:lang w:val="en"/>
        </w:rPr>
        <w:t>universities</w:t>
      </w:r>
      <w:r w:rsidRPr="004819BE">
        <w:rPr>
          <w:rFonts w:ascii="Times New Roman" w:hAnsi="Times New Roman" w:cs="Times New Roman"/>
          <w:lang w:val="en"/>
        </w:rPr>
        <w:t xml:space="preserve"> to offer institutional subscriptions.</w:t>
      </w:r>
    </w:p>
    <w:p w14:paraId="088E87B2" w14:textId="77777777" w:rsidR="008D7BA0" w:rsidRPr="004819BE" w:rsidRDefault="008D7BA0" w:rsidP="008D7BA0">
      <w:pPr>
        <w:numPr>
          <w:ilvl w:val="0"/>
          <w:numId w:val="37"/>
        </w:numPr>
        <w:rPr>
          <w:rFonts w:ascii="Times New Roman" w:hAnsi="Times New Roman" w:cs="Times New Roman"/>
          <w:lang w:val="en"/>
        </w:rPr>
      </w:pPr>
      <w:r w:rsidRPr="004819BE">
        <w:rPr>
          <w:rFonts w:ascii="Times New Roman" w:hAnsi="Times New Roman" w:cs="Times New Roman"/>
          <w:lang w:val="en"/>
        </w:rPr>
        <w:t xml:space="preserve">Apply for </w:t>
      </w:r>
      <w:r w:rsidRPr="004819BE">
        <w:rPr>
          <w:rFonts w:ascii="Times New Roman" w:hAnsi="Times New Roman" w:cs="Times New Roman"/>
          <w:b/>
          <w:lang w:val="en"/>
        </w:rPr>
        <w:t>federal and private grants</w:t>
      </w:r>
      <w:r w:rsidRPr="004819BE">
        <w:rPr>
          <w:rFonts w:ascii="Times New Roman" w:hAnsi="Times New Roman" w:cs="Times New Roman"/>
          <w:lang w:val="en"/>
        </w:rPr>
        <w:t xml:space="preserve"> supporting accessibility technology.</w:t>
      </w:r>
    </w:p>
    <w:p w14:paraId="5EF85FAD" w14:textId="77777777" w:rsidR="008D7BA0" w:rsidRPr="004819BE" w:rsidRDefault="008D7BA0" w:rsidP="008D7BA0">
      <w:pPr>
        <w:numPr>
          <w:ilvl w:val="0"/>
          <w:numId w:val="37"/>
        </w:numPr>
        <w:rPr>
          <w:rFonts w:ascii="Times New Roman" w:hAnsi="Times New Roman" w:cs="Times New Roman"/>
          <w:lang w:val="en"/>
        </w:rPr>
      </w:pPr>
      <w:r w:rsidRPr="004819BE">
        <w:rPr>
          <w:rFonts w:ascii="Times New Roman" w:hAnsi="Times New Roman" w:cs="Times New Roman"/>
          <w:lang w:val="en"/>
        </w:rPr>
        <w:t xml:space="preserve">Establish a </w:t>
      </w:r>
      <w:r w:rsidRPr="004819BE">
        <w:rPr>
          <w:rFonts w:ascii="Times New Roman" w:hAnsi="Times New Roman" w:cs="Times New Roman"/>
          <w:b/>
          <w:lang w:val="en"/>
        </w:rPr>
        <w:t>scholarship-based access program</w:t>
      </w:r>
      <w:r w:rsidRPr="004819BE">
        <w:rPr>
          <w:rFonts w:ascii="Times New Roman" w:hAnsi="Times New Roman" w:cs="Times New Roman"/>
          <w:lang w:val="en"/>
        </w:rPr>
        <w:t xml:space="preserve"> for students in need.</w:t>
      </w:r>
    </w:p>
    <w:p w14:paraId="797B4989" w14:textId="77777777" w:rsidR="008D7BA0" w:rsidRPr="004819BE" w:rsidRDefault="008D7BA0" w:rsidP="008D7BA0">
      <w:pPr>
        <w:rPr>
          <w:rFonts w:ascii="Times New Roman" w:hAnsi="Times New Roman" w:cs="Times New Roman"/>
          <w:b/>
          <w:lang w:val="en"/>
        </w:rPr>
      </w:pPr>
      <w:bookmarkStart w:id="15" w:name="_81xs4gyqq65z"/>
      <w:bookmarkEnd w:id="15"/>
      <w:r w:rsidRPr="004819BE">
        <w:rPr>
          <w:rFonts w:ascii="Times New Roman" w:hAnsi="Times New Roman" w:cs="Times New Roman"/>
          <w:b/>
          <w:lang w:val="en"/>
        </w:rPr>
        <w:t>Measuring Effectiveness:</w:t>
      </w:r>
    </w:p>
    <w:p w14:paraId="09C0F6DF" w14:textId="77777777" w:rsidR="008D7BA0" w:rsidRPr="004819BE" w:rsidRDefault="008D7BA0" w:rsidP="008D7BA0">
      <w:pPr>
        <w:numPr>
          <w:ilvl w:val="0"/>
          <w:numId w:val="38"/>
        </w:numPr>
        <w:rPr>
          <w:rFonts w:ascii="Times New Roman" w:hAnsi="Times New Roman" w:cs="Times New Roman"/>
          <w:lang w:val="en"/>
        </w:rPr>
      </w:pPr>
      <w:r w:rsidRPr="004819BE">
        <w:rPr>
          <w:rFonts w:ascii="Times New Roman" w:hAnsi="Times New Roman" w:cs="Times New Roman"/>
          <w:b/>
          <w:lang w:val="en"/>
        </w:rPr>
        <w:t>Increased premium adoption</w:t>
      </w:r>
      <w:r w:rsidRPr="004819BE">
        <w:rPr>
          <w:rFonts w:ascii="Times New Roman" w:hAnsi="Times New Roman" w:cs="Times New Roman"/>
          <w:lang w:val="en"/>
        </w:rPr>
        <w:t xml:space="preserve"> among low-income students.</w:t>
      </w:r>
    </w:p>
    <w:p w14:paraId="4ACB8448" w14:textId="77777777" w:rsidR="008D7BA0" w:rsidRPr="004819BE" w:rsidRDefault="008D7BA0" w:rsidP="008D7BA0">
      <w:pPr>
        <w:numPr>
          <w:ilvl w:val="0"/>
          <w:numId w:val="38"/>
        </w:numPr>
        <w:rPr>
          <w:rFonts w:ascii="Times New Roman" w:hAnsi="Times New Roman" w:cs="Times New Roman"/>
          <w:lang w:val="en"/>
        </w:rPr>
      </w:pPr>
      <w:r w:rsidRPr="004819BE">
        <w:rPr>
          <w:rFonts w:ascii="Times New Roman" w:hAnsi="Times New Roman" w:cs="Times New Roman"/>
          <w:b/>
          <w:lang w:val="en"/>
        </w:rPr>
        <w:t>Sustained partnerships</w:t>
      </w:r>
      <w:r w:rsidRPr="004819BE">
        <w:rPr>
          <w:rFonts w:ascii="Times New Roman" w:hAnsi="Times New Roman" w:cs="Times New Roman"/>
          <w:lang w:val="en"/>
        </w:rPr>
        <w:t xml:space="preserve"> with at least 10 universities.</w:t>
      </w:r>
    </w:p>
    <w:p w14:paraId="7C9E8BA1" w14:textId="77777777" w:rsidR="008D7BA0" w:rsidRPr="004819BE" w:rsidRDefault="008D7BA0" w:rsidP="008D7BA0">
      <w:pPr>
        <w:numPr>
          <w:ilvl w:val="0"/>
          <w:numId w:val="38"/>
        </w:numPr>
        <w:rPr>
          <w:rFonts w:ascii="Times New Roman" w:hAnsi="Times New Roman" w:cs="Times New Roman"/>
          <w:lang w:val="en"/>
        </w:rPr>
      </w:pPr>
      <w:r w:rsidRPr="004819BE">
        <w:rPr>
          <w:rFonts w:ascii="Times New Roman" w:hAnsi="Times New Roman" w:cs="Times New Roman"/>
          <w:b/>
          <w:lang w:val="en"/>
        </w:rPr>
        <w:t>Positive financial impact reports</w:t>
      </w:r>
      <w:r w:rsidRPr="004819BE">
        <w:rPr>
          <w:rFonts w:ascii="Times New Roman" w:hAnsi="Times New Roman" w:cs="Times New Roman"/>
          <w:lang w:val="en"/>
        </w:rPr>
        <w:t xml:space="preserve"> from grant funding.</w:t>
      </w:r>
    </w:p>
    <w:p w14:paraId="4BC6AFDB" w14:textId="77777777" w:rsidR="008D7BA0" w:rsidRPr="004819BE" w:rsidRDefault="008D7BA0" w:rsidP="008D7BA0">
      <w:pPr>
        <w:rPr>
          <w:rFonts w:ascii="Times New Roman" w:hAnsi="Times New Roman" w:cs="Times New Roman"/>
        </w:rPr>
      </w:pPr>
    </w:p>
    <w:p w14:paraId="558A8E71" w14:textId="28F8ED06" w:rsidR="008D7BA0" w:rsidRPr="00AC1565" w:rsidRDefault="008D7BA0" w:rsidP="00AC1565">
      <w:pPr>
        <w:pStyle w:val="Heading3"/>
        <w:rPr>
          <w:sz w:val="36"/>
          <w:szCs w:val="36"/>
        </w:rPr>
      </w:pPr>
      <w:r w:rsidRPr="00AC1565">
        <w:rPr>
          <w:sz w:val="36"/>
          <w:szCs w:val="36"/>
        </w:rPr>
        <w:t>OKR 2</w:t>
      </w:r>
    </w:p>
    <w:p w14:paraId="7358293A" w14:textId="77777777" w:rsidR="008D7BA0" w:rsidRPr="004819BE" w:rsidRDefault="008D7BA0" w:rsidP="008D7BA0">
      <w:pPr>
        <w:rPr>
          <w:rFonts w:ascii="Times New Roman" w:hAnsi="Times New Roman" w:cs="Times New Roman"/>
        </w:rPr>
      </w:pPr>
    </w:p>
    <w:p w14:paraId="18329454" w14:textId="77777777" w:rsidR="008D7BA0" w:rsidRPr="004819BE" w:rsidRDefault="008D7BA0" w:rsidP="008D7BA0">
      <w:pPr>
        <w:rPr>
          <w:rFonts w:ascii="Times New Roman" w:hAnsi="Times New Roman" w:cs="Times New Roman"/>
        </w:rPr>
      </w:pPr>
      <w:r w:rsidRPr="004819BE">
        <w:rPr>
          <w:rFonts w:ascii="Times New Roman" w:hAnsi="Times New Roman" w:cs="Times New Roman"/>
          <w:b/>
          <w:bCs/>
        </w:rPr>
        <w:t xml:space="preserve">Objective: </w:t>
      </w:r>
      <w:proofErr w:type="spellStart"/>
      <w:r w:rsidRPr="004819BE">
        <w:rPr>
          <w:rFonts w:ascii="Times New Roman" w:hAnsi="Times New Roman" w:cs="Times New Roman"/>
          <w:b/>
          <w:bCs/>
        </w:rPr>
        <w:t>NoteSnap</w:t>
      </w:r>
      <w:proofErr w:type="spellEnd"/>
      <w:r w:rsidRPr="004819BE">
        <w:rPr>
          <w:rFonts w:ascii="Times New Roman" w:hAnsi="Times New Roman" w:cs="Times New Roman"/>
          <w:b/>
          <w:bCs/>
        </w:rPr>
        <w:t xml:space="preserve"> will expand its userbase and gain loyal users for feedback to further improve the software.</w:t>
      </w:r>
    </w:p>
    <w:p w14:paraId="67711089" w14:textId="77777777" w:rsidR="008D7BA0" w:rsidRPr="004819BE" w:rsidRDefault="008D7BA0" w:rsidP="008D7BA0">
      <w:pPr>
        <w:rPr>
          <w:rFonts w:ascii="Times New Roman" w:hAnsi="Times New Roman" w:cs="Times New Roman"/>
        </w:rPr>
      </w:pPr>
      <w:r w:rsidRPr="004819BE">
        <w:rPr>
          <w:rFonts w:ascii="Times New Roman" w:hAnsi="Times New Roman" w:cs="Times New Roman"/>
          <w:b/>
          <w:bCs/>
        </w:rPr>
        <w:t xml:space="preserve">Key Result 1: By the end of year 1, </w:t>
      </w:r>
      <w:proofErr w:type="spellStart"/>
      <w:r w:rsidRPr="004819BE">
        <w:rPr>
          <w:rFonts w:ascii="Times New Roman" w:hAnsi="Times New Roman" w:cs="Times New Roman"/>
          <w:b/>
          <w:bCs/>
        </w:rPr>
        <w:t>NoteSnap</w:t>
      </w:r>
      <w:proofErr w:type="spellEnd"/>
      <w:r w:rsidRPr="004819BE">
        <w:rPr>
          <w:rFonts w:ascii="Times New Roman" w:hAnsi="Times New Roman" w:cs="Times New Roman"/>
          <w:b/>
          <w:bCs/>
        </w:rPr>
        <w:t xml:space="preserve"> will have 5,000 active users.</w:t>
      </w:r>
    </w:p>
    <w:p w14:paraId="7794568C" w14:textId="77777777" w:rsidR="008D7BA0" w:rsidRPr="004819BE" w:rsidRDefault="008D7BA0" w:rsidP="008D7BA0">
      <w:pPr>
        <w:rPr>
          <w:rFonts w:ascii="Times New Roman" w:hAnsi="Times New Roman" w:cs="Times New Roman"/>
        </w:rPr>
      </w:pPr>
      <w:r w:rsidRPr="004819BE">
        <w:rPr>
          <w:rFonts w:ascii="Times New Roman" w:hAnsi="Times New Roman" w:cs="Times New Roman"/>
          <w:b/>
          <w:bCs/>
        </w:rPr>
        <w:t>OR</w:t>
      </w:r>
    </w:p>
    <w:p w14:paraId="10C91F97" w14:textId="77777777" w:rsidR="008D7BA0" w:rsidRPr="004819BE" w:rsidRDefault="008D7BA0" w:rsidP="008D7BA0">
      <w:pPr>
        <w:rPr>
          <w:rFonts w:ascii="Times New Roman" w:hAnsi="Times New Roman" w:cs="Times New Roman"/>
        </w:rPr>
      </w:pPr>
      <w:r w:rsidRPr="004819BE">
        <w:rPr>
          <w:rFonts w:ascii="Times New Roman" w:hAnsi="Times New Roman" w:cs="Times New Roman"/>
          <w:b/>
          <w:bCs/>
        </w:rPr>
        <w:lastRenderedPageBreak/>
        <w:t xml:space="preserve">Key Result 2: By the end of 6 months, </w:t>
      </w:r>
      <w:proofErr w:type="spellStart"/>
      <w:r w:rsidRPr="004819BE">
        <w:rPr>
          <w:rFonts w:ascii="Times New Roman" w:hAnsi="Times New Roman" w:cs="Times New Roman"/>
          <w:b/>
          <w:bCs/>
        </w:rPr>
        <w:t>NoteSnap</w:t>
      </w:r>
      <w:proofErr w:type="spellEnd"/>
      <w:r w:rsidRPr="004819BE">
        <w:rPr>
          <w:rFonts w:ascii="Times New Roman" w:hAnsi="Times New Roman" w:cs="Times New Roman"/>
          <w:b/>
          <w:bCs/>
        </w:rPr>
        <w:t xml:space="preserve"> will have a 30-day post-install 50% retention rate.</w:t>
      </w:r>
    </w:p>
    <w:p w14:paraId="0ECD9889"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 xml:space="preserve">The software will be designed primarily for students, but in the future could also be expanded for users studying certifications, job interviews, or language enthusiasts. It would be designed for mobile first since that is the primary form of technology available to the majority of </w:t>
      </w:r>
      <w:proofErr w:type="gramStart"/>
      <w:r w:rsidRPr="004819BE">
        <w:rPr>
          <w:rFonts w:ascii="Times New Roman" w:hAnsi="Times New Roman" w:cs="Times New Roman"/>
        </w:rPr>
        <w:t>students, but</w:t>
      </w:r>
      <w:proofErr w:type="gramEnd"/>
      <w:r w:rsidRPr="004819BE">
        <w:rPr>
          <w:rFonts w:ascii="Times New Roman" w:hAnsi="Times New Roman" w:cs="Times New Roman"/>
        </w:rPr>
        <w:t xml:space="preserve"> also include desktop/web for more involved study sessions. The software would </w:t>
      </w:r>
      <w:proofErr w:type="spellStart"/>
      <w:r w:rsidRPr="004819BE">
        <w:rPr>
          <w:rFonts w:ascii="Times New Roman" w:hAnsi="Times New Roman" w:cs="Times New Roman"/>
        </w:rPr>
        <w:t>accomodate</w:t>
      </w:r>
      <w:proofErr w:type="spellEnd"/>
      <w:r w:rsidRPr="004819BE">
        <w:rPr>
          <w:rFonts w:ascii="Times New Roman" w:hAnsi="Times New Roman" w:cs="Times New Roman"/>
        </w:rPr>
        <w:t xml:space="preserve"> student’s learning needs wherever they are in their academic journey </w:t>
      </w:r>
      <w:proofErr w:type="spellStart"/>
      <w:proofErr w:type="gramStart"/>
      <w:r w:rsidRPr="004819BE">
        <w:rPr>
          <w:rFonts w:ascii="Times New Roman" w:hAnsi="Times New Roman" w:cs="Times New Roman"/>
        </w:rPr>
        <w:t>ie.If</w:t>
      </w:r>
      <w:proofErr w:type="spellEnd"/>
      <w:proofErr w:type="gramEnd"/>
      <w:r w:rsidRPr="004819BE">
        <w:rPr>
          <w:rFonts w:ascii="Times New Roman" w:hAnsi="Times New Roman" w:cs="Times New Roman"/>
        </w:rPr>
        <w:t xml:space="preserve"> the student has not been introduced to tested note-taking methods, then it would start there in order to provide the user and AI with sufficient material to generate study activities and promote positive note-taking habits.</w:t>
      </w:r>
    </w:p>
    <w:p w14:paraId="0061677C" w14:textId="77777777" w:rsidR="008D7BA0" w:rsidRPr="004819BE" w:rsidRDefault="008D7BA0" w:rsidP="008D7BA0">
      <w:pPr>
        <w:rPr>
          <w:rFonts w:ascii="Times New Roman" w:hAnsi="Times New Roman" w:cs="Times New Roman"/>
        </w:rPr>
      </w:pPr>
      <w:r w:rsidRPr="004819BE">
        <w:rPr>
          <w:rFonts w:ascii="Times New Roman" w:hAnsi="Times New Roman" w:cs="Times New Roman"/>
          <w:b/>
          <w:bCs/>
        </w:rPr>
        <w:t>Key stakeholders involved would be the students/clients and the company providing the software/storage.</w:t>
      </w:r>
      <w:r w:rsidRPr="004819BE">
        <w:rPr>
          <w:rFonts w:ascii="Times New Roman" w:hAnsi="Times New Roman" w:cs="Times New Roman"/>
        </w:rPr>
        <w:t xml:space="preserve"> The students providing their notes for materials would be informed by the company that their notes are being utilized for the purpose of providing </w:t>
      </w:r>
      <w:proofErr w:type="gramStart"/>
      <w:r w:rsidRPr="004819BE">
        <w:rPr>
          <w:rFonts w:ascii="Times New Roman" w:hAnsi="Times New Roman" w:cs="Times New Roman"/>
        </w:rPr>
        <w:t>them</w:t>
      </w:r>
      <w:proofErr w:type="gramEnd"/>
      <w:r w:rsidRPr="004819BE">
        <w:rPr>
          <w:rFonts w:ascii="Times New Roman" w:hAnsi="Times New Roman" w:cs="Times New Roman"/>
        </w:rPr>
        <w:t xml:space="preserve"> study activities, but the notes themselves are still owned by the students and the company only owns the results of the AI analyzation and the resulting study material. The original notes would stay stored on the user’s device while the AI analyzed results would be stored on the company’s servers and made use of </w:t>
      </w:r>
      <w:proofErr w:type="gramStart"/>
      <w:r w:rsidRPr="004819BE">
        <w:rPr>
          <w:rFonts w:ascii="Times New Roman" w:hAnsi="Times New Roman" w:cs="Times New Roman"/>
        </w:rPr>
        <w:t>in order to</w:t>
      </w:r>
      <w:proofErr w:type="gramEnd"/>
      <w:r w:rsidRPr="004819BE">
        <w:rPr>
          <w:rFonts w:ascii="Times New Roman" w:hAnsi="Times New Roman" w:cs="Times New Roman"/>
        </w:rPr>
        <w:t xml:space="preserve"> enhance other user’s experience/collect feedback. Other </w:t>
      </w:r>
      <w:proofErr w:type="gramStart"/>
      <w:r w:rsidRPr="004819BE">
        <w:rPr>
          <w:rFonts w:ascii="Times New Roman" w:hAnsi="Times New Roman" w:cs="Times New Roman"/>
        </w:rPr>
        <w:t>possible</w:t>
      </w:r>
      <w:proofErr w:type="gramEnd"/>
      <w:r w:rsidRPr="004819BE">
        <w:rPr>
          <w:rFonts w:ascii="Times New Roman" w:hAnsi="Times New Roman" w:cs="Times New Roman"/>
        </w:rPr>
        <w:t xml:space="preserve"> involved stakeholders could be the instructors or even the institutions providing the instruction. The instructors may be affected if a student misuses the software by using it directly on the instructor’s lectures or just copies them verbatim and uses it afterwards. The </w:t>
      </w:r>
      <w:proofErr w:type="spellStart"/>
      <w:r w:rsidRPr="004819BE">
        <w:rPr>
          <w:rFonts w:ascii="Times New Roman" w:hAnsi="Times New Roman" w:cs="Times New Roman"/>
        </w:rPr>
        <w:t>instutitions</w:t>
      </w:r>
      <w:proofErr w:type="spellEnd"/>
      <w:r w:rsidRPr="004819BE">
        <w:rPr>
          <w:rFonts w:ascii="Times New Roman" w:hAnsi="Times New Roman" w:cs="Times New Roman"/>
        </w:rPr>
        <w:t xml:space="preserve"> may be affected if they feel like the software is taking the role of the instructor or that the instructor’s material is being stolen/plagiarized, however the software does not construct study materials from nothing and will have a warning to not be used on raw lecture material. </w:t>
      </w:r>
      <w:r w:rsidRPr="004819BE">
        <w:rPr>
          <w:rFonts w:ascii="Times New Roman" w:hAnsi="Times New Roman" w:cs="Times New Roman"/>
          <w:b/>
          <w:bCs/>
        </w:rPr>
        <w:t>It should be emphasized that this software is to be used as a tool for studying rather than a replacement for the process.</w:t>
      </w:r>
    </w:p>
    <w:p w14:paraId="33CBBDDD" w14:textId="77777777" w:rsidR="008D7BA0" w:rsidRPr="004819BE" w:rsidRDefault="008D7BA0" w:rsidP="008D7BA0">
      <w:pPr>
        <w:rPr>
          <w:rFonts w:ascii="Times New Roman" w:hAnsi="Times New Roman" w:cs="Times New Roman"/>
        </w:rPr>
      </w:pPr>
    </w:p>
    <w:p w14:paraId="2A3F9B82"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2: Metric(s) with Experimentation. </w:t>
      </w:r>
    </w:p>
    <w:p w14:paraId="653D9261" w14:textId="77777777" w:rsidR="008D7BA0" w:rsidRPr="004819BE" w:rsidRDefault="008D7BA0" w:rsidP="008D7BA0">
      <w:pPr>
        <w:rPr>
          <w:rFonts w:ascii="Times New Roman" w:hAnsi="Times New Roman" w:cs="Times New Roman"/>
        </w:rPr>
      </w:pPr>
    </w:p>
    <w:p w14:paraId="6A204D06" w14:textId="0970C7D1" w:rsidR="008D7BA0" w:rsidRPr="004819BE" w:rsidRDefault="008D7BA0" w:rsidP="008D7BA0">
      <w:pPr>
        <w:rPr>
          <w:rFonts w:ascii="Times New Roman" w:hAnsi="Times New Roman" w:cs="Times New Roman"/>
        </w:rPr>
      </w:pPr>
      <w:r w:rsidRPr="004819BE">
        <w:rPr>
          <w:rFonts w:ascii="Times New Roman" w:hAnsi="Times New Roman" w:cs="Times New Roman"/>
          <w:b/>
          <w:bCs/>
        </w:rPr>
        <w:t xml:space="preserve">Expand </w:t>
      </w:r>
      <w:proofErr w:type="spellStart"/>
      <w:r w:rsidRPr="004819BE">
        <w:rPr>
          <w:rFonts w:ascii="Times New Roman" w:hAnsi="Times New Roman" w:cs="Times New Roman"/>
          <w:b/>
          <w:bCs/>
        </w:rPr>
        <w:t>NoteSnap’s</w:t>
      </w:r>
      <w:proofErr w:type="spellEnd"/>
      <w:r w:rsidRPr="004819BE">
        <w:rPr>
          <w:rFonts w:ascii="Times New Roman" w:hAnsi="Times New Roman" w:cs="Times New Roman"/>
          <w:b/>
          <w:bCs/>
        </w:rPr>
        <w:t xml:space="preserve"> userbase and gain loyal users for feedback to further improve the software.</w:t>
      </w:r>
    </w:p>
    <w:p w14:paraId="7437C814"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 xml:space="preserve">Key Result: </w:t>
      </w: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will achieve an “active” </w:t>
      </w:r>
      <w:proofErr w:type="spellStart"/>
      <w:r w:rsidRPr="004819BE">
        <w:rPr>
          <w:rFonts w:ascii="Times New Roman" w:hAnsi="Times New Roman" w:cs="Times New Roman"/>
        </w:rPr>
        <w:t>usercount</w:t>
      </w:r>
      <w:proofErr w:type="spellEnd"/>
      <w:r w:rsidRPr="004819BE">
        <w:rPr>
          <w:rFonts w:ascii="Times New Roman" w:hAnsi="Times New Roman" w:cs="Times New Roman"/>
        </w:rPr>
        <w:t xml:space="preserve"> of 5,000 people. “Active” meaning users who regularly log in and make use of the software, </w:t>
      </w:r>
      <w:proofErr w:type="spellStart"/>
      <w:r w:rsidRPr="004819BE">
        <w:rPr>
          <w:rFonts w:ascii="Times New Roman" w:hAnsi="Times New Roman" w:cs="Times New Roman"/>
        </w:rPr>
        <w:t>ie</w:t>
      </w:r>
      <w:proofErr w:type="spellEnd"/>
      <w:r w:rsidRPr="004819BE">
        <w:rPr>
          <w:rFonts w:ascii="Times New Roman" w:hAnsi="Times New Roman" w:cs="Times New Roman"/>
        </w:rPr>
        <w:t xml:space="preserve">. Returning users who use the study function in the last </w:t>
      </w:r>
      <w:proofErr w:type="gramStart"/>
      <w:r w:rsidRPr="004819BE">
        <w:rPr>
          <w:rFonts w:ascii="Times New Roman" w:hAnsi="Times New Roman" w:cs="Times New Roman"/>
        </w:rPr>
        <w:t>2-weeks</w:t>
      </w:r>
      <w:proofErr w:type="gramEnd"/>
      <w:r w:rsidRPr="004819BE">
        <w:rPr>
          <w:rFonts w:ascii="Times New Roman" w:hAnsi="Times New Roman" w:cs="Times New Roman"/>
        </w:rPr>
        <w:t>, users generating new note pages in the last week</w:t>
      </w:r>
    </w:p>
    <w:p w14:paraId="1B038C7F" w14:textId="77777777" w:rsidR="008D7BA0" w:rsidRPr="004819BE" w:rsidRDefault="008D7BA0" w:rsidP="008D7BA0">
      <w:pPr>
        <w:rPr>
          <w:rFonts w:ascii="Times New Roman" w:hAnsi="Times New Roman" w:cs="Times New Roman"/>
        </w:rPr>
      </w:pPr>
    </w:p>
    <w:p w14:paraId="75DC9952" w14:textId="7F927C46" w:rsidR="008D7BA0" w:rsidRPr="004819BE" w:rsidRDefault="008D7BA0" w:rsidP="008D7BA0">
      <w:pPr>
        <w:rPr>
          <w:rFonts w:ascii="Times New Roman" w:hAnsi="Times New Roman" w:cs="Times New Roman"/>
        </w:rPr>
      </w:pPr>
      <w:r w:rsidRPr="004819BE">
        <w:rPr>
          <w:rFonts w:ascii="Times New Roman" w:hAnsi="Times New Roman" w:cs="Times New Roman"/>
        </w:rPr>
        <w:t>Measurement Experiment Procedure:</w:t>
      </w:r>
    </w:p>
    <w:p w14:paraId="2AF2E1FD" w14:textId="77777777" w:rsidR="008D7BA0" w:rsidRPr="004819BE" w:rsidRDefault="008D7BA0" w:rsidP="008D7BA0">
      <w:pPr>
        <w:numPr>
          <w:ilvl w:val="0"/>
          <w:numId w:val="17"/>
        </w:numPr>
        <w:rPr>
          <w:rFonts w:ascii="Times New Roman" w:hAnsi="Times New Roman" w:cs="Times New Roman"/>
        </w:rPr>
      </w:pPr>
      <w:r w:rsidRPr="004819BE">
        <w:rPr>
          <w:rFonts w:ascii="Times New Roman" w:hAnsi="Times New Roman" w:cs="Times New Roman"/>
        </w:rPr>
        <w:lastRenderedPageBreak/>
        <w:t xml:space="preserve">Setting up analytics tracking user logins, interactions per login, and times between logins prior to a deadline </w:t>
      </w:r>
      <w:proofErr w:type="spellStart"/>
      <w:r w:rsidRPr="004819BE">
        <w:rPr>
          <w:rFonts w:ascii="Times New Roman" w:hAnsi="Times New Roman" w:cs="Times New Roman"/>
        </w:rPr>
        <w:t>ie</w:t>
      </w:r>
      <w:proofErr w:type="spellEnd"/>
      <w:r w:rsidRPr="004819BE">
        <w:rPr>
          <w:rFonts w:ascii="Times New Roman" w:hAnsi="Times New Roman" w:cs="Times New Roman"/>
        </w:rPr>
        <w:t xml:space="preserve">. how many times on average they re-use the study feature per login, how often they return to reinforce their knowledge, testing whether more frequent reminders prior to a deadline or a </w:t>
      </w:r>
      <w:proofErr w:type="gramStart"/>
      <w:r w:rsidRPr="004819BE">
        <w:rPr>
          <w:rFonts w:ascii="Times New Roman" w:hAnsi="Times New Roman" w:cs="Times New Roman"/>
        </w:rPr>
        <w:t>steadied</w:t>
      </w:r>
      <w:proofErr w:type="gramEnd"/>
      <w:r w:rsidRPr="004819BE">
        <w:rPr>
          <w:rFonts w:ascii="Times New Roman" w:hAnsi="Times New Roman" w:cs="Times New Roman"/>
        </w:rPr>
        <w:t xml:space="preserve"> amount gets more engagement</w:t>
      </w:r>
    </w:p>
    <w:p w14:paraId="42D482D9" w14:textId="77777777" w:rsidR="008D7BA0" w:rsidRPr="004819BE" w:rsidRDefault="008D7BA0" w:rsidP="008D7BA0">
      <w:pPr>
        <w:numPr>
          <w:ilvl w:val="1"/>
          <w:numId w:val="18"/>
        </w:numPr>
        <w:rPr>
          <w:rFonts w:ascii="Times New Roman" w:hAnsi="Times New Roman" w:cs="Times New Roman"/>
        </w:rPr>
      </w:pPr>
      <w:r w:rsidRPr="004819BE">
        <w:rPr>
          <w:rFonts w:ascii="Times New Roman" w:hAnsi="Times New Roman" w:cs="Times New Roman"/>
        </w:rPr>
        <w:t xml:space="preserve">Implementing various periods of reminder notifications/emails and analyzing which method/times get the most interactions depending on difficulty </w:t>
      </w:r>
      <w:proofErr w:type="gramStart"/>
      <w:r w:rsidRPr="004819BE">
        <w:rPr>
          <w:rFonts w:ascii="Times New Roman" w:hAnsi="Times New Roman" w:cs="Times New Roman"/>
        </w:rPr>
        <w:t>level..</w:t>
      </w:r>
      <w:proofErr w:type="gramEnd"/>
      <w:r w:rsidRPr="004819BE">
        <w:rPr>
          <w:rFonts w:ascii="Times New Roman" w:hAnsi="Times New Roman" w:cs="Times New Roman"/>
        </w:rPr>
        <w:t xml:space="preserve"> </w:t>
      </w:r>
      <w:proofErr w:type="spellStart"/>
      <w:r w:rsidRPr="004819BE">
        <w:rPr>
          <w:rFonts w:ascii="Times New Roman" w:hAnsi="Times New Roman" w:cs="Times New Roman"/>
        </w:rPr>
        <w:t>ie</w:t>
      </w:r>
      <w:proofErr w:type="spellEnd"/>
      <w:r w:rsidRPr="004819BE">
        <w:rPr>
          <w:rFonts w:ascii="Times New Roman" w:hAnsi="Times New Roman" w:cs="Times New Roman"/>
        </w:rPr>
        <w:t>. Notifications every 2 days, 3 days, or 4 days on hardest; 4 days, 5 days, 7 days on medium, 5 days, 7 days, or 9 for easiest difficulty.</w:t>
      </w:r>
    </w:p>
    <w:p w14:paraId="6DAC93CC" w14:textId="77777777" w:rsidR="008D7BA0" w:rsidRPr="004819BE" w:rsidRDefault="008D7BA0" w:rsidP="008D7BA0">
      <w:pPr>
        <w:numPr>
          <w:ilvl w:val="2"/>
          <w:numId w:val="19"/>
        </w:numPr>
        <w:rPr>
          <w:rFonts w:ascii="Times New Roman" w:hAnsi="Times New Roman" w:cs="Times New Roman"/>
        </w:rPr>
      </w:pPr>
      <w:r w:rsidRPr="004819BE">
        <w:rPr>
          <w:rFonts w:ascii="Times New Roman" w:hAnsi="Times New Roman" w:cs="Times New Roman"/>
        </w:rPr>
        <w:t xml:space="preserve">Prompt users to set a </w:t>
      </w:r>
      <w:proofErr w:type="gramStart"/>
      <w:r w:rsidRPr="004819BE">
        <w:rPr>
          <w:rFonts w:ascii="Times New Roman" w:hAnsi="Times New Roman" w:cs="Times New Roman"/>
        </w:rPr>
        <w:t>dead-line</w:t>
      </w:r>
      <w:proofErr w:type="gramEnd"/>
      <w:r w:rsidRPr="004819BE">
        <w:rPr>
          <w:rFonts w:ascii="Times New Roman" w:hAnsi="Times New Roman" w:cs="Times New Roman"/>
        </w:rPr>
        <w:t xml:space="preserve">/test date and </w:t>
      </w:r>
      <w:proofErr w:type="gramStart"/>
      <w:r w:rsidRPr="004819BE">
        <w:rPr>
          <w:rFonts w:ascii="Times New Roman" w:hAnsi="Times New Roman" w:cs="Times New Roman"/>
        </w:rPr>
        <w:t>increasing</w:t>
      </w:r>
      <w:proofErr w:type="gramEnd"/>
      <w:r w:rsidRPr="004819BE">
        <w:rPr>
          <w:rFonts w:ascii="Times New Roman" w:hAnsi="Times New Roman" w:cs="Times New Roman"/>
        </w:rPr>
        <w:t xml:space="preserve"> prompts/reminders to use the app as the date approaches in order to increase their retention of material and collect feedback on whether the increased intensity assisted with their test results.</w:t>
      </w:r>
    </w:p>
    <w:p w14:paraId="10AEF891" w14:textId="77777777" w:rsidR="008D7BA0" w:rsidRPr="004819BE" w:rsidRDefault="008D7BA0" w:rsidP="008D7BA0">
      <w:pPr>
        <w:numPr>
          <w:ilvl w:val="3"/>
          <w:numId w:val="17"/>
        </w:numPr>
        <w:rPr>
          <w:rFonts w:ascii="Times New Roman" w:hAnsi="Times New Roman" w:cs="Times New Roman"/>
        </w:rPr>
      </w:pPr>
      <w:r w:rsidRPr="004819BE">
        <w:rPr>
          <w:rFonts w:ascii="Times New Roman" w:hAnsi="Times New Roman" w:cs="Times New Roman"/>
        </w:rPr>
        <w:t>Options: Sad Face 1, Kinda Sad Face 2, Medium Face 3, Kinda Happy Face 4, Happy Face 5</w:t>
      </w:r>
    </w:p>
    <w:p w14:paraId="2382851B" w14:textId="77777777" w:rsidR="008D7BA0" w:rsidRPr="004819BE" w:rsidRDefault="008D7BA0" w:rsidP="008D7BA0">
      <w:pPr>
        <w:numPr>
          <w:ilvl w:val="4"/>
          <w:numId w:val="20"/>
        </w:numPr>
        <w:rPr>
          <w:rFonts w:ascii="Times New Roman" w:hAnsi="Times New Roman" w:cs="Times New Roman"/>
        </w:rPr>
      </w:pPr>
      <w:r w:rsidRPr="004819BE">
        <w:rPr>
          <w:rFonts w:ascii="Times New Roman" w:hAnsi="Times New Roman" w:cs="Times New Roman"/>
        </w:rPr>
        <w:t xml:space="preserve">On a scale of 1 - 5, how useful was </w:t>
      </w: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in helping you remember material for the test?</w:t>
      </w:r>
    </w:p>
    <w:p w14:paraId="613919A6" w14:textId="77777777" w:rsidR="008D7BA0" w:rsidRPr="004819BE" w:rsidRDefault="008D7BA0" w:rsidP="008D7BA0">
      <w:pPr>
        <w:numPr>
          <w:ilvl w:val="5"/>
          <w:numId w:val="21"/>
        </w:numPr>
        <w:rPr>
          <w:rFonts w:ascii="Times New Roman" w:hAnsi="Times New Roman" w:cs="Times New Roman"/>
        </w:rPr>
      </w:pPr>
      <w:r w:rsidRPr="004819BE">
        <w:rPr>
          <w:rFonts w:ascii="Times New Roman" w:hAnsi="Times New Roman" w:cs="Times New Roman"/>
        </w:rPr>
        <w:t xml:space="preserve">If 1 - 3 selected, prompt for clarification on why it was not as helpful </w:t>
      </w:r>
      <w:proofErr w:type="spellStart"/>
      <w:r w:rsidRPr="004819BE">
        <w:rPr>
          <w:rFonts w:ascii="Times New Roman" w:hAnsi="Times New Roman" w:cs="Times New Roman"/>
        </w:rPr>
        <w:t>ie</w:t>
      </w:r>
      <w:proofErr w:type="spellEnd"/>
      <w:r w:rsidRPr="004819BE">
        <w:rPr>
          <w:rFonts w:ascii="Times New Roman" w:hAnsi="Times New Roman" w:cs="Times New Roman"/>
        </w:rPr>
        <w:t>. overwhelming notification intensity, activities not engaging, topic is boring, suggestions not relevant</w:t>
      </w:r>
    </w:p>
    <w:p w14:paraId="6699E206" w14:textId="77777777" w:rsidR="008D7BA0" w:rsidRPr="004819BE" w:rsidRDefault="008D7BA0" w:rsidP="008D7BA0">
      <w:pPr>
        <w:numPr>
          <w:ilvl w:val="5"/>
          <w:numId w:val="22"/>
        </w:numPr>
        <w:rPr>
          <w:rFonts w:ascii="Times New Roman" w:hAnsi="Times New Roman" w:cs="Times New Roman"/>
        </w:rPr>
      </w:pPr>
      <w:r w:rsidRPr="004819BE">
        <w:rPr>
          <w:rFonts w:ascii="Times New Roman" w:hAnsi="Times New Roman" w:cs="Times New Roman"/>
        </w:rPr>
        <w:t xml:space="preserve">If 4 - 5, prompt for clarification on which features felt impactful in remembering </w:t>
      </w:r>
      <w:proofErr w:type="spellStart"/>
      <w:r w:rsidRPr="004819BE">
        <w:rPr>
          <w:rFonts w:ascii="Times New Roman" w:hAnsi="Times New Roman" w:cs="Times New Roman"/>
        </w:rPr>
        <w:t>ie</w:t>
      </w:r>
      <w:proofErr w:type="spellEnd"/>
      <w:r w:rsidRPr="004819BE">
        <w:rPr>
          <w:rFonts w:ascii="Times New Roman" w:hAnsi="Times New Roman" w:cs="Times New Roman"/>
        </w:rPr>
        <w:t>. activity variety engaging, notifications reinforced behavior, suggestions for topic relevant/interesting</w:t>
      </w:r>
    </w:p>
    <w:p w14:paraId="3880EF86" w14:textId="77777777" w:rsidR="008D7BA0" w:rsidRPr="004819BE" w:rsidRDefault="008D7BA0" w:rsidP="008D7BA0">
      <w:pPr>
        <w:numPr>
          <w:ilvl w:val="4"/>
          <w:numId w:val="23"/>
        </w:numPr>
        <w:rPr>
          <w:rFonts w:ascii="Times New Roman" w:hAnsi="Times New Roman" w:cs="Times New Roman"/>
        </w:rPr>
      </w:pPr>
      <w:r w:rsidRPr="004819BE">
        <w:rPr>
          <w:rFonts w:ascii="Times New Roman" w:hAnsi="Times New Roman" w:cs="Times New Roman"/>
        </w:rPr>
        <w:t xml:space="preserve">On a scale of 1 - 5, did it feel like the </w:t>
      </w:r>
      <w:proofErr w:type="gramStart"/>
      <w:r w:rsidRPr="004819BE">
        <w:rPr>
          <w:rFonts w:ascii="Times New Roman" w:hAnsi="Times New Roman" w:cs="Times New Roman"/>
        </w:rPr>
        <w:t>amount</w:t>
      </w:r>
      <w:proofErr w:type="gramEnd"/>
      <w:r w:rsidRPr="004819BE">
        <w:rPr>
          <w:rFonts w:ascii="Times New Roman" w:hAnsi="Times New Roman" w:cs="Times New Roman"/>
        </w:rPr>
        <w:t xml:space="preserve"> of reminders you received were proportional to your chosen difficulty?</w:t>
      </w:r>
    </w:p>
    <w:p w14:paraId="4571BE5F" w14:textId="77777777" w:rsidR="008D7BA0" w:rsidRPr="004819BE" w:rsidRDefault="008D7BA0" w:rsidP="008D7BA0">
      <w:pPr>
        <w:numPr>
          <w:ilvl w:val="4"/>
          <w:numId w:val="24"/>
        </w:numPr>
        <w:rPr>
          <w:rFonts w:ascii="Times New Roman" w:hAnsi="Times New Roman" w:cs="Times New Roman"/>
        </w:rPr>
      </w:pPr>
      <w:r w:rsidRPr="004819BE">
        <w:rPr>
          <w:rFonts w:ascii="Times New Roman" w:hAnsi="Times New Roman" w:cs="Times New Roman"/>
        </w:rPr>
        <w:t>On a scale of 1 - 5, how relevant were the study questions to the actual test material?</w:t>
      </w:r>
    </w:p>
    <w:p w14:paraId="37A1226C" w14:textId="77777777" w:rsidR="008D7BA0" w:rsidRPr="004819BE" w:rsidRDefault="008D7BA0" w:rsidP="008D7BA0">
      <w:pPr>
        <w:numPr>
          <w:ilvl w:val="5"/>
          <w:numId w:val="25"/>
        </w:numPr>
        <w:rPr>
          <w:rFonts w:ascii="Times New Roman" w:hAnsi="Times New Roman" w:cs="Times New Roman"/>
        </w:rPr>
      </w:pPr>
      <w:r w:rsidRPr="004819BE">
        <w:rPr>
          <w:rFonts w:ascii="Times New Roman" w:hAnsi="Times New Roman" w:cs="Times New Roman"/>
        </w:rPr>
        <w:t xml:space="preserve">Based on this feedback and the collected metrics, adjusting the suggestion/activity difficulty level can help in personalizing the software for the user </w:t>
      </w:r>
      <w:proofErr w:type="spellStart"/>
      <w:r w:rsidRPr="004819BE">
        <w:rPr>
          <w:rFonts w:ascii="Times New Roman" w:hAnsi="Times New Roman" w:cs="Times New Roman"/>
        </w:rPr>
        <w:t>ie</w:t>
      </w:r>
      <w:proofErr w:type="spellEnd"/>
      <w:r w:rsidRPr="004819BE">
        <w:rPr>
          <w:rFonts w:ascii="Times New Roman" w:hAnsi="Times New Roman" w:cs="Times New Roman"/>
        </w:rPr>
        <w:t>. If the subject is math at a high school level, adjusting activities to that level may assist their understanding more.</w:t>
      </w:r>
    </w:p>
    <w:p w14:paraId="3BB24FE4" w14:textId="77777777" w:rsidR="008D7BA0" w:rsidRPr="004819BE" w:rsidRDefault="008D7BA0" w:rsidP="008D7BA0">
      <w:pPr>
        <w:numPr>
          <w:ilvl w:val="0"/>
          <w:numId w:val="17"/>
        </w:numPr>
        <w:rPr>
          <w:rFonts w:ascii="Times New Roman" w:hAnsi="Times New Roman" w:cs="Times New Roman"/>
        </w:rPr>
      </w:pPr>
      <w:r w:rsidRPr="004819BE">
        <w:rPr>
          <w:rFonts w:ascii="Times New Roman" w:hAnsi="Times New Roman" w:cs="Times New Roman"/>
        </w:rPr>
        <w:t>Rating user’s provided notes in terms of accuracy and comprehensibility of the subject.</w:t>
      </w:r>
    </w:p>
    <w:p w14:paraId="42AFC2AF" w14:textId="77777777" w:rsidR="008D7BA0" w:rsidRPr="004819BE" w:rsidRDefault="008D7BA0" w:rsidP="008D7BA0">
      <w:pPr>
        <w:numPr>
          <w:ilvl w:val="1"/>
          <w:numId w:val="26"/>
        </w:numPr>
        <w:rPr>
          <w:rFonts w:ascii="Times New Roman" w:hAnsi="Times New Roman" w:cs="Times New Roman"/>
        </w:rPr>
      </w:pPr>
      <w:r w:rsidRPr="004819BE">
        <w:rPr>
          <w:rFonts w:ascii="Times New Roman" w:hAnsi="Times New Roman" w:cs="Times New Roman"/>
        </w:rPr>
        <w:t xml:space="preserve">Gather user metrics such as age and gender on account creation </w:t>
      </w:r>
      <w:proofErr w:type="gramStart"/>
      <w:r w:rsidRPr="004819BE">
        <w:rPr>
          <w:rFonts w:ascii="Times New Roman" w:hAnsi="Times New Roman" w:cs="Times New Roman"/>
        </w:rPr>
        <w:t>in order to</w:t>
      </w:r>
      <w:proofErr w:type="gramEnd"/>
      <w:r w:rsidRPr="004819BE">
        <w:rPr>
          <w:rFonts w:ascii="Times New Roman" w:hAnsi="Times New Roman" w:cs="Times New Roman"/>
        </w:rPr>
        <w:t xml:space="preserve"> suggest appropriate notes/gather data relevant to AI analysis of notes. </w:t>
      </w:r>
      <w:proofErr w:type="spellStart"/>
      <w:r w:rsidRPr="004819BE">
        <w:rPr>
          <w:rFonts w:ascii="Times New Roman" w:hAnsi="Times New Roman" w:cs="Times New Roman"/>
        </w:rPr>
        <w:t>ie</w:t>
      </w:r>
      <w:proofErr w:type="spellEnd"/>
      <w:r w:rsidRPr="004819BE">
        <w:rPr>
          <w:rFonts w:ascii="Times New Roman" w:hAnsi="Times New Roman" w:cs="Times New Roman"/>
        </w:rPr>
        <w:t xml:space="preserve">. Male users may remember notes better if formatted differently from female users, so having </w:t>
      </w:r>
      <w:proofErr w:type="gramStart"/>
      <w:r w:rsidRPr="004819BE">
        <w:rPr>
          <w:rFonts w:ascii="Times New Roman" w:hAnsi="Times New Roman" w:cs="Times New Roman"/>
        </w:rPr>
        <w:t>gender oriented</w:t>
      </w:r>
      <w:proofErr w:type="gramEnd"/>
      <w:r w:rsidRPr="004819BE">
        <w:rPr>
          <w:rFonts w:ascii="Times New Roman" w:hAnsi="Times New Roman" w:cs="Times New Roman"/>
        </w:rPr>
        <w:t xml:space="preserve"> suggestions may assist users in better note-taking/study practices/memory retention or older users may be more experienced with the subjects while younger users may be more concerned with expending the least amount of effort if the material is not engaging.</w:t>
      </w:r>
    </w:p>
    <w:p w14:paraId="6BCC79C8" w14:textId="77777777" w:rsidR="008D7BA0" w:rsidRPr="004819BE" w:rsidRDefault="008D7BA0" w:rsidP="008D7BA0">
      <w:pPr>
        <w:numPr>
          <w:ilvl w:val="2"/>
          <w:numId w:val="27"/>
        </w:numPr>
        <w:rPr>
          <w:rFonts w:ascii="Times New Roman" w:hAnsi="Times New Roman" w:cs="Times New Roman"/>
        </w:rPr>
      </w:pPr>
      <w:r w:rsidRPr="004819BE">
        <w:rPr>
          <w:rFonts w:ascii="Times New Roman" w:hAnsi="Times New Roman" w:cs="Times New Roman"/>
        </w:rPr>
        <w:lastRenderedPageBreak/>
        <w:t xml:space="preserve">On account creation, prompt for user’s consent for gender, age, and active education level. They are not required to provide this </w:t>
      </w:r>
      <w:proofErr w:type="gramStart"/>
      <w:r w:rsidRPr="004819BE">
        <w:rPr>
          <w:rFonts w:ascii="Times New Roman" w:hAnsi="Times New Roman" w:cs="Times New Roman"/>
        </w:rPr>
        <w:t>information</w:t>
      </w:r>
      <w:proofErr w:type="gramEnd"/>
      <w:r w:rsidRPr="004819BE">
        <w:rPr>
          <w:rFonts w:ascii="Times New Roman" w:hAnsi="Times New Roman" w:cs="Times New Roman"/>
        </w:rPr>
        <w:t xml:space="preserve"> and it should be framed as a “complete profile” activity in order to assist in software improvement.</w:t>
      </w:r>
    </w:p>
    <w:p w14:paraId="1E68CF11" w14:textId="77777777" w:rsidR="008D7BA0" w:rsidRPr="004819BE" w:rsidRDefault="008D7BA0" w:rsidP="008D7BA0">
      <w:pPr>
        <w:rPr>
          <w:rFonts w:ascii="Times New Roman" w:hAnsi="Times New Roman" w:cs="Times New Roman"/>
        </w:rPr>
      </w:pPr>
    </w:p>
    <w:p w14:paraId="35DC77BF"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3: Ethical Impact(s)/Issue(s). </w:t>
      </w:r>
    </w:p>
    <w:p w14:paraId="65EAB98B" w14:textId="77777777" w:rsidR="008D7BA0" w:rsidRPr="004819BE" w:rsidRDefault="008D7BA0" w:rsidP="008D7BA0">
      <w:pPr>
        <w:rPr>
          <w:rFonts w:ascii="Times New Roman" w:hAnsi="Times New Roman" w:cs="Times New Roman"/>
        </w:rPr>
      </w:pPr>
    </w:p>
    <w:p w14:paraId="78DCFD8F"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 xml:space="preserve">A possible ethical impact </w:t>
      </w:r>
      <w:proofErr w:type="gramStart"/>
      <w:r w:rsidRPr="004819BE">
        <w:rPr>
          <w:rFonts w:ascii="Times New Roman" w:hAnsi="Times New Roman" w:cs="Times New Roman"/>
        </w:rPr>
        <w:t>could involve could involve</w:t>
      </w:r>
      <w:proofErr w:type="gramEnd"/>
      <w:r w:rsidRPr="004819BE">
        <w:rPr>
          <w:rFonts w:ascii="Times New Roman" w:hAnsi="Times New Roman" w:cs="Times New Roman"/>
        </w:rPr>
        <w:t xml:space="preserve"> copyright infringement of the user’s notes which the AI uses to construct study materials, or supplements with additional information the user may have missed or needs in their notes, based on </w:t>
      </w:r>
      <w:proofErr w:type="spellStart"/>
      <w:r w:rsidRPr="004819BE">
        <w:rPr>
          <w:rFonts w:ascii="Times New Roman" w:hAnsi="Times New Roman" w:cs="Times New Roman"/>
        </w:rPr>
        <w:t>publically</w:t>
      </w:r>
      <w:proofErr w:type="spellEnd"/>
      <w:r w:rsidRPr="004819BE">
        <w:rPr>
          <w:rFonts w:ascii="Times New Roman" w:hAnsi="Times New Roman" w:cs="Times New Roman"/>
        </w:rPr>
        <w:t xml:space="preserve"> available information about the subject and other users results of analyzed notes about similar subjects. This is similar to the [3] Andersen v. Stability AI Ltd. </w:t>
      </w:r>
      <w:proofErr w:type="gramStart"/>
      <w:r w:rsidRPr="004819BE">
        <w:rPr>
          <w:rFonts w:ascii="Times New Roman" w:hAnsi="Times New Roman" w:cs="Times New Roman"/>
        </w:rPr>
        <w:t>case ,</w:t>
      </w:r>
      <w:proofErr w:type="gramEnd"/>
      <w:r w:rsidRPr="004819BE">
        <w:rPr>
          <w:rFonts w:ascii="Times New Roman" w:hAnsi="Times New Roman" w:cs="Times New Roman"/>
        </w:rPr>
        <w:t xml:space="preserve"> in which the defendant, Stability AI Ltd., argued that “...the models do not copy or store any images [...] only analyzed the properties of online images to generate parameters that were later used to assist the model in creating new and unique images.” Our software does not create </w:t>
      </w:r>
      <w:proofErr w:type="gramStart"/>
      <w:r w:rsidRPr="004819BE">
        <w:rPr>
          <w:rFonts w:ascii="Times New Roman" w:hAnsi="Times New Roman" w:cs="Times New Roman"/>
        </w:rPr>
        <w:t>notes, but</w:t>
      </w:r>
      <w:proofErr w:type="gramEnd"/>
      <w:r w:rsidRPr="004819BE">
        <w:rPr>
          <w:rFonts w:ascii="Times New Roman" w:hAnsi="Times New Roman" w:cs="Times New Roman"/>
        </w:rPr>
        <w:t xml:space="preserve"> may make suggestions on </w:t>
      </w:r>
      <w:proofErr w:type="gramStart"/>
      <w:r w:rsidRPr="004819BE">
        <w:rPr>
          <w:rFonts w:ascii="Times New Roman" w:hAnsi="Times New Roman" w:cs="Times New Roman"/>
        </w:rPr>
        <w:t>users</w:t>
      </w:r>
      <w:proofErr w:type="gramEnd"/>
      <w:r w:rsidRPr="004819BE">
        <w:rPr>
          <w:rFonts w:ascii="Times New Roman" w:hAnsi="Times New Roman" w:cs="Times New Roman"/>
        </w:rPr>
        <w:t xml:space="preserve"> existing notes based on </w:t>
      </w:r>
      <w:proofErr w:type="spellStart"/>
      <w:r w:rsidRPr="004819BE">
        <w:rPr>
          <w:rFonts w:ascii="Times New Roman" w:hAnsi="Times New Roman" w:cs="Times New Roman"/>
        </w:rPr>
        <w:t>publically</w:t>
      </w:r>
      <w:proofErr w:type="spellEnd"/>
      <w:r w:rsidRPr="004819BE">
        <w:rPr>
          <w:rFonts w:ascii="Times New Roman" w:hAnsi="Times New Roman" w:cs="Times New Roman"/>
        </w:rPr>
        <w:t xml:space="preserve"> available data about the subject that they may add themselves. Users who may continue to use the software may form a bias depending on whether the study materials/suggestions generated by the AI accurately reflected what was on the testing material they first downloaded the software for. The study materials also vary depending on the user provided notes, so the users who stay may already be well-versed in </w:t>
      </w:r>
      <w:proofErr w:type="gramStart"/>
      <w:r w:rsidRPr="004819BE">
        <w:rPr>
          <w:rFonts w:ascii="Times New Roman" w:hAnsi="Times New Roman" w:cs="Times New Roman"/>
        </w:rPr>
        <w:t>note-taking</w:t>
      </w:r>
      <w:proofErr w:type="gramEnd"/>
      <w:r w:rsidRPr="004819BE">
        <w:rPr>
          <w:rFonts w:ascii="Times New Roman" w:hAnsi="Times New Roman" w:cs="Times New Roman"/>
        </w:rPr>
        <w:t xml:space="preserve"> or more invested in the material. </w:t>
      </w:r>
      <w:proofErr w:type="gramStart"/>
      <w:r w:rsidRPr="004819BE">
        <w:rPr>
          <w:rFonts w:ascii="Times New Roman" w:hAnsi="Times New Roman" w:cs="Times New Roman"/>
        </w:rPr>
        <w:t>The AI</w:t>
      </w:r>
      <w:proofErr w:type="gramEnd"/>
      <w:r w:rsidRPr="004819BE">
        <w:rPr>
          <w:rFonts w:ascii="Times New Roman" w:hAnsi="Times New Roman" w:cs="Times New Roman"/>
        </w:rPr>
        <w:t xml:space="preserve"> may form a bias based on collected metrics such as gender or age that must be accounted for and corrected in analysis.</w:t>
      </w:r>
    </w:p>
    <w:p w14:paraId="50F83EA6" w14:textId="77777777" w:rsidR="008D7BA0" w:rsidRPr="004819BE" w:rsidRDefault="008D7BA0" w:rsidP="008D7BA0">
      <w:pPr>
        <w:rPr>
          <w:rFonts w:ascii="Times New Roman" w:hAnsi="Times New Roman" w:cs="Times New Roman"/>
        </w:rPr>
      </w:pPr>
    </w:p>
    <w:p w14:paraId="5E884F21"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Ethical Impact Risk Table</w:t>
      </w:r>
    </w:p>
    <w:p w14:paraId="2E508340" w14:textId="77777777" w:rsidR="008D7BA0" w:rsidRPr="004819BE" w:rsidRDefault="008D7BA0" w:rsidP="008D7BA0">
      <w:pPr>
        <w:rPr>
          <w:rFonts w:ascii="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754"/>
        <w:gridCol w:w="2075"/>
        <w:gridCol w:w="2180"/>
        <w:gridCol w:w="3351"/>
      </w:tblGrid>
      <w:tr w:rsidR="008D7BA0" w:rsidRPr="004819BE" w14:paraId="12AE7AC1" w14:textId="77777777" w:rsidTr="008D7B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F50E"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10CE0"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Financial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7D1B4"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Copyright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4C88B"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Conflicting Interest Risk</w:t>
            </w:r>
          </w:p>
        </w:tc>
      </w:tr>
      <w:tr w:rsidR="008D7BA0" w:rsidRPr="004819BE" w14:paraId="2D60E686" w14:textId="77777777" w:rsidTr="008D7B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7F423"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DBB22"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C7B7"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A9272"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mid</w:t>
            </w:r>
          </w:p>
        </w:tc>
      </w:tr>
      <w:tr w:rsidR="008D7BA0" w:rsidRPr="004819BE" w14:paraId="3CC58576" w14:textId="77777777" w:rsidTr="008D7B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8649D"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8D53F"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98F41"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98164"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mid</w:t>
            </w:r>
          </w:p>
        </w:tc>
      </w:tr>
      <w:tr w:rsidR="008D7BA0" w:rsidRPr="004819BE" w14:paraId="003CC71A" w14:textId="77777777" w:rsidTr="008D7B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DD930"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Instructor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1A755"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37C1"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0BE2F"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low</w:t>
            </w:r>
          </w:p>
        </w:tc>
      </w:tr>
    </w:tbl>
    <w:p w14:paraId="36AEE280" w14:textId="77777777" w:rsidR="008D7BA0" w:rsidRPr="004819BE" w:rsidRDefault="008D7BA0" w:rsidP="008D7BA0">
      <w:pPr>
        <w:rPr>
          <w:rFonts w:ascii="Times New Roman" w:hAnsi="Times New Roman" w:cs="Times New Roman"/>
        </w:rPr>
      </w:pPr>
    </w:p>
    <w:p w14:paraId="6E34145C"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 xml:space="preserve">User Stakeholder: The financial risk for users is low due to the user not being directly invested in large amounts of money related to this software, only paying a subscription fee for more </w:t>
      </w:r>
      <w:r w:rsidRPr="004819BE">
        <w:rPr>
          <w:rFonts w:ascii="Times New Roman" w:hAnsi="Times New Roman" w:cs="Times New Roman"/>
        </w:rPr>
        <w:lastRenderedPageBreak/>
        <w:t>advanced features. For copyright risk, there is a high risk that user’s copyright of their provided notes may be infringed upon due to the software deriving its service from that provided material. For the user, the conflict of interest is moderate. Users desire something that provides the most assistance with learning for the least amount of effort while companies may prioritize engagement and low churn rate.</w:t>
      </w:r>
    </w:p>
    <w:p w14:paraId="5EFE0947" w14:textId="77777777" w:rsidR="008D7BA0" w:rsidRPr="004819BE" w:rsidRDefault="008D7BA0" w:rsidP="008D7BA0">
      <w:pPr>
        <w:rPr>
          <w:rFonts w:ascii="Times New Roman" w:hAnsi="Times New Roman" w:cs="Times New Roman"/>
        </w:rPr>
      </w:pPr>
    </w:p>
    <w:p w14:paraId="52B6CC5F"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Company Stakeholder: The financial risk for companies is high since they will provide the infrastructure and support for the software, such as storing the data providing the processing power for the AI to function. Copyright risk for the company is low since none of their data or materials are being used for the AI function. For the company, conflict of interest is moderate since their prioritization will be engagement and number of active subscribers for the software, they may de-prioritize free users who are not committed financially with the product.</w:t>
      </w:r>
    </w:p>
    <w:p w14:paraId="49CB41B6" w14:textId="77777777" w:rsidR="008D7BA0" w:rsidRPr="004819BE" w:rsidRDefault="008D7BA0" w:rsidP="008D7BA0">
      <w:pPr>
        <w:rPr>
          <w:rFonts w:ascii="Times New Roman" w:hAnsi="Times New Roman" w:cs="Times New Roman"/>
        </w:rPr>
      </w:pPr>
    </w:p>
    <w:p w14:paraId="15A4BDDC"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 xml:space="preserve">Instructor Stakeholder: The financial risk for instructors is low since their financial stability is not affected by this </w:t>
      </w:r>
      <w:proofErr w:type="gramStart"/>
      <w:r w:rsidRPr="004819BE">
        <w:rPr>
          <w:rFonts w:ascii="Times New Roman" w:hAnsi="Times New Roman" w:cs="Times New Roman"/>
        </w:rPr>
        <w:t>software, and</w:t>
      </w:r>
      <w:proofErr w:type="gramEnd"/>
      <w:r w:rsidRPr="004819BE">
        <w:rPr>
          <w:rFonts w:ascii="Times New Roman" w:hAnsi="Times New Roman" w:cs="Times New Roman"/>
        </w:rPr>
        <w:t xml:space="preserve"> may even be cemented if their lectures are concise, relevant to the tests they administer, and the student takes diligent notes of their lectures. The copyright risk is moderate since students may misuse the software and use it directly on instructor-provided material rather than taking their own notes on it. For the instructor, conflict of interest is low since their goal of instructing the student is in-line with the software goal of improving their understanding and memory retention.</w:t>
      </w:r>
    </w:p>
    <w:p w14:paraId="6C14531F"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br/>
      </w:r>
    </w:p>
    <w:p w14:paraId="62C5C0EC" w14:textId="77777777" w:rsidR="008D7BA0" w:rsidRPr="004819BE" w:rsidRDefault="008D7BA0" w:rsidP="008D7BA0">
      <w:pPr>
        <w:rPr>
          <w:rFonts w:ascii="Times New Roman" w:hAnsi="Times New Roman" w:cs="Times New Roman"/>
        </w:rPr>
      </w:pPr>
      <w:r w:rsidRPr="004819BE">
        <w:rPr>
          <w:rFonts w:ascii="Times New Roman" w:hAnsi="Times New Roman" w:cs="Times New Roman"/>
        </w:rPr>
        <w:t>4: Ethical Safeguards.</w:t>
      </w:r>
    </w:p>
    <w:p w14:paraId="578716E4" w14:textId="77777777" w:rsidR="008D7BA0" w:rsidRPr="004819BE" w:rsidRDefault="008D7BA0" w:rsidP="008D7BA0">
      <w:pPr>
        <w:rPr>
          <w:rFonts w:ascii="Times New Roman" w:hAnsi="Times New Roman" w:cs="Times New Roman"/>
        </w:rPr>
      </w:pPr>
    </w:p>
    <w:p w14:paraId="74861E03" w14:textId="77777777" w:rsidR="008D7BA0" w:rsidRDefault="008D7BA0" w:rsidP="008D7BA0">
      <w:pPr>
        <w:rPr>
          <w:rFonts w:ascii="Times New Roman" w:hAnsi="Times New Roman" w:cs="Times New Roman"/>
        </w:rPr>
      </w:pPr>
      <w:r w:rsidRPr="004819BE">
        <w:rPr>
          <w:rFonts w:ascii="Times New Roman" w:hAnsi="Times New Roman" w:cs="Times New Roman"/>
        </w:rPr>
        <w:t xml:space="preserve">[1] One method of avoiding copyright infringement or invoking Fair Use of provided material would be having the user accept a prompt before scanning their notes that by doing so, they are giving the software and the company permission to use the results of the scanned document for AI training and that no copies of their notes are kept on the company’s databases, their notes are still their own property that they own the rights of. Perhaps having these clauses in the Terms of Service as well would assist in handling legal responsibility. An AI software ethics expert can be consulted </w:t>
      </w:r>
      <w:proofErr w:type="gramStart"/>
      <w:r w:rsidRPr="004819BE">
        <w:rPr>
          <w:rFonts w:ascii="Times New Roman" w:hAnsi="Times New Roman" w:cs="Times New Roman"/>
        </w:rPr>
        <w:t>for</w:t>
      </w:r>
      <w:proofErr w:type="gramEnd"/>
      <w:r w:rsidRPr="004819BE">
        <w:rPr>
          <w:rFonts w:ascii="Times New Roman" w:hAnsi="Times New Roman" w:cs="Times New Roman"/>
        </w:rPr>
        <w:t xml:space="preserve"> this. As for the AI data collection practice, [2] providing full user transparency on how the AI collects its data will be critical in gaining user trust. For the subject of biased data collected, accounting for that bias in the AI is paramount to collecting usable data. We would have to consult with an AI training expert/</w:t>
      </w:r>
      <w:proofErr w:type="gramStart"/>
      <w:r w:rsidRPr="004819BE">
        <w:rPr>
          <w:rFonts w:ascii="Times New Roman" w:hAnsi="Times New Roman" w:cs="Times New Roman"/>
        </w:rPr>
        <w:t>scientist  Setting</w:t>
      </w:r>
      <w:proofErr w:type="gramEnd"/>
      <w:r w:rsidRPr="004819BE">
        <w:rPr>
          <w:rFonts w:ascii="Times New Roman" w:hAnsi="Times New Roman" w:cs="Times New Roman"/>
        </w:rPr>
        <w:t xml:space="preserve"> up age brackets for K-12 aged students, college students, and higher aged users while having a minimum number of users per </w:t>
      </w:r>
      <w:r w:rsidRPr="004819BE">
        <w:rPr>
          <w:rFonts w:ascii="Times New Roman" w:hAnsi="Times New Roman" w:cs="Times New Roman"/>
        </w:rPr>
        <w:lastRenderedPageBreak/>
        <w:t>bracket collected to make the data valid. For this, we can consult a data science expert on how to account for the uneven distribution of data collected</w:t>
      </w:r>
    </w:p>
    <w:p w14:paraId="0D23D062" w14:textId="704C1F6C" w:rsidR="00AC1565" w:rsidRPr="00AC1565" w:rsidRDefault="00AC1565" w:rsidP="00AC1565">
      <w:pPr>
        <w:pStyle w:val="Heading3"/>
        <w:rPr>
          <w:sz w:val="36"/>
          <w:szCs w:val="36"/>
        </w:rPr>
      </w:pPr>
      <w:r w:rsidRPr="00AC1565">
        <w:rPr>
          <w:sz w:val="36"/>
          <w:szCs w:val="36"/>
        </w:rPr>
        <w:t>OKR 3</w:t>
      </w:r>
    </w:p>
    <w:p w14:paraId="37DC64D5" w14:textId="77777777" w:rsidR="008D7BA0" w:rsidRPr="004819BE" w:rsidRDefault="008D7BA0" w:rsidP="008D7BA0">
      <w:pPr>
        <w:rPr>
          <w:rFonts w:ascii="Times New Roman" w:hAnsi="Times New Roman" w:cs="Times New Roman"/>
        </w:rPr>
      </w:pPr>
    </w:p>
    <w:p w14:paraId="42995EF6" w14:textId="77777777" w:rsidR="00012EA4" w:rsidRPr="004819BE" w:rsidRDefault="00012EA4" w:rsidP="00012EA4">
      <w:pPr>
        <w:pStyle w:val="Heading2"/>
        <w:rPr>
          <w:rFonts w:ascii="Times New Roman" w:hAnsi="Times New Roman" w:cs="Times New Roman"/>
        </w:rPr>
      </w:pPr>
      <w:r w:rsidRPr="004819BE">
        <w:rPr>
          <w:rFonts w:ascii="Times New Roman" w:hAnsi="Times New Roman" w:cs="Times New Roman"/>
          <w:highlight w:val="cyan"/>
        </w:rPr>
        <w:t>1: Objective and Key Result</w:t>
      </w:r>
    </w:p>
    <w:p w14:paraId="10DCCB9A"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 xml:space="preserve">By the end of year 1, we will aim to achieve 75% conversion rate of 30% of current userbase after 6 months who only use the app for scanning pdfs and transition them into active Note users who utilize the main feature sets of the app including annotation and mini note capabilities around pdfs. </w:t>
      </w:r>
      <w:proofErr w:type="spellStart"/>
      <w:r w:rsidRPr="004819BE">
        <w:rPr>
          <w:rFonts w:ascii="Times New Roman" w:hAnsi="Times New Roman" w:cs="Times New Roman"/>
        </w:rPr>
        <w:t>NoteSnap’s</w:t>
      </w:r>
      <w:proofErr w:type="spellEnd"/>
      <w:r w:rsidRPr="004819BE">
        <w:rPr>
          <w:rFonts w:ascii="Times New Roman" w:hAnsi="Times New Roman" w:cs="Times New Roman"/>
        </w:rPr>
        <w:t xml:space="preserve"> main selling point is around its superior note taking capabilities that combine capabilities of a traditional pdf reader and brings ease of notetaking access </w:t>
      </w:r>
      <w:proofErr w:type="gramStart"/>
      <w:r w:rsidRPr="004819BE">
        <w:rPr>
          <w:rFonts w:ascii="Times New Roman" w:hAnsi="Times New Roman" w:cs="Times New Roman"/>
        </w:rPr>
        <w:t>similar to</w:t>
      </w:r>
      <w:proofErr w:type="gramEnd"/>
      <w:r w:rsidRPr="004819BE">
        <w:rPr>
          <w:rFonts w:ascii="Times New Roman" w:hAnsi="Times New Roman" w:cs="Times New Roman"/>
        </w:rPr>
        <w:t xml:space="preserve"> apps such as OneNote and combines them to manage notes around mini notes and annotations around documents. The main objective is to bring the stakeholders who use the app for one of its free offerings of scanning and transcribing to a paid user who utilizes note capabilities. </w:t>
      </w:r>
      <w:proofErr w:type="gramStart"/>
      <w:r w:rsidRPr="004819BE">
        <w:rPr>
          <w:rFonts w:ascii="Times New Roman" w:hAnsi="Times New Roman" w:cs="Times New Roman"/>
        </w:rPr>
        <w:t>Furthermore</w:t>
      </w:r>
      <w:proofErr w:type="gramEnd"/>
      <w:r w:rsidRPr="004819BE">
        <w:rPr>
          <w:rFonts w:ascii="Times New Roman" w:hAnsi="Times New Roman" w:cs="Times New Roman"/>
        </w:rPr>
        <w:t xml:space="preserve"> </w:t>
      </w: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must position itself as a superior digital pen notetaking app to achieve this. Key stakeholders for this feature are students, teachers and researchers. Students often receive physical handouts during their lectures. A part of this student userbase utilizes </w:t>
      </w: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to only scan, transcribe and convert them into pdfs, the aim is to encourage this base of customers to join in </w:t>
      </w:r>
      <w:proofErr w:type="spellStart"/>
      <w:r w:rsidRPr="004819BE">
        <w:rPr>
          <w:rFonts w:ascii="Times New Roman" w:hAnsi="Times New Roman" w:cs="Times New Roman"/>
        </w:rPr>
        <w:t>NoteSnap’s</w:t>
      </w:r>
      <w:proofErr w:type="spellEnd"/>
      <w:r w:rsidRPr="004819BE">
        <w:rPr>
          <w:rFonts w:ascii="Times New Roman" w:hAnsi="Times New Roman" w:cs="Times New Roman"/>
        </w:rPr>
        <w:t xml:space="preserve"> way of managing notes. Students who are inclined to switch are people who like to see all their notes organized in one place, students in literature classes take special interest in this app due to its annotation capabilities, which is very important to them. Teachers often receive test papers to grade in person, there is a base of these stakeholders that only utilize our app to scan and convert to pdfs, for them, educating them on the ease of doing their work through our app is important. This group would be interested in being able to make comments, grades and add their personal comments that are private to them while grading papers. </w:t>
      </w:r>
      <w:proofErr w:type="gramStart"/>
      <w:r w:rsidRPr="004819BE">
        <w:rPr>
          <w:rFonts w:ascii="Times New Roman" w:hAnsi="Times New Roman" w:cs="Times New Roman"/>
        </w:rPr>
        <w:t>Final</w:t>
      </w:r>
      <w:proofErr w:type="gramEnd"/>
      <w:r w:rsidRPr="004819BE">
        <w:rPr>
          <w:rFonts w:ascii="Times New Roman" w:hAnsi="Times New Roman" w:cs="Times New Roman"/>
        </w:rPr>
        <w:t xml:space="preserve"> base of stakeholders identified are researchers. They convert their mind maps, charts and documents to transcribed pdfs, the aim with this stakeholder is to convince them to stay within the app to continue their research and utilize our features. Researchers are generally interested in being able to organize their references, sources and notes </w:t>
      </w:r>
      <w:proofErr w:type="gramStart"/>
      <w:r w:rsidRPr="004819BE">
        <w:rPr>
          <w:rFonts w:ascii="Times New Roman" w:hAnsi="Times New Roman" w:cs="Times New Roman"/>
        </w:rPr>
        <w:t>together</w:t>
      </w:r>
      <w:proofErr w:type="gramEnd"/>
      <w:r w:rsidRPr="004819BE">
        <w:rPr>
          <w:rFonts w:ascii="Times New Roman" w:hAnsi="Times New Roman" w:cs="Times New Roman"/>
        </w:rPr>
        <w:t xml:space="preserve"> which is something that </w:t>
      </w: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excels in. All the stakeholders share a common relationship of academics, this app fits nicely with any academic oriented professional.</w:t>
      </w:r>
    </w:p>
    <w:p w14:paraId="017B8A52" w14:textId="77777777" w:rsidR="00012EA4" w:rsidRPr="004819BE" w:rsidRDefault="00012EA4" w:rsidP="00012EA4">
      <w:pPr>
        <w:rPr>
          <w:rFonts w:ascii="Times New Roman" w:hAnsi="Times New Roman" w:cs="Times New Roman"/>
        </w:rPr>
      </w:pPr>
    </w:p>
    <w:p w14:paraId="7B76282E" w14:textId="77777777" w:rsidR="00012EA4" w:rsidRPr="004819BE" w:rsidRDefault="00012EA4" w:rsidP="00012EA4">
      <w:pPr>
        <w:rPr>
          <w:rFonts w:ascii="Times New Roman" w:hAnsi="Times New Roman" w:cs="Times New Roman"/>
        </w:rPr>
      </w:pPr>
    </w:p>
    <w:p w14:paraId="7EF055FC" w14:textId="77777777" w:rsidR="00012EA4" w:rsidRPr="004819BE" w:rsidRDefault="00012EA4" w:rsidP="00012EA4">
      <w:pPr>
        <w:pStyle w:val="Heading2"/>
        <w:rPr>
          <w:rFonts w:ascii="Times New Roman" w:hAnsi="Times New Roman" w:cs="Times New Roman"/>
        </w:rPr>
      </w:pPr>
      <w:r w:rsidRPr="004819BE">
        <w:rPr>
          <w:rFonts w:ascii="Times New Roman" w:hAnsi="Times New Roman" w:cs="Times New Roman"/>
          <w:highlight w:val="cyan"/>
        </w:rPr>
        <w:t>2: Metric(s) With Experimentation</w:t>
      </w:r>
    </w:p>
    <w:p w14:paraId="651F91DE"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 xml:space="preserve">The main objective of this OKR is to convince users who use this tool to go beyond </w:t>
      </w:r>
      <w:proofErr w:type="spellStart"/>
      <w:r w:rsidRPr="004819BE">
        <w:rPr>
          <w:rFonts w:ascii="Times New Roman" w:hAnsi="Times New Roman" w:cs="Times New Roman"/>
        </w:rPr>
        <w:t>NoteSnap’s</w:t>
      </w:r>
      <w:proofErr w:type="spellEnd"/>
      <w:r w:rsidRPr="004819BE">
        <w:rPr>
          <w:rFonts w:ascii="Times New Roman" w:hAnsi="Times New Roman" w:cs="Times New Roman"/>
        </w:rPr>
        <w:t xml:space="preserve"> scanning and transcribing pdfs to adopt notetaking with annotation and mini notes capability using digital pens. To achieve this, the following experiments will be conducted:</w:t>
      </w:r>
    </w:p>
    <w:p w14:paraId="072BCC17"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lastRenderedPageBreak/>
        <w:t>The first experiment will run with the null hypothesis: “</w:t>
      </w: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users who utilize annotation and handwritten notetaking abilities are overwhelmed by the options and navigating through tools provided”</w:t>
      </w:r>
    </w:p>
    <w:p w14:paraId="36414B0C"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 xml:space="preserve">To disprove this hypothesis, surveys need to be designed that can help collect data to prove that users are not overwhelmed by </w:t>
      </w:r>
      <w:proofErr w:type="spellStart"/>
      <w:r w:rsidRPr="004819BE">
        <w:rPr>
          <w:rFonts w:ascii="Times New Roman" w:hAnsi="Times New Roman" w:cs="Times New Roman"/>
        </w:rPr>
        <w:t>NoteSnap’s</w:t>
      </w:r>
      <w:proofErr w:type="spellEnd"/>
      <w:r w:rsidRPr="004819BE">
        <w:rPr>
          <w:rFonts w:ascii="Times New Roman" w:hAnsi="Times New Roman" w:cs="Times New Roman"/>
        </w:rPr>
        <w:t xml:space="preserve"> feature set. </w:t>
      </w:r>
    </w:p>
    <w:p w14:paraId="01E8EA26"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The metrics used for this would be “average happiness score from customers measured by survey mid user session”</w:t>
      </w:r>
    </w:p>
    <w:p w14:paraId="5F6B5EA9"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The following questions will be answered:</w:t>
      </w:r>
    </w:p>
    <w:p w14:paraId="351B75B4" w14:textId="77777777" w:rsidR="00012EA4" w:rsidRPr="004819BE" w:rsidRDefault="00012EA4" w:rsidP="00012EA4">
      <w:pPr>
        <w:pStyle w:val="ListParagraph"/>
        <w:numPr>
          <w:ilvl w:val="0"/>
          <w:numId w:val="14"/>
        </w:numPr>
        <w:rPr>
          <w:rFonts w:ascii="Times New Roman" w:hAnsi="Times New Roman" w:cs="Times New Roman"/>
        </w:rPr>
      </w:pPr>
      <w:r w:rsidRPr="004819BE">
        <w:rPr>
          <w:rFonts w:ascii="Times New Roman" w:hAnsi="Times New Roman" w:cs="Times New Roman"/>
        </w:rPr>
        <w:t>“On a scale of 1-10 how easy is it to pick highlight tool”, along with a slider after the user uses highlight feature a few times.</w:t>
      </w:r>
    </w:p>
    <w:p w14:paraId="797F51FB" w14:textId="77777777" w:rsidR="00012EA4" w:rsidRPr="004819BE" w:rsidRDefault="00012EA4" w:rsidP="00012EA4">
      <w:pPr>
        <w:pStyle w:val="ListParagraph"/>
        <w:numPr>
          <w:ilvl w:val="0"/>
          <w:numId w:val="14"/>
        </w:numPr>
        <w:rPr>
          <w:rFonts w:ascii="Times New Roman" w:hAnsi="Times New Roman" w:cs="Times New Roman"/>
        </w:rPr>
      </w:pPr>
      <w:r w:rsidRPr="004819BE">
        <w:rPr>
          <w:rFonts w:ascii="Times New Roman" w:hAnsi="Times New Roman" w:cs="Times New Roman"/>
        </w:rPr>
        <w:t xml:space="preserve">On a scale of 1-10, how would you rate </w:t>
      </w:r>
      <w:proofErr w:type="spellStart"/>
      <w:r w:rsidRPr="004819BE">
        <w:rPr>
          <w:rFonts w:ascii="Times New Roman" w:hAnsi="Times New Roman" w:cs="Times New Roman"/>
        </w:rPr>
        <w:t>NoteSnap</w:t>
      </w:r>
      <w:proofErr w:type="spellEnd"/>
    </w:p>
    <w:p w14:paraId="2478F0FD"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 xml:space="preserve">The null hypothesis is rejected if the average score across both of these questions </w:t>
      </w:r>
      <w:proofErr w:type="gramStart"/>
      <w:r w:rsidRPr="004819BE">
        <w:rPr>
          <w:rFonts w:ascii="Times New Roman" w:hAnsi="Times New Roman" w:cs="Times New Roman"/>
        </w:rPr>
        <w:t>rank</w:t>
      </w:r>
      <w:proofErr w:type="gramEnd"/>
      <w:r w:rsidRPr="004819BE">
        <w:rPr>
          <w:rFonts w:ascii="Times New Roman" w:hAnsi="Times New Roman" w:cs="Times New Roman"/>
        </w:rPr>
        <w:t xml:space="preserve"> above </w:t>
      </w:r>
      <w:proofErr w:type="gramStart"/>
      <w:r w:rsidRPr="004819BE">
        <w:rPr>
          <w:rFonts w:ascii="Times New Roman" w:hAnsi="Times New Roman" w:cs="Times New Roman"/>
        </w:rPr>
        <w:t>a 7</w:t>
      </w:r>
      <w:proofErr w:type="gramEnd"/>
    </w:p>
    <w:p w14:paraId="4EC1D57A" w14:textId="77777777" w:rsidR="00012EA4" w:rsidRPr="004819BE" w:rsidRDefault="00012EA4" w:rsidP="00012EA4">
      <w:pPr>
        <w:rPr>
          <w:rFonts w:ascii="Times New Roman" w:hAnsi="Times New Roman" w:cs="Times New Roman"/>
        </w:rPr>
      </w:pPr>
    </w:p>
    <w:p w14:paraId="7D2792AB"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 xml:space="preserve">Another statistic that is used is to judge which feature most entices the customer to try out </w:t>
      </w:r>
      <w:proofErr w:type="spellStart"/>
      <w:r w:rsidRPr="004819BE">
        <w:rPr>
          <w:rFonts w:ascii="Times New Roman" w:hAnsi="Times New Roman" w:cs="Times New Roman"/>
        </w:rPr>
        <w:t>NoteSnap’s</w:t>
      </w:r>
      <w:proofErr w:type="spellEnd"/>
      <w:r w:rsidRPr="004819BE">
        <w:rPr>
          <w:rFonts w:ascii="Times New Roman" w:hAnsi="Times New Roman" w:cs="Times New Roman"/>
        </w:rPr>
        <w:t xml:space="preserve"> complete feature set, to achieve this:</w:t>
      </w:r>
    </w:p>
    <w:p w14:paraId="723292CB" w14:textId="77777777" w:rsidR="00012EA4" w:rsidRPr="004819BE" w:rsidRDefault="00012EA4" w:rsidP="00012EA4">
      <w:pPr>
        <w:pStyle w:val="ListParagraph"/>
        <w:numPr>
          <w:ilvl w:val="0"/>
          <w:numId w:val="16"/>
        </w:numPr>
        <w:rPr>
          <w:rFonts w:ascii="Times New Roman" w:hAnsi="Times New Roman" w:cs="Times New Roman"/>
        </w:rPr>
      </w:pPr>
      <w:r w:rsidRPr="004819BE">
        <w:rPr>
          <w:rFonts w:ascii="Times New Roman" w:hAnsi="Times New Roman" w:cs="Times New Roman"/>
        </w:rPr>
        <w:t>Track user analytics of most used tools by setting up user logins and interactions with different tools in the app</w:t>
      </w:r>
    </w:p>
    <w:p w14:paraId="19366C83"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 xml:space="preserve">These statistics could then help to create pop ups that push users to try feature </w:t>
      </w:r>
      <w:proofErr w:type="gramStart"/>
      <w:r w:rsidRPr="004819BE">
        <w:rPr>
          <w:rFonts w:ascii="Times New Roman" w:hAnsi="Times New Roman" w:cs="Times New Roman"/>
        </w:rPr>
        <w:t>set</w:t>
      </w:r>
      <w:proofErr w:type="gramEnd"/>
      <w:r w:rsidRPr="004819BE">
        <w:rPr>
          <w:rFonts w:ascii="Times New Roman" w:hAnsi="Times New Roman" w:cs="Times New Roman"/>
        </w:rPr>
        <w:t xml:space="preserve"> and eventually adopt them. To sum up, in an ideal case, user analytics collected would give insights to push pop ups and happiness ratings help judge how likely someone chooses to stay on the app.</w:t>
      </w:r>
    </w:p>
    <w:p w14:paraId="57ED8D51"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 xml:space="preserve">The questions will be asked through mini pop ups and not through volunteering options, this is to reduce bias which could be introduced by users who are either </w:t>
      </w:r>
      <w:proofErr w:type="gramStart"/>
      <w:r w:rsidRPr="004819BE">
        <w:rPr>
          <w:rFonts w:ascii="Times New Roman" w:hAnsi="Times New Roman" w:cs="Times New Roman"/>
        </w:rPr>
        <w:t>too</w:t>
      </w:r>
      <w:proofErr w:type="gramEnd"/>
      <w:r w:rsidRPr="004819BE">
        <w:rPr>
          <w:rFonts w:ascii="Times New Roman" w:hAnsi="Times New Roman" w:cs="Times New Roman"/>
        </w:rPr>
        <w:t xml:space="preserve"> happy or too frustrated with the application that choose to volunteer for a survey.</w:t>
      </w:r>
    </w:p>
    <w:p w14:paraId="4F535150" w14:textId="77777777" w:rsidR="00012EA4" w:rsidRPr="004819BE" w:rsidRDefault="00012EA4" w:rsidP="00012EA4">
      <w:pPr>
        <w:rPr>
          <w:rFonts w:ascii="Times New Roman" w:hAnsi="Times New Roman" w:cs="Times New Roman"/>
        </w:rPr>
      </w:pPr>
    </w:p>
    <w:p w14:paraId="4A6351B0" w14:textId="77777777" w:rsidR="00012EA4" w:rsidRPr="004819BE" w:rsidRDefault="00012EA4" w:rsidP="00012EA4">
      <w:pPr>
        <w:rPr>
          <w:rFonts w:ascii="Times New Roman" w:hAnsi="Times New Roman" w:cs="Times New Roman"/>
        </w:rPr>
      </w:pPr>
    </w:p>
    <w:p w14:paraId="5F41AECB" w14:textId="77777777" w:rsidR="00012EA4" w:rsidRPr="004819BE" w:rsidRDefault="00012EA4" w:rsidP="00012EA4">
      <w:pPr>
        <w:pStyle w:val="Heading2"/>
        <w:rPr>
          <w:rFonts w:ascii="Times New Roman" w:hAnsi="Times New Roman" w:cs="Times New Roman"/>
        </w:rPr>
      </w:pPr>
      <w:r w:rsidRPr="004819BE">
        <w:rPr>
          <w:rFonts w:ascii="Times New Roman" w:hAnsi="Times New Roman" w:cs="Times New Roman"/>
          <w:highlight w:val="cyan"/>
        </w:rPr>
        <w:t>3: Ethical Impact(s)/Issue(s)</w:t>
      </w:r>
    </w:p>
    <w:p w14:paraId="75DB8420"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Expected Ethical Impact Risk Table</w:t>
      </w:r>
    </w:p>
    <w:tbl>
      <w:tblPr>
        <w:tblStyle w:val="TableGrid"/>
        <w:tblW w:w="0" w:type="auto"/>
        <w:tblLook w:val="04A0" w:firstRow="1" w:lastRow="0" w:firstColumn="1" w:lastColumn="0" w:noHBand="0" w:noVBand="1"/>
      </w:tblPr>
      <w:tblGrid>
        <w:gridCol w:w="2155"/>
        <w:gridCol w:w="2250"/>
        <w:gridCol w:w="2070"/>
        <w:gridCol w:w="2875"/>
      </w:tblGrid>
      <w:tr w:rsidR="00012EA4" w:rsidRPr="004819BE" w14:paraId="7D868E77" w14:textId="77777777" w:rsidTr="00F72BE2">
        <w:tc>
          <w:tcPr>
            <w:tcW w:w="2155" w:type="dxa"/>
            <w:shd w:val="clear" w:color="auto" w:fill="D1D1D1" w:themeFill="background2" w:themeFillShade="E6"/>
          </w:tcPr>
          <w:p w14:paraId="0168AC6D"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Stakeholder</w:t>
            </w:r>
          </w:p>
        </w:tc>
        <w:tc>
          <w:tcPr>
            <w:tcW w:w="2250" w:type="dxa"/>
            <w:shd w:val="clear" w:color="auto" w:fill="D1D1D1" w:themeFill="background2" w:themeFillShade="E6"/>
          </w:tcPr>
          <w:p w14:paraId="27AB7B2F"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Financial Risk</w:t>
            </w:r>
          </w:p>
        </w:tc>
        <w:tc>
          <w:tcPr>
            <w:tcW w:w="2070" w:type="dxa"/>
            <w:shd w:val="clear" w:color="auto" w:fill="D1D1D1" w:themeFill="background2" w:themeFillShade="E6"/>
          </w:tcPr>
          <w:p w14:paraId="78A18CA5"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Privacy Risk</w:t>
            </w:r>
          </w:p>
        </w:tc>
        <w:tc>
          <w:tcPr>
            <w:tcW w:w="2875" w:type="dxa"/>
            <w:shd w:val="clear" w:color="auto" w:fill="D1D1D1" w:themeFill="background2" w:themeFillShade="E6"/>
          </w:tcPr>
          <w:p w14:paraId="689D81B9"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Conflicting interest Risk</w:t>
            </w:r>
          </w:p>
        </w:tc>
      </w:tr>
      <w:tr w:rsidR="00012EA4" w:rsidRPr="004819BE" w14:paraId="53709C34" w14:textId="77777777" w:rsidTr="00F72BE2">
        <w:tc>
          <w:tcPr>
            <w:tcW w:w="2155" w:type="dxa"/>
          </w:tcPr>
          <w:p w14:paraId="2E145987"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Students</w:t>
            </w:r>
          </w:p>
        </w:tc>
        <w:tc>
          <w:tcPr>
            <w:tcW w:w="2250" w:type="dxa"/>
          </w:tcPr>
          <w:p w14:paraId="5DBB51E7"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Low</w:t>
            </w:r>
          </w:p>
        </w:tc>
        <w:tc>
          <w:tcPr>
            <w:tcW w:w="2070" w:type="dxa"/>
          </w:tcPr>
          <w:p w14:paraId="7641FE28"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Medium</w:t>
            </w:r>
          </w:p>
        </w:tc>
        <w:tc>
          <w:tcPr>
            <w:tcW w:w="2875" w:type="dxa"/>
          </w:tcPr>
          <w:p w14:paraId="5CC02C4E"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Low</w:t>
            </w:r>
          </w:p>
        </w:tc>
      </w:tr>
      <w:tr w:rsidR="00012EA4" w:rsidRPr="004819BE" w14:paraId="04180F2A" w14:textId="77777777" w:rsidTr="00F72BE2">
        <w:tc>
          <w:tcPr>
            <w:tcW w:w="2155" w:type="dxa"/>
          </w:tcPr>
          <w:p w14:paraId="22255800"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Teachers</w:t>
            </w:r>
          </w:p>
        </w:tc>
        <w:tc>
          <w:tcPr>
            <w:tcW w:w="2250" w:type="dxa"/>
          </w:tcPr>
          <w:p w14:paraId="0DADBB10"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Medium</w:t>
            </w:r>
          </w:p>
        </w:tc>
        <w:tc>
          <w:tcPr>
            <w:tcW w:w="2070" w:type="dxa"/>
          </w:tcPr>
          <w:p w14:paraId="5CEE1E17"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Medium</w:t>
            </w:r>
          </w:p>
        </w:tc>
        <w:tc>
          <w:tcPr>
            <w:tcW w:w="2875" w:type="dxa"/>
          </w:tcPr>
          <w:p w14:paraId="36054AEC"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Low</w:t>
            </w:r>
          </w:p>
        </w:tc>
      </w:tr>
      <w:tr w:rsidR="00012EA4" w:rsidRPr="004819BE" w14:paraId="3FDA220C" w14:textId="77777777" w:rsidTr="00F72BE2">
        <w:tc>
          <w:tcPr>
            <w:tcW w:w="2155" w:type="dxa"/>
          </w:tcPr>
          <w:p w14:paraId="2A0A600D"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Researchers</w:t>
            </w:r>
          </w:p>
        </w:tc>
        <w:tc>
          <w:tcPr>
            <w:tcW w:w="2250" w:type="dxa"/>
          </w:tcPr>
          <w:p w14:paraId="6B13A97D"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Low</w:t>
            </w:r>
          </w:p>
        </w:tc>
        <w:tc>
          <w:tcPr>
            <w:tcW w:w="2070" w:type="dxa"/>
          </w:tcPr>
          <w:p w14:paraId="6C5A0749"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High</w:t>
            </w:r>
          </w:p>
        </w:tc>
        <w:tc>
          <w:tcPr>
            <w:tcW w:w="2875" w:type="dxa"/>
          </w:tcPr>
          <w:p w14:paraId="54D6647E" w14:textId="77777777" w:rsidR="00012EA4" w:rsidRPr="004819BE" w:rsidRDefault="00012EA4" w:rsidP="00F72BE2">
            <w:pPr>
              <w:rPr>
                <w:rFonts w:ascii="Times New Roman" w:hAnsi="Times New Roman" w:cs="Times New Roman"/>
              </w:rPr>
            </w:pPr>
            <w:r w:rsidRPr="004819BE">
              <w:rPr>
                <w:rFonts w:ascii="Times New Roman" w:hAnsi="Times New Roman" w:cs="Times New Roman"/>
              </w:rPr>
              <w:t>Low</w:t>
            </w:r>
          </w:p>
        </w:tc>
      </w:tr>
    </w:tbl>
    <w:p w14:paraId="2E58EBE5" w14:textId="77777777" w:rsidR="00012EA4" w:rsidRPr="004819BE" w:rsidRDefault="00012EA4" w:rsidP="00012EA4">
      <w:pPr>
        <w:rPr>
          <w:rFonts w:ascii="Times New Roman" w:hAnsi="Times New Roman" w:cs="Times New Roman"/>
        </w:rPr>
      </w:pPr>
    </w:p>
    <w:p w14:paraId="245E7940"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lastRenderedPageBreak/>
        <w:t>Analysis of Ethical Impact Risk:</w:t>
      </w:r>
    </w:p>
    <w:p w14:paraId="575E438C" w14:textId="77777777" w:rsidR="00012EA4" w:rsidRPr="004819BE" w:rsidRDefault="00012EA4" w:rsidP="00012EA4">
      <w:pPr>
        <w:pStyle w:val="ListParagraph"/>
        <w:numPr>
          <w:ilvl w:val="0"/>
          <w:numId w:val="15"/>
        </w:numPr>
        <w:rPr>
          <w:rFonts w:ascii="Times New Roman" w:hAnsi="Times New Roman" w:cs="Times New Roman"/>
        </w:rPr>
      </w:pPr>
      <w:r w:rsidRPr="004819BE">
        <w:rPr>
          <w:rFonts w:ascii="Times New Roman" w:hAnsi="Times New Roman" w:cs="Times New Roman"/>
        </w:rPr>
        <w:t xml:space="preserve">Students: The financial risk for a student is low when collecting feature usage data as there’s no correlation of using app data with their current monetary means. Privacy risk for collecting user data to measure the usefulness of a tool is moderate. Students may feel uneasy that their actions are being recorded, the primary concern is privacy invasion. </w:t>
      </w:r>
      <w:proofErr w:type="spellStart"/>
      <w:r w:rsidRPr="004819BE">
        <w:rPr>
          <w:rFonts w:ascii="Times New Roman" w:hAnsi="Times New Roman" w:cs="Times New Roman"/>
        </w:rPr>
        <w:t>NoteSnap</w:t>
      </w:r>
      <w:proofErr w:type="spellEnd"/>
      <w:r w:rsidRPr="004819BE">
        <w:rPr>
          <w:rFonts w:ascii="Times New Roman" w:hAnsi="Times New Roman" w:cs="Times New Roman"/>
        </w:rPr>
        <w:t xml:space="preserve"> must collect data but not identify any behaviors to an individual. There is low conflict of interest as the only problem could be to identify the app with annoying notifications rather than a productivity app.</w:t>
      </w:r>
    </w:p>
    <w:p w14:paraId="56522DA5" w14:textId="77777777" w:rsidR="00012EA4" w:rsidRPr="004819BE" w:rsidRDefault="00012EA4" w:rsidP="00012EA4">
      <w:pPr>
        <w:pStyle w:val="ListParagraph"/>
        <w:numPr>
          <w:ilvl w:val="0"/>
          <w:numId w:val="15"/>
        </w:numPr>
        <w:rPr>
          <w:rFonts w:ascii="Times New Roman" w:hAnsi="Times New Roman" w:cs="Times New Roman"/>
        </w:rPr>
      </w:pPr>
      <w:r w:rsidRPr="004819BE">
        <w:rPr>
          <w:rFonts w:ascii="Times New Roman" w:hAnsi="Times New Roman" w:cs="Times New Roman"/>
        </w:rPr>
        <w:t>Teachers: Financial risk is low for surveys conducted through surveys and pop ups, there is little to no risk to their income. Privacy risk is moderate, as discussed, the main cause of concern would be Privacy risk. Finally, there is low conflict of interest, questions asked through pop ups might create negative perception around its productivity app image.</w:t>
      </w:r>
    </w:p>
    <w:p w14:paraId="29AE0057" w14:textId="77777777" w:rsidR="00012EA4" w:rsidRPr="004819BE" w:rsidRDefault="00012EA4" w:rsidP="00012EA4">
      <w:pPr>
        <w:pStyle w:val="ListParagraph"/>
        <w:numPr>
          <w:ilvl w:val="0"/>
          <w:numId w:val="15"/>
        </w:numPr>
        <w:rPr>
          <w:rFonts w:ascii="Times New Roman" w:hAnsi="Times New Roman" w:cs="Times New Roman"/>
        </w:rPr>
      </w:pPr>
      <w:r w:rsidRPr="004819BE">
        <w:rPr>
          <w:rFonts w:ascii="Times New Roman" w:hAnsi="Times New Roman" w:cs="Times New Roman"/>
        </w:rPr>
        <w:t xml:space="preserve">Researchers: The financial risk for a researcher is low for usage data collected through pop up surveys and tool usage as there is no correlation with their work and the data collected. Privacy risk is moderate as they might be uncomfortable knowing that their tool usage is recorded especially in cases of researching on confidential information. However, since the actual contents are not recorded, this can be classified as a moderate risk. Conflict of interest risk is low, the same risk of negative perception around its productivity </w:t>
      </w:r>
      <w:proofErr w:type="gramStart"/>
      <w:r w:rsidRPr="004819BE">
        <w:rPr>
          <w:rFonts w:ascii="Times New Roman" w:hAnsi="Times New Roman" w:cs="Times New Roman"/>
        </w:rPr>
        <w:t>app image</w:t>
      </w:r>
      <w:proofErr w:type="gramEnd"/>
      <w:r w:rsidRPr="004819BE">
        <w:rPr>
          <w:rFonts w:ascii="Times New Roman" w:hAnsi="Times New Roman" w:cs="Times New Roman"/>
        </w:rPr>
        <w:t xml:space="preserve"> applies here as well.</w:t>
      </w:r>
    </w:p>
    <w:p w14:paraId="134FC494"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 xml:space="preserve">One primary concern across all the stakeholders is with usage collection and possible cases where there is a risk of running into Informed Consent where a user might not understand the collected statistics that they signed up for. This could be caused if usage data collected is not notified properly, as seen in case of Sears Holdings Management Corporation </w:t>
      </w:r>
      <w:sdt>
        <w:sdtPr>
          <w:rPr>
            <w:rFonts w:ascii="Times New Roman" w:hAnsi="Times New Roman" w:cs="Times New Roman"/>
          </w:rPr>
          <w:id w:val="-853492562"/>
          <w:citation/>
        </w:sdtPr>
        <w:sdtEndPr/>
        <w:sdtContent>
          <w:r w:rsidRPr="004819BE">
            <w:rPr>
              <w:rFonts w:ascii="Times New Roman" w:hAnsi="Times New Roman" w:cs="Times New Roman"/>
            </w:rPr>
            <w:fldChar w:fldCharType="begin"/>
          </w:r>
          <w:r w:rsidRPr="004819BE">
            <w:rPr>
              <w:rFonts w:ascii="Times New Roman" w:hAnsi="Times New Roman" w:cs="Times New Roman"/>
            </w:rPr>
            <w:instrText xml:space="preserve">CITATION Sears \l 1033 </w:instrText>
          </w:r>
          <w:r w:rsidRPr="004819BE">
            <w:rPr>
              <w:rFonts w:ascii="Times New Roman" w:hAnsi="Times New Roman" w:cs="Times New Roman"/>
            </w:rPr>
            <w:fldChar w:fldCharType="separate"/>
          </w:r>
          <w:r w:rsidRPr="004819BE">
            <w:rPr>
              <w:rFonts w:ascii="Times New Roman" w:hAnsi="Times New Roman" w:cs="Times New Roman"/>
              <w:noProof/>
            </w:rPr>
            <w:t>[1]</w:t>
          </w:r>
          <w:r w:rsidRPr="004819BE">
            <w:rPr>
              <w:rFonts w:ascii="Times New Roman" w:hAnsi="Times New Roman" w:cs="Times New Roman"/>
            </w:rPr>
            <w:fldChar w:fldCharType="end"/>
          </w:r>
        </w:sdtContent>
      </w:sdt>
    </w:p>
    <w:p w14:paraId="7635135D"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 xml:space="preserve">Another ethical issue among all stakeholders is regarding Data Retention ethics, user analytics collected might be given or used by a third party to process and get results, which is especially common in smaller businesses that lack managing power, this could create a similar problem to Lane V Facebook where users where forced into data sharing agreements without explicit consent </w:t>
      </w:r>
      <w:sdt>
        <w:sdtPr>
          <w:rPr>
            <w:rFonts w:ascii="Times New Roman" w:hAnsi="Times New Roman" w:cs="Times New Roman"/>
          </w:rPr>
          <w:id w:val="1817913231"/>
          <w:citation/>
        </w:sdtPr>
        <w:sdtEndPr/>
        <w:sdtContent>
          <w:r w:rsidRPr="004819BE">
            <w:rPr>
              <w:rFonts w:ascii="Times New Roman" w:hAnsi="Times New Roman" w:cs="Times New Roman"/>
            </w:rPr>
            <w:fldChar w:fldCharType="begin"/>
          </w:r>
          <w:r w:rsidRPr="004819BE">
            <w:rPr>
              <w:rFonts w:ascii="Times New Roman" w:hAnsi="Times New Roman" w:cs="Times New Roman"/>
            </w:rPr>
            <w:instrText xml:space="preserve"> CITATION Gov \l 1033 </w:instrText>
          </w:r>
          <w:r w:rsidRPr="004819BE">
            <w:rPr>
              <w:rFonts w:ascii="Times New Roman" w:hAnsi="Times New Roman" w:cs="Times New Roman"/>
            </w:rPr>
            <w:fldChar w:fldCharType="separate"/>
          </w:r>
          <w:r w:rsidRPr="004819BE">
            <w:rPr>
              <w:rFonts w:ascii="Times New Roman" w:hAnsi="Times New Roman" w:cs="Times New Roman"/>
              <w:noProof/>
            </w:rPr>
            <w:t>[2]</w:t>
          </w:r>
          <w:r w:rsidRPr="004819BE">
            <w:rPr>
              <w:rFonts w:ascii="Times New Roman" w:hAnsi="Times New Roman" w:cs="Times New Roman"/>
            </w:rPr>
            <w:fldChar w:fldCharType="end"/>
          </w:r>
        </w:sdtContent>
      </w:sdt>
    </w:p>
    <w:p w14:paraId="6D34E06D" w14:textId="77777777" w:rsidR="00012EA4" w:rsidRPr="004819BE" w:rsidRDefault="00012EA4" w:rsidP="00012EA4">
      <w:pPr>
        <w:rPr>
          <w:rFonts w:ascii="Times New Roman" w:hAnsi="Times New Roman" w:cs="Times New Roman"/>
        </w:rPr>
      </w:pPr>
    </w:p>
    <w:p w14:paraId="2092A95D" w14:textId="77777777" w:rsidR="00012EA4" w:rsidRPr="004819BE" w:rsidRDefault="00012EA4" w:rsidP="00012EA4">
      <w:pPr>
        <w:pStyle w:val="Heading2"/>
        <w:rPr>
          <w:rFonts w:ascii="Times New Roman" w:hAnsi="Times New Roman" w:cs="Times New Roman"/>
        </w:rPr>
      </w:pPr>
      <w:r w:rsidRPr="004819BE">
        <w:rPr>
          <w:rFonts w:ascii="Times New Roman" w:hAnsi="Times New Roman" w:cs="Times New Roman"/>
          <w:highlight w:val="cyan"/>
        </w:rPr>
        <w:t>4. Ethical Safeguards</w:t>
      </w:r>
    </w:p>
    <w:p w14:paraId="357820B0" w14:textId="77777777" w:rsidR="00012EA4" w:rsidRPr="004819BE" w:rsidRDefault="00012EA4" w:rsidP="00012EA4">
      <w:pPr>
        <w:rPr>
          <w:rFonts w:ascii="Times New Roman" w:hAnsi="Times New Roman" w:cs="Times New Roman"/>
        </w:rPr>
      </w:pPr>
      <w:r w:rsidRPr="004819BE">
        <w:rPr>
          <w:rFonts w:ascii="Times New Roman" w:hAnsi="Times New Roman" w:cs="Times New Roman"/>
        </w:rPr>
        <w:t xml:space="preserve">One safeguard to help ensure all users are informed on what they are signing up for is to create a better UI interface that highlights all the data collected and makes it easier to be transparent, this is given as one of the recommendations by General Data Protection Regulation in the EU but can be extended to users across the globe </w:t>
      </w:r>
      <w:sdt>
        <w:sdtPr>
          <w:rPr>
            <w:rFonts w:ascii="Times New Roman" w:hAnsi="Times New Roman" w:cs="Times New Roman"/>
          </w:rPr>
          <w:id w:val="-136877152"/>
          <w:citation/>
        </w:sdtPr>
        <w:sdtEndPr/>
        <w:sdtContent>
          <w:r w:rsidRPr="004819BE">
            <w:rPr>
              <w:rFonts w:ascii="Times New Roman" w:hAnsi="Times New Roman" w:cs="Times New Roman"/>
            </w:rPr>
            <w:fldChar w:fldCharType="begin"/>
          </w:r>
          <w:r w:rsidRPr="004819BE">
            <w:rPr>
              <w:rFonts w:ascii="Times New Roman" w:hAnsi="Times New Roman" w:cs="Times New Roman"/>
            </w:rPr>
            <w:instrText xml:space="preserve"> CITATION Int25 \l 1033 </w:instrText>
          </w:r>
          <w:r w:rsidRPr="004819BE">
            <w:rPr>
              <w:rFonts w:ascii="Times New Roman" w:hAnsi="Times New Roman" w:cs="Times New Roman"/>
            </w:rPr>
            <w:fldChar w:fldCharType="separate"/>
          </w:r>
          <w:r w:rsidRPr="004819BE">
            <w:rPr>
              <w:rFonts w:ascii="Times New Roman" w:hAnsi="Times New Roman" w:cs="Times New Roman"/>
              <w:noProof/>
            </w:rPr>
            <w:t>[3]</w:t>
          </w:r>
          <w:r w:rsidRPr="004819BE">
            <w:rPr>
              <w:rFonts w:ascii="Times New Roman" w:hAnsi="Times New Roman" w:cs="Times New Roman"/>
            </w:rPr>
            <w:fldChar w:fldCharType="end"/>
          </w:r>
        </w:sdtContent>
      </w:sdt>
      <w:r w:rsidRPr="004819BE">
        <w:rPr>
          <w:rFonts w:ascii="Times New Roman" w:hAnsi="Times New Roman" w:cs="Times New Roman"/>
        </w:rPr>
        <w:t xml:space="preserve">. This can be achieved through hiring talent that excels in user friendly design and an accessibility engineer that can recommend and judge if a certain way of informing about data regulation policies achieves required levels of understanding on </w:t>
      </w:r>
      <w:r w:rsidRPr="004819BE">
        <w:rPr>
          <w:rFonts w:ascii="Times New Roman" w:hAnsi="Times New Roman" w:cs="Times New Roman"/>
        </w:rPr>
        <w:lastRenderedPageBreak/>
        <w:t>users end. To measure its effectiveness, the time spent of the data notification page can be used, an experiment can be conducted where participants go through different data collection policy pages, participants who spend more time on the data collection page instead of blindly clicking on “Accept All” will mean they are willing to read it and captured by the UI’s friendliness.</w:t>
      </w:r>
    </w:p>
    <w:p w14:paraId="3DD5D203" w14:textId="5C8AD9DA" w:rsidR="00012EA4" w:rsidRPr="004819BE" w:rsidRDefault="00012EA4" w:rsidP="00012EA4">
      <w:pPr>
        <w:rPr>
          <w:rFonts w:ascii="Times New Roman" w:hAnsi="Times New Roman" w:cs="Times New Roman"/>
        </w:rPr>
      </w:pPr>
      <w:r w:rsidRPr="004819BE">
        <w:rPr>
          <w:rFonts w:ascii="Times New Roman" w:hAnsi="Times New Roman" w:cs="Times New Roman"/>
        </w:rPr>
        <w:t xml:space="preserve">Another safeguard to protect against possible violation of Data Retention is to give users an option to auto delete data if they choose to after a certain period of time, a similar strategy is adopted by Google where users can adopt to delete location data automatically after a certain period of time </w:t>
      </w:r>
      <w:sdt>
        <w:sdtPr>
          <w:rPr>
            <w:rFonts w:ascii="Times New Roman" w:hAnsi="Times New Roman" w:cs="Times New Roman"/>
          </w:rPr>
          <w:id w:val="-248512609"/>
          <w:citation/>
        </w:sdtPr>
        <w:sdtEndPr/>
        <w:sdtContent>
          <w:r w:rsidRPr="004819BE">
            <w:rPr>
              <w:rFonts w:ascii="Times New Roman" w:hAnsi="Times New Roman" w:cs="Times New Roman"/>
            </w:rPr>
            <w:fldChar w:fldCharType="begin"/>
          </w:r>
          <w:r w:rsidRPr="004819BE">
            <w:rPr>
              <w:rFonts w:ascii="Times New Roman" w:hAnsi="Times New Roman" w:cs="Times New Roman"/>
            </w:rPr>
            <w:instrText xml:space="preserve"> CITATION Dav25 \l 1033 </w:instrText>
          </w:r>
          <w:r w:rsidRPr="004819BE">
            <w:rPr>
              <w:rFonts w:ascii="Times New Roman" w:hAnsi="Times New Roman" w:cs="Times New Roman"/>
            </w:rPr>
            <w:fldChar w:fldCharType="separate"/>
          </w:r>
          <w:r w:rsidRPr="004819BE">
            <w:rPr>
              <w:rFonts w:ascii="Times New Roman" w:hAnsi="Times New Roman" w:cs="Times New Roman"/>
              <w:noProof/>
            </w:rPr>
            <w:t>[4]</w:t>
          </w:r>
          <w:r w:rsidRPr="004819BE">
            <w:rPr>
              <w:rFonts w:ascii="Times New Roman" w:hAnsi="Times New Roman" w:cs="Times New Roman"/>
            </w:rPr>
            <w:fldChar w:fldCharType="end"/>
          </w:r>
        </w:sdtContent>
      </w:sdt>
      <w:r w:rsidRPr="004819BE">
        <w:rPr>
          <w:rFonts w:ascii="Times New Roman" w:hAnsi="Times New Roman" w:cs="Times New Roman"/>
        </w:rPr>
        <w:t xml:space="preserve">. To achieve this, an additional feature can be implemented in the toolbar under “Help” with an option to choose to delete data after a certain </w:t>
      </w:r>
      <w:proofErr w:type="gramStart"/>
      <w:r w:rsidRPr="004819BE">
        <w:rPr>
          <w:rFonts w:ascii="Times New Roman" w:hAnsi="Times New Roman" w:cs="Times New Roman"/>
        </w:rPr>
        <w:t>period of time</w:t>
      </w:r>
      <w:proofErr w:type="gramEnd"/>
      <w:r w:rsidRPr="004819BE">
        <w:rPr>
          <w:rFonts w:ascii="Times New Roman" w:hAnsi="Times New Roman" w:cs="Times New Roman"/>
        </w:rPr>
        <w:t xml:space="preserve">, this can help protect against storing data for longer periods of time and making user data vulnerable to outside attacks as well. Its effectiveness can be measured by running a test run and checking how often users go looking for ways to delete data and search our website for ways to delete data. Surveys on educating users and asking their opinion from volunteering users can also give insight </w:t>
      </w:r>
      <w:proofErr w:type="gramStart"/>
      <w:r w:rsidRPr="004819BE">
        <w:rPr>
          <w:rFonts w:ascii="Times New Roman" w:hAnsi="Times New Roman" w:cs="Times New Roman"/>
        </w:rPr>
        <w:t>on</w:t>
      </w:r>
      <w:proofErr w:type="gramEnd"/>
      <w:r w:rsidRPr="004819BE">
        <w:rPr>
          <w:rFonts w:ascii="Times New Roman" w:hAnsi="Times New Roman" w:cs="Times New Roman"/>
        </w:rPr>
        <w:t xml:space="preserve"> the effectiveness of this strategy.</w:t>
      </w:r>
    </w:p>
    <w:p w14:paraId="2C8F2E7E" w14:textId="77777777" w:rsidR="0070356D" w:rsidRPr="004819BE" w:rsidRDefault="0070356D" w:rsidP="0070356D">
      <w:pPr>
        <w:rPr>
          <w:rFonts w:ascii="Times New Roman" w:hAnsi="Times New Roman" w:cs="Times New Roman"/>
        </w:rPr>
      </w:pPr>
    </w:p>
    <w:sectPr w:rsidR="0070356D" w:rsidRPr="0048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2C7"/>
    <w:multiLevelType w:val="multilevel"/>
    <w:tmpl w:val="D8B0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04A86"/>
    <w:multiLevelType w:val="multilevel"/>
    <w:tmpl w:val="71869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E512E"/>
    <w:multiLevelType w:val="multilevel"/>
    <w:tmpl w:val="1C2A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2663B"/>
    <w:multiLevelType w:val="multilevel"/>
    <w:tmpl w:val="542EBB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98B3F0F"/>
    <w:multiLevelType w:val="multilevel"/>
    <w:tmpl w:val="C764E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F1D4F"/>
    <w:multiLevelType w:val="multilevel"/>
    <w:tmpl w:val="335488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F612351"/>
    <w:multiLevelType w:val="multilevel"/>
    <w:tmpl w:val="1624A6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16D26DA"/>
    <w:multiLevelType w:val="multilevel"/>
    <w:tmpl w:val="651437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3AA2115"/>
    <w:multiLevelType w:val="hybridMultilevel"/>
    <w:tmpl w:val="CCF6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D1174"/>
    <w:multiLevelType w:val="multilevel"/>
    <w:tmpl w:val="A2C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B00CF"/>
    <w:multiLevelType w:val="multilevel"/>
    <w:tmpl w:val="849E3E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DA6258F"/>
    <w:multiLevelType w:val="multilevel"/>
    <w:tmpl w:val="2AA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12015"/>
    <w:multiLevelType w:val="hybridMultilevel"/>
    <w:tmpl w:val="7C182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E2C1C"/>
    <w:multiLevelType w:val="multilevel"/>
    <w:tmpl w:val="BA4CA2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6CB6228"/>
    <w:multiLevelType w:val="multilevel"/>
    <w:tmpl w:val="DB10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E6944"/>
    <w:multiLevelType w:val="multilevel"/>
    <w:tmpl w:val="57B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96CB3"/>
    <w:multiLevelType w:val="multilevel"/>
    <w:tmpl w:val="B4B4E6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5AF49D3"/>
    <w:multiLevelType w:val="multilevel"/>
    <w:tmpl w:val="D7DC9D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6A46C37"/>
    <w:multiLevelType w:val="multilevel"/>
    <w:tmpl w:val="817CF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B35C7"/>
    <w:multiLevelType w:val="multilevel"/>
    <w:tmpl w:val="C6A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60FBB"/>
    <w:multiLevelType w:val="multilevel"/>
    <w:tmpl w:val="6AC814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5CA7AFF"/>
    <w:multiLevelType w:val="hybridMultilevel"/>
    <w:tmpl w:val="CB3AE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710FFE"/>
    <w:multiLevelType w:val="multilevel"/>
    <w:tmpl w:val="82903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30C41"/>
    <w:multiLevelType w:val="multilevel"/>
    <w:tmpl w:val="8C68EB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3C011D9"/>
    <w:multiLevelType w:val="multilevel"/>
    <w:tmpl w:val="C202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E0D05"/>
    <w:multiLevelType w:val="multilevel"/>
    <w:tmpl w:val="75C6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162EC"/>
    <w:multiLevelType w:val="multilevel"/>
    <w:tmpl w:val="9B442B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5253D"/>
    <w:multiLevelType w:val="multilevel"/>
    <w:tmpl w:val="A186FD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804809204">
    <w:abstractNumId w:val="4"/>
  </w:num>
  <w:num w:numId="2" w16cid:durableId="1699893442">
    <w:abstractNumId w:val="0"/>
  </w:num>
  <w:num w:numId="3" w16cid:durableId="565842611">
    <w:abstractNumId w:val="24"/>
  </w:num>
  <w:num w:numId="4" w16cid:durableId="710888039">
    <w:abstractNumId w:val="9"/>
  </w:num>
  <w:num w:numId="5" w16cid:durableId="651758737">
    <w:abstractNumId w:val="1"/>
  </w:num>
  <w:num w:numId="6" w16cid:durableId="879509659">
    <w:abstractNumId w:val="18"/>
  </w:num>
  <w:num w:numId="7" w16cid:durableId="213664216">
    <w:abstractNumId w:val="15"/>
  </w:num>
  <w:num w:numId="8" w16cid:durableId="720789107">
    <w:abstractNumId w:val="2"/>
  </w:num>
  <w:num w:numId="9" w16cid:durableId="1346904496">
    <w:abstractNumId w:val="19"/>
  </w:num>
  <w:num w:numId="10" w16cid:durableId="802694974">
    <w:abstractNumId w:val="14"/>
  </w:num>
  <w:num w:numId="11" w16cid:durableId="1053887610">
    <w:abstractNumId w:val="11"/>
  </w:num>
  <w:num w:numId="12" w16cid:durableId="1722749067">
    <w:abstractNumId w:val="22"/>
  </w:num>
  <w:num w:numId="13" w16cid:durableId="573856461">
    <w:abstractNumId w:val="25"/>
  </w:num>
  <w:num w:numId="14" w16cid:durableId="845286082">
    <w:abstractNumId w:val="21"/>
  </w:num>
  <w:num w:numId="15" w16cid:durableId="188760225">
    <w:abstractNumId w:val="8"/>
  </w:num>
  <w:num w:numId="16" w16cid:durableId="489635491">
    <w:abstractNumId w:val="12"/>
  </w:num>
  <w:num w:numId="17" w16cid:durableId="779108562">
    <w:abstractNumId w:val="26"/>
  </w:num>
  <w:num w:numId="18" w16cid:durableId="998654536">
    <w:abstractNumId w:val="26"/>
    <w:lvlOverride w:ilvl="1">
      <w:lvl w:ilvl="1">
        <w:numFmt w:val="lowerLetter"/>
        <w:lvlText w:val="%2."/>
        <w:lvlJc w:val="left"/>
      </w:lvl>
    </w:lvlOverride>
  </w:num>
  <w:num w:numId="19" w16cid:durableId="333647864">
    <w:abstractNumId w:val="26"/>
    <w:lvlOverride w:ilvl="2">
      <w:lvl w:ilvl="2">
        <w:numFmt w:val="lowerRoman"/>
        <w:lvlText w:val="%3."/>
        <w:lvlJc w:val="right"/>
      </w:lvl>
    </w:lvlOverride>
  </w:num>
  <w:num w:numId="20" w16cid:durableId="2017608076">
    <w:abstractNumId w:val="26"/>
    <w:lvlOverride w:ilvl="4">
      <w:lvl w:ilvl="4">
        <w:numFmt w:val="lowerLetter"/>
        <w:lvlText w:val="%5."/>
        <w:lvlJc w:val="left"/>
      </w:lvl>
    </w:lvlOverride>
  </w:num>
  <w:num w:numId="21" w16cid:durableId="1860502693">
    <w:abstractNumId w:val="26"/>
    <w:lvlOverride w:ilvl="5">
      <w:lvl w:ilvl="5">
        <w:numFmt w:val="lowerRoman"/>
        <w:lvlText w:val="%6."/>
        <w:lvlJc w:val="right"/>
      </w:lvl>
    </w:lvlOverride>
  </w:num>
  <w:num w:numId="22" w16cid:durableId="920914131">
    <w:abstractNumId w:val="26"/>
    <w:lvlOverride w:ilvl="5">
      <w:lvl w:ilvl="5">
        <w:numFmt w:val="lowerRoman"/>
        <w:lvlText w:val="%6."/>
        <w:lvlJc w:val="right"/>
      </w:lvl>
    </w:lvlOverride>
  </w:num>
  <w:num w:numId="23" w16cid:durableId="1018697766">
    <w:abstractNumId w:val="26"/>
    <w:lvlOverride w:ilvl="4">
      <w:lvl w:ilvl="4">
        <w:numFmt w:val="lowerLetter"/>
        <w:lvlText w:val="%5."/>
        <w:lvlJc w:val="left"/>
      </w:lvl>
    </w:lvlOverride>
  </w:num>
  <w:num w:numId="24" w16cid:durableId="827674547">
    <w:abstractNumId w:val="26"/>
    <w:lvlOverride w:ilvl="4">
      <w:lvl w:ilvl="4">
        <w:numFmt w:val="lowerLetter"/>
        <w:lvlText w:val="%5."/>
        <w:lvlJc w:val="left"/>
      </w:lvl>
    </w:lvlOverride>
  </w:num>
  <w:num w:numId="25" w16cid:durableId="261766213">
    <w:abstractNumId w:val="26"/>
    <w:lvlOverride w:ilvl="5">
      <w:lvl w:ilvl="5">
        <w:numFmt w:val="lowerRoman"/>
        <w:lvlText w:val="%6."/>
        <w:lvlJc w:val="right"/>
      </w:lvl>
    </w:lvlOverride>
  </w:num>
  <w:num w:numId="26" w16cid:durableId="727803820">
    <w:abstractNumId w:val="26"/>
    <w:lvlOverride w:ilvl="1">
      <w:lvl w:ilvl="1">
        <w:numFmt w:val="lowerLetter"/>
        <w:lvlText w:val="%2."/>
        <w:lvlJc w:val="left"/>
      </w:lvl>
    </w:lvlOverride>
  </w:num>
  <w:num w:numId="27" w16cid:durableId="1016733233">
    <w:abstractNumId w:val="26"/>
    <w:lvlOverride w:ilvl="2">
      <w:lvl w:ilvl="2">
        <w:numFmt w:val="lowerRoman"/>
        <w:lvlText w:val="%3."/>
        <w:lvlJc w:val="right"/>
      </w:lvl>
    </w:lvlOverride>
  </w:num>
  <w:num w:numId="28" w16cid:durableId="2105957633">
    <w:abstractNumId w:val="3"/>
  </w:num>
  <w:num w:numId="29" w16cid:durableId="546798400">
    <w:abstractNumId w:val="10"/>
  </w:num>
  <w:num w:numId="30" w16cid:durableId="1393503843">
    <w:abstractNumId w:val="7"/>
  </w:num>
  <w:num w:numId="31" w16cid:durableId="977421760">
    <w:abstractNumId w:val="20"/>
  </w:num>
  <w:num w:numId="32" w16cid:durableId="810096332">
    <w:abstractNumId w:val="6"/>
  </w:num>
  <w:num w:numId="33" w16cid:durableId="1746292382">
    <w:abstractNumId w:val="13"/>
  </w:num>
  <w:num w:numId="34" w16cid:durableId="282811245">
    <w:abstractNumId w:val="16"/>
  </w:num>
  <w:num w:numId="35" w16cid:durableId="496114403">
    <w:abstractNumId w:val="5"/>
  </w:num>
  <w:num w:numId="36" w16cid:durableId="1177190053">
    <w:abstractNumId w:val="23"/>
  </w:num>
  <w:num w:numId="37" w16cid:durableId="1584602629">
    <w:abstractNumId w:val="27"/>
  </w:num>
  <w:num w:numId="38" w16cid:durableId="12423741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E9"/>
    <w:rsid w:val="00012EA4"/>
    <w:rsid w:val="00267638"/>
    <w:rsid w:val="0046476B"/>
    <w:rsid w:val="0047283C"/>
    <w:rsid w:val="004819BE"/>
    <w:rsid w:val="005D439B"/>
    <w:rsid w:val="0067665A"/>
    <w:rsid w:val="0070356D"/>
    <w:rsid w:val="008D7BA0"/>
    <w:rsid w:val="00A84D5E"/>
    <w:rsid w:val="00AC1565"/>
    <w:rsid w:val="00B54B6F"/>
    <w:rsid w:val="00D908DA"/>
    <w:rsid w:val="00E3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2185"/>
  <w15:chartTrackingRefBased/>
  <w15:docId w15:val="{3CB9D7D9-CC6C-4864-997D-124B72D2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5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5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5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5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7E9"/>
    <w:rPr>
      <w:rFonts w:eastAsiaTheme="majorEastAsia" w:cstheme="majorBidi"/>
      <w:color w:val="272727" w:themeColor="text1" w:themeTint="D8"/>
    </w:rPr>
  </w:style>
  <w:style w:type="paragraph" w:styleId="Title">
    <w:name w:val="Title"/>
    <w:basedOn w:val="Normal"/>
    <w:next w:val="Normal"/>
    <w:link w:val="TitleChar"/>
    <w:uiPriority w:val="10"/>
    <w:qFormat/>
    <w:rsid w:val="00E35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7E9"/>
    <w:pPr>
      <w:spacing w:before="160"/>
      <w:jc w:val="center"/>
    </w:pPr>
    <w:rPr>
      <w:i/>
      <w:iCs/>
      <w:color w:val="404040" w:themeColor="text1" w:themeTint="BF"/>
    </w:rPr>
  </w:style>
  <w:style w:type="character" w:customStyle="1" w:styleId="QuoteChar">
    <w:name w:val="Quote Char"/>
    <w:basedOn w:val="DefaultParagraphFont"/>
    <w:link w:val="Quote"/>
    <w:uiPriority w:val="29"/>
    <w:rsid w:val="00E357E9"/>
    <w:rPr>
      <w:i/>
      <w:iCs/>
      <w:color w:val="404040" w:themeColor="text1" w:themeTint="BF"/>
    </w:rPr>
  </w:style>
  <w:style w:type="paragraph" w:styleId="ListParagraph">
    <w:name w:val="List Paragraph"/>
    <w:basedOn w:val="Normal"/>
    <w:uiPriority w:val="34"/>
    <w:qFormat/>
    <w:rsid w:val="00E357E9"/>
    <w:pPr>
      <w:ind w:left="720"/>
      <w:contextualSpacing/>
    </w:pPr>
  </w:style>
  <w:style w:type="character" w:styleId="IntenseEmphasis">
    <w:name w:val="Intense Emphasis"/>
    <w:basedOn w:val="DefaultParagraphFont"/>
    <w:uiPriority w:val="21"/>
    <w:qFormat/>
    <w:rsid w:val="00E357E9"/>
    <w:rPr>
      <w:i/>
      <w:iCs/>
      <w:color w:val="0F4761" w:themeColor="accent1" w:themeShade="BF"/>
    </w:rPr>
  </w:style>
  <w:style w:type="paragraph" w:styleId="IntenseQuote">
    <w:name w:val="Intense Quote"/>
    <w:basedOn w:val="Normal"/>
    <w:next w:val="Normal"/>
    <w:link w:val="IntenseQuoteChar"/>
    <w:uiPriority w:val="30"/>
    <w:qFormat/>
    <w:rsid w:val="00E35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7E9"/>
    <w:rPr>
      <w:i/>
      <w:iCs/>
      <w:color w:val="0F4761" w:themeColor="accent1" w:themeShade="BF"/>
    </w:rPr>
  </w:style>
  <w:style w:type="character" w:styleId="IntenseReference">
    <w:name w:val="Intense Reference"/>
    <w:basedOn w:val="DefaultParagraphFont"/>
    <w:uiPriority w:val="32"/>
    <w:qFormat/>
    <w:rsid w:val="00E357E9"/>
    <w:rPr>
      <w:b/>
      <w:bCs/>
      <w:smallCaps/>
      <w:color w:val="0F4761" w:themeColor="accent1" w:themeShade="BF"/>
      <w:spacing w:val="5"/>
    </w:rPr>
  </w:style>
  <w:style w:type="character" w:styleId="SubtleEmphasis">
    <w:name w:val="Subtle Emphasis"/>
    <w:basedOn w:val="DefaultParagraphFont"/>
    <w:uiPriority w:val="19"/>
    <w:qFormat/>
    <w:rsid w:val="00E357E9"/>
    <w:rPr>
      <w:i/>
      <w:iCs/>
      <w:color w:val="404040" w:themeColor="text1" w:themeTint="BF"/>
    </w:rPr>
  </w:style>
  <w:style w:type="character" w:styleId="Strong">
    <w:name w:val="Strong"/>
    <w:basedOn w:val="DefaultParagraphFont"/>
    <w:uiPriority w:val="22"/>
    <w:qFormat/>
    <w:rsid w:val="00012EA4"/>
    <w:rPr>
      <w:b/>
      <w:bCs/>
    </w:rPr>
  </w:style>
  <w:style w:type="paragraph" w:styleId="NormalWeb">
    <w:name w:val="Normal (Web)"/>
    <w:basedOn w:val="Normal"/>
    <w:uiPriority w:val="99"/>
    <w:semiHidden/>
    <w:unhideWhenUsed/>
    <w:rsid w:val="00012E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12EA4"/>
    <w:rPr>
      <w:i/>
      <w:iCs/>
    </w:rPr>
  </w:style>
  <w:style w:type="table" w:styleId="TableGrid">
    <w:name w:val="Table Grid"/>
    <w:basedOn w:val="TableNormal"/>
    <w:uiPriority w:val="39"/>
    <w:rsid w:val="00012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BA0"/>
    <w:rPr>
      <w:color w:val="467886" w:themeColor="hyperlink"/>
      <w:u w:val="single"/>
    </w:rPr>
  </w:style>
  <w:style w:type="character" w:styleId="UnresolvedMention">
    <w:name w:val="Unresolved Mention"/>
    <w:basedOn w:val="DefaultParagraphFont"/>
    <w:uiPriority w:val="99"/>
    <w:semiHidden/>
    <w:unhideWhenUsed/>
    <w:rsid w:val="008D7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6019">
      <w:bodyDiv w:val="1"/>
      <w:marLeft w:val="0"/>
      <w:marRight w:val="0"/>
      <w:marTop w:val="0"/>
      <w:marBottom w:val="0"/>
      <w:divBdr>
        <w:top w:val="none" w:sz="0" w:space="0" w:color="auto"/>
        <w:left w:val="none" w:sz="0" w:space="0" w:color="auto"/>
        <w:bottom w:val="none" w:sz="0" w:space="0" w:color="auto"/>
        <w:right w:val="none" w:sz="0" w:space="0" w:color="auto"/>
      </w:divBdr>
      <w:divsChild>
        <w:div w:id="3469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517">
      <w:bodyDiv w:val="1"/>
      <w:marLeft w:val="0"/>
      <w:marRight w:val="0"/>
      <w:marTop w:val="0"/>
      <w:marBottom w:val="0"/>
      <w:divBdr>
        <w:top w:val="none" w:sz="0" w:space="0" w:color="auto"/>
        <w:left w:val="none" w:sz="0" w:space="0" w:color="auto"/>
        <w:bottom w:val="none" w:sz="0" w:space="0" w:color="auto"/>
        <w:right w:val="none" w:sz="0" w:space="0" w:color="auto"/>
      </w:divBdr>
    </w:div>
    <w:div w:id="200679516">
      <w:bodyDiv w:val="1"/>
      <w:marLeft w:val="0"/>
      <w:marRight w:val="0"/>
      <w:marTop w:val="0"/>
      <w:marBottom w:val="0"/>
      <w:divBdr>
        <w:top w:val="none" w:sz="0" w:space="0" w:color="auto"/>
        <w:left w:val="none" w:sz="0" w:space="0" w:color="auto"/>
        <w:bottom w:val="none" w:sz="0" w:space="0" w:color="auto"/>
        <w:right w:val="none" w:sz="0" w:space="0" w:color="auto"/>
      </w:divBdr>
    </w:div>
    <w:div w:id="617444957">
      <w:bodyDiv w:val="1"/>
      <w:marLeft w:val="0"/>
      <w:marRight w:val="0"/>
      <w:marTop w:val="0"/>
      <w:marBottom w:val="0"/>
      <w:divBdr>
        <w:top w:val="none" w:sz="0" w:space="0" w:color="auto"/>
        <w:left w:val="none" w:sz="0" w:space="0" w:color="auto"/>
        <w:bottom w:val="none" w:sz="0" w:space="0" w:color="auto"/>
        <w:right w:val="none" w:sz="0" w:space="0" w:color="auto"/>
      </w:divBdr>
      <w:divsChild>
        <w:div w:id="1385328595">
          <w:marLeft w:val="0"/>
          <w:marRight w:val="0"/>
          <w:marTop w:val="0"/>
          <w:marBottom w:val="0"/>
          <w:divBdr>
            <w:top w:val="none" w:sz="0" w:space="0" w:color="auto"/>
            <w:left w:val="none" w:sz="0" w:space="0" w:color="auto"/>
            <w:bottom w:val="none" w:sz="0" w:space="0" w:color="auto"/>
            <w:right w:val="none" w:sz="0" w:space="0" w:color="auto"/>
          </w:divBdr>
        </w:div>
      </w:divsChild>
    </w:div>
    <w:div w:id="729309727">
      <w:bodyDiv w:val="1"/>
      <w:marLeft w:val="0"/>
      <w:marRight w:val="0"/>
      <w:marTop w:val="0"/>
      <w:marBottom w:val="0"/>
      <w:divBdr>
        <w:top w:val="none" w:sz="0" w:space="0" w:color="auto"/>
        <w:left w:val="none" w:sz="0" w:space="0" w:color="auto"/>
        <w:bottom w:val="none" w:sz="0" w:space="0" w:color="auto"/>
        <w:right w:val="none" w:sz="0" w:space="0" w:color="auto"/>
      </w:divBdr>
    </w:div>
    <w:div w:id="829296331">
      <w:bodyDiv w:val="1"/>
      <w:marLeft w:val="0"/>
      <w:marRight w:val="0"/>
      <w:marTop w:val="0"/>
      <w:marBottom w:val="0"/>
      <w:divBdr>
        <w:top w:val="none" w:sz="0" w:space="0" w:color="auto"/>
        <w:left w:val="none" w:sz="0" w:space="0" w:color="auto"/>
        <w:bottom w:val="none" w:sz="0" w:space="0" w:color="auto"/>
        <w:right w:val="none" w:sz="0" w:space="0" w:color="auto"/>
      </w:divBdr>
    </w:div>
    <w:div w:id="1160584763">
      <w:bodyDiv w:val="1"/>
      <w:marLeft w:val="0"/>
      <w:marRight w:val="0"/>
      <w:marTop w:val="0"/>
      <w:marBottom w:val="0"/>
      <w:divBdr>
        <w:top w:val="none" w:sz="0" w:space="0" w:color="auto"/>
        <w:left w:val="none" w:sz="0" w:space="0" w:color="auto"/>
        <w:bottom w:val="none" w:sz="0" w:space="0" w:color="auto"/>
        <w:right w:val="none" w:sz="0" w:space="0" w:color="auto"/>
      </w:divBdr>
    </w:div>
    <w:div w:id="1410692438">
      <w:bodyDiv w:val="1"/>
      <w:marLeft w:val="0"/>
      <w:marRight w:val="0"/>
      <w:marTop w:val="0"/>
      <w:marBottom w:val="0"/>
      <w:divBdr>
        <w:top w:val="none" w:sz="0" w:space="0" w:color="auto"/>
        <w:left w:val="none" w:sz="0" w:space="0" w:color="auto"/>
        <w:bottom w:val="none" w:sz="0" w:space="0" w:color="auto"/>
        <w:right w:val="none" w:sz="0" w:space="0" w:color="auto"/>
      </w:divBdr>
    </w:div>
    <w:div w:id="1551264850">
      <w:bodyDiv w:val="1"/>
      <w:marLeft w:val="0"/>
      <w:marRight w:val="0"/>
      <w:marTop w:val="0"/>
      <w:marBottom w:val="0"/>
      <w:divBdr>
        <w:top w:val="none" w:sz="0" w:space="0" w:color="auto"/>
        <w:left w:val="none" w:sz="0" w:space="0" w:color="auto"/>
        <w:bottom w:val="none" w:sz="0" w:space="0" w:color="auto"/>
        <w:right w:val="none" w:sz="0" w:space="0" w:color="auto"/>
      </w:divBdr>
    </w:div>
    <w:div w:id="1679580477">
      <w:bodyDiv w:val="1"/>
      <w:marLeft w:val="0"/>
      <w:marRight w:val="0"/>
      <w:marTop w:val="0"/>
      <w:marBottom w:val="0"/>
      <w:divBdr>
        <w:top w:val="none" w:sz="0" w:space="0" w:color="auto"/>
        <w:left w:val="none" w:sz="0" w:space="0" w:color="auto"/>
        <w:bottom w:val="none" w:sz="0" w:space="0" w:color="auto"/>
        <w:right w:val="none" w:sz="0" w:space="0" w:color="auto"/>
      </w:divBdr>
    </w:div>
    <w:div w:id="1763985896">
      <w:bodyDiv w:val="1"/>
      <w:marLeft w:val="0"/>
      <w:marRight w:val="0"/>
      <w:marTop w:val="0"/>
      <w:marBottom w:val="0"/>
      <w:divBdr>
        <w:top w:val="none" w:sz="0" w:space="0" w:color="auto"/>
        <w:left w:val="none" w:sz="0" w:space="0" w:color="auto"/>
        <w:bottom w:val="none" w:sz="0" w:space="0" w:color="auto"/>
        <w:right w:val="none" w:sz="0" w:space="0" w:color="auto"/>
      </w:divBdr>
    </w:div>
    <w:div w:id="2024622693">
      <w:bodyDiv w:val="1"/>
      <w:marLeft w:val="0"/>
      <w:marRight w:val="0"/>
      <w:marTop w:val="0"/>
      <w:marBottom w:val="0"/>
      <w:divBdr>
        <w:top w:val="none" w:sz="0" w:space="0" w:color="auto"/>
        <w:left w:val="none" w:sz="0" w:space="0" w:color="auto"/>
        <w:bottom w:val="none" w:sz="0" w:space="0" w:color="auto"/>
        <w:right w:val="none" w:sz="0" w:space="0" w:color="auto"/>
      </w:divBdr>
      <w:divsChild>
        <w:div w:id="788544932">
          <w:marLeft w:val="0"/>
          <w:marRight w:val="0"/>
          <w:marTop w:val="0"/>
          <w:marBottom w:val="0"/>
          <w:divBdr>
            <w:top w:val="none" w:sz="0" w:space="0" w:color="auto"/>
            <w:left w:val="none" w:sz="0" w:space="0" w:color="auto"/>
            <w:bottom w:val="none" w:sz="0" w:space="0" w:color="auto"/>
            <w:right w:val="none" w:sz="0" w:space="0" w:color="auto"/>
          </w:divBdr>
        </w:div>
      </w:divsChild>
    </w:div>
    <w:div w:id="204047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otion.so/OKR-s-1ac5aa662fb580e9a432ef464ace5831?pvs=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Sears</b:Tag>
    <b:SourceType>DocumentFromInternetSite</b:SourceType>
    <b:Guid>{63F7C68A-E985-4B05-A8E5-1D1B079336DD}</b:Guid>
    <b:Author>
      <b:Author>
        <b:NameList>
          <b:Person>
            <b:Last>Commission</b:Last>
            <b:First>Federal</b:First>
            <b:Middle>Trade</b:Middle>
          </b:Person>
        </b:NameList>
      </b:Author>
    </b:Author>
    <b:Title>Sears Holdings Management Corporation, a corporation, in the Matter of</b:Title>
    <b:URL>https://www.ftc.gov/legal-library/browse/cases-proceedings/082-3099-c-4264-sears-holdings-management-corporation-corporation-matter</b:URL>
    <b:YearAccessed>2025</b:YearAccessed>
    <b:RefOrder>1</b:RefOrder>
  </b:Source>
  <b:Source>
    <b:Tag>Gov</b:Tag>
    <b:SourceType>DocumentFromInternetSite</b:SourceType>
    <b:Guid>{135B69DD-055F-4EDD-BD0E-2C51986383C3}</b:Guid>
    <b:Author>
      <b:Author>
        <b:Corporate>Gov Info</b:Corporate>
      </b:Author>
    </b:Author>
    <b:Title>Gov Info</b:Title>
    <b:URL>https://www.govinfo.gov/app/details/USCOURTS-cand-5_08-cv-03845/context</b:URL>
    <b:RefOrder>2</b:RefOrder>
  </b:Source>
  <b:Source>
    <b:Tag>Int25</b:Tag>
    <b:SourceType>DocumentFromInternetSite</b:SourceType>
    <b:Guid>{7E560088-7122-4811-896E-4C79FFBD0CAC}</b:Guid>
    <b:Author>
      <b:Author>
        <b:Corporate>InterSoft Consulting</b:Corporate>
      </b:Author>
    </b:Author>
    <b:Title>General Data Protection Regulation</b:Title>
    <b:YearAccessed>2025</b:YearAccessed>
    <b:URL>https://gdpr-info.eu/</b:URL>
    <b:RefOrder>3</b:RefOrder>
  </b:Source>
  <b:Source>
    <b:Tag>Dav25</b:Tag>
    <b:SourceType>DocumentFromInternetSite</b:SourceType>
    <b:Guid>{3D91D396-E2DF-4DF5-A64B-5D60795A68F6}</b:Guid>
    <b:Author>
      <b:Author>
        <b:Corporate>David Monsees</b:Corporate>
      </b:Author>
    </b:Author>
    <b:Title>Introducing auto-delete controls for your Location History and activity data</b:Title>
    <b:YearAccessed>2025</b:YearAccessed>
    <b:URL>https://blog.google/technology/safety-security/automatically-delete-data/</b:URL>
    <b:RefOrder>4</b:RefOrder>
  </b:Source>
</b:Sources>
</file>

<file path=customXml/itemProps1.xml><?xml version="1.0" encoding="utf-8"?>
<ds:datastoreItem xmlns:ds="http://schemas.openxmlformats.org/officeDocument/2006/customXml" ds:itemID="{D0872DA1-46D2-4074-A184-1FBFA5D9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4543</Words>
  <Characters>25898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Sadhvik Chelmatikary</dc:creator>
  <cp:keywords/>
  <dc:description/>
  <cp:lastModifiedBy>Sadhvik Chelmatikary</cp:lastModifiedBy>
  <cp:revision>4</cp:revision>
  <dcterms:created xsi:type="dcterms:W3CDTF">2025-03-20T02:58:00Z</dcterms:created>
  <dcterms:modified xsi:type="dcterms:W3CDTF">2025-03-20T04:13:00Z</dcterms:modified>
</cp:coreProperties>
</file>