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51F90" w14:textId="049DC933" w:rsidR="006C0495" w:rsidRDefault="00CB2269" w:rsidP="00353635">
      <w:pPr>
        <w:jc w:val="center"/>
        <w:rPr>
          <w:b/>
          <w:bCs/>
        </w:rPr>
      </w:pPr>
      <w:r>
        <w:rPr>
          <w:b/>
          <w:bCs/>
        </w:rPr>
        <w:t xml:space="preserve">ESQUEMA </w:t>
      </w:r>
      <w:r w:rsidR="0031459A">
        <w:rPr>
          <w:b/>
          <w:bCs/>
        </w:rPr>
        <w:t>TENTATIVO</w:t>
      </w:r>
      <w:r>
        <w:rPr>
          <w:b/>
          <w:bCs/>
        </w:rPr>
        <w:t xml:space="preserve"> DE LA</w:t>
      </w:r>
      <w:r w:rsidR="00353635">
        <w:rPr>
          <w:b/>
          <w:bCs/>
        </w:rPr>
        <w:t xml:space="preserve"> MESA DEFORESTACIÓN EN LOS DIÁLOGOS AMAZÓNICOS</w:t>
      </w:r>
    </w:p>
    <w:p w14:paraId="3B7D663A" w14:textId="455BCF48" w:rsidR="00170D80" w:rsidRDefault="006C0495" w:rsidP="00224351">
      <w:pPr>
        <w:rPr>
          <w:b/>
          <w:bCs/>
        </w:rPr>
      </w:pPr>
      <w:r>
        <w:rPr>
          <w:b/>
          <w:bCs/>
        </w:rPr>
        <w:t xml:space="preserve">Objetivo: </w:t>
      </w:r>
      <w:r w:rsidR="00170D80" w:rsidRPr="00353635">
        <w:t>"</w:t>
      </w:r>
      <w:r w:rsidR="00170D80" w:rsidRPr="00353635">
        <w:t>Establecer una propuesta para f</w:t>
      </w:r>
      <w:r w:rsidR="00170D80" w:rsidRPr="00353635">
        <w:t>ortalecer las capacidades nacionales e institucionales para la prevención y reducción de la deforestación en la Amazonía boliviana, a través de la articulación efectiva entre las políticas públicas estatales y las estrategias de manejo territorial de los pueblos indígenas</w:t>
      </w:r>
      <w:r w:rsidR="00170D80" w:rsidRPr="00353635">
        <w:t>”</w:t>
      </w:r>
    </w:p>
    <w:p w14:paraId="06E623F8" w14:textId="77777777" w:rsidR="00170D80" w:rsidRDefault="00170D80" w:rsidP="00224351">
      <w:pPr>
        <w:rPr>
          <w:b/>
          <w:bCs/>
        </w:rPr>
      </w:pPr>
    </w:p>
    <w:p w14:paraId="20481BBB" w14:textId="77777777" w:rsidR="00C85A6A" w:rsidRPr="00C85A6A" w:rsidRDefault="00C85A6A" w:rsidP="00C85A6A">
      <w:pPr>
        <w:rPr>
          <w:b/>
          <w:bCs/>
        </w:rPr>
      </w:pPr>
      <w:r w:rsidRPr="00C85A6A">
        <w:rPr>
          <w:b/>
          <w:bCs/>
        </w:rPr>
        <w:t>Índice del Documento/Informe</w:t>
      </w:r>
    </w:p>
    <w:p w14:paraId="095CA9AE" w14:textId="77777777" w:rsidR="00C85A6A" w:rsidRPr="00C85A6A" w:rsidRDefault="00C85A6A" w:rsidP="00C85A6A">
      <w:pPr>
        <w:rPr>
          <w:b/>
          <w:bCs/>
        </w:rPr>
      </w:pPr>
      <w:r w:rsidRPr="00C85A6A">
        <w:rPr>
          <w:b/>
          <w:bCs/>
        </w:rPr>
        <w:t>1. Introducción</w:t>
      </w:r>
    </w:p>
    <w:p w14:paraId="42E63C65" w14:textId="25D4D0E5" w:rsidR="00C85A6A" w:rsidRPr="00C85A6A" w:rsidRDefault="00C85A6A" w:rsidP="00C85A6A">
      <w:r w:rsidRPr="00C85A6A">
        <w:t>1.1. Contextualización del problema de la deforestación en Bolivia</w:t>
      </w:r>
      <w:r w:rsidRPr="00C85A6A">
        <w:br/>
        <w:t xml:space="preserve">1.3. Objetivo </w:t>
      </w:r>
      <w:r w:rsidRPr="00C85A6A">
        <w:br/>
      </w:r>
      <w:r w:rsidR="00353635">
        <w:t>Presentación de la problemática</w:t>
      </w:r>
    </w:p>
    <w:p w14:paraId="473BEF14" w14:textId="7ADB6EDD" w:rsidR="00C85A6A" w:rsidRPr="00C85A6A" w:rsidRDefault="00353635" w:rsidP="00C85A6A">
      <w:pPr>
        <w:rPr>
          <w:b/>
          <w:bCs/>
        </w:rPr>
      </w:pPr>
      <w:r>
        <w:rPr>
          <w:b/>
          <w:bCs/>
        </w:rPr>
        <w:t>2</w:t>
      </w:r>
      <w:r w:rsidR="00C85A6A" w:rsidRPr="00C85A6A">
        <w:rPr>
          <w:b/>
          <w:bCs/>
        </w:rPr>
        <w:t>. Panorama de la deforestación en la Amazonía boliviana</w:t>
      </w:r>
    </w:p>
    <w:p w14:paraId="4CB3370F" w14:textId="0A889091" w:rsidR="00C85A6A" w:rsidRDefault="00353635" w:rsidP="00C85A6A">
      <w:r>
        <w:t>2</w:t>
      </w:r>
      <w:r w:rsidR="00C85A6A" w:rsidRPr="00C85A6A">
        <w:t>.1. Situación actual: tasas, causas y tendencias de deforestación</w:t>
      </w:r>
      <w:r w:rsidR="00C85A6A" w:rsidRPr="00C85A6A">
        <w:br/>
      </w:r>
      <w:r>
        <w:t>2</w:t>
      </w:r>
      <w:r w:rsidR="00C85A6A" w:rsidRPr="00C85A6A">
        <w:t>.2. Análisis territorial de zonas críticas (con mapas)</w:t>
      </w:r>
      <w:r w:rsidR="00C85A6A" w:rsidRPr="00C85A6A">
        <w:br/>
      </w:r>
      <w:r>
        <w:t>2</w:t>
      </w:r>
      <w:r w:rsidR="00C85A6A" w:rsidRPr="00C85A6A">
        <w:t>.3. Impactos ambientales, sociales y climáticos de la deforestación</w:t>
      </w:r>
    </w:p>
    <w:p w14:paraId="430B5048" w14:textId="1ABF4C5A" w:rsidR="00C85A6A" w:rsidRDefault="00353635" w:rsidP="00C85A6A">
      <w:pPr>
        <w:rPr>
          <w:b/>
          <w:bCs/>
        </w:rPr>
      </w:pPr>
      <w:r>
        <w:t>2</w:t>
      </w:r>
      <w:r w:rsidR="00C85A6A">
        <w:t>.4</w:t>
      </w:r>
      <w:r w:rsidR="00C85A6A" w:rsidRPr="00C85A6A">
        <w:rPr>
          <w:highlight w:val="yellow"/>
        </w:rPr>
        <w:t>Derechos colectivos y territoriales de los pueblos indígenas</w:t>
      </w:r>
      <w:r w:rsidR="00C85A6A" w:rsidRPr="00C85A6A">
        <w:rPr>
          <w:highlight w:val="yellow"/>
        </w:rPr>
        <w:br/>
      </w:r>
    </w:p>
    <w:p w14:paraId="5D0B54EB" w14:textId="4686DFD6" w:rsidR="00C85A6A" w:rsidRPr="00C85A6A" w:rsidRDefault="00353635" w:rsidP="00C85A6A">
      <w:pPr>
        <w:rPr>
          <w:b/>
          <w:bCs/>
        </w:rPr>
      </w:pPr>
      <w:r>
        <w:rPr>
          <w:b/>
          <w:bCs/>
        </w:rPr>
        <w:t>3</w:t>
      </w:r>
      <w:r w:rsidR="00C85A6A" w:rsidRPr="00C85A6A">
        <w:rPr>
          <w:b/>
          <w:bCs/>
        </w:rPr>
        <w:t>. Problemáticas prioritarias vinculadas a la deforestación</w:t>
      </w:r>
    </w:p>
    <w:p w14:paraId="16C597D6" w14:textId="16C68E3A" w:rsidR="00C85A6A" w:rsidRPr="00C85A6A" w:rsidRDefault="00353635" w:rsidP="00C85A6A">
      <w:pPr>
        <w:rPr>
          <w:b/>
          <w:bCs/>
        </w:rPr>
      </w:pPr>
      <w:r>
        <w:rPr>
          <w:b/>
          <w:bCs/>
        </w:rPr>
        <w:t>3</w:t>
      </w:r>
      <w:r w:rsidR="00C85A6A" w:rsidRPr="00C85A6A">
        <w:rPr>
          <w:b/>
          <w:bCs/>
        </w:rPr>
        <w:t>.1. Incendios forestales</w:t>
      </w:r>
    </w:p>
    <w:p w14:paraId="355EA5C3" w14:textId="7B062C22" w:rsidR="00C85A6A" w:rsidRPr="00C85A6A" w:rsidRDefault="00353635" w:rsidP="00C85A6A">
      <w:r>
        <w:t>3</w:t>
      </w:r>
      <w:r w:rsidR="00C85A6A" w:rsidRPr="00C85A6A">
        <w:t>.1.1. Causas estructurales y coyunturales</w:t>
      </w:r>
      <w:r w:rsidR="00C85A6A" w:rsidRPr="00C85A6A">
        <w:br/>
      </w:r>
      <w:r>
        <w:t>3</w:t>
      </w:r>
      <w:r w:rsidR="00C85A6A" w:rsidRPr="00C85A6A">
        <w:t>.1.2. Efectos sobre biodiversidad, territorios indígenas y salud humana</w:t>
      </w:r>
      <w:r w:rsidR="00C85A6A" w:rsidRPr="00C85A6A">
        <w:br/>
      </w:r>
      <w:r>
        <w:t>3</w:t>
      </w:r>
      <w:r w:rsidR="00C85A6A" w:rsidRPr="00C85A6A">
        <w:t>.1.3. Acciones estatales de prevención y control</w:t>
      </w:r>
      <w:r>
        <w:t xml:space="preserve"> (presentación del plan de manejo)</w:t>
      </w:r>
      <w:r w:rsidR="00C85A6A" w:rsidRPr="00C85A6A">
        <w:br/>
      </w:r>
      <w:r w:rsidRPr="00353635">
        <w:rPr>
          <w:highlight w:val="yellow"/>
        </w:rPr>
        <w:t>3</w:t>
      </w:r>
      <w:r w:rsidR="00C85A6A" w:rsidRPr="00C85A6A">
        <w:rPr>
          <w:highlight w:val="yellow"/>
        </w:rPr>
        <w:t>.1.4. Prácticas tradicionales y manejo indígena del fuego</w:t>
      </w:r>
    </w:p>
    <w:p w14:paraId="0B0A0C73" w14:textId="1843783C" w:rsidR="00C85A6A" w:rsidRPr="00C85A6A" w:rsidRDefault="00C85A6A" w:rsidP="00C85A6A">
      <w:pPr>
        <w:rPr>
          <w:b/>
          <w:bCs/>
        </w:rPr>
      </w:pPr>
      <w:r w:rsidRPr="00C85A6A">
        <w:rPr>
          <w:b/>
          <w:bCs/>
        </w:rPr>
        <w:t>4. Expansión agropecuaria</w:t>
      </w:r>
    </w:p>
    <w:p w14:paraId="1B8C4CC1" w14:textId="7D63A5FA" w:rsidR="00C85A6A" w:rsidRPr="00C85A6A" w:rsidRDefault="00C85A6A" w:rsidP="00C85A6A">
      <w:r w:rsidRPr="00C85A6A">
        <w:t>4.1. Avance de la frontera agrícola y ganadera</w:t>
      </w:r>
      <w:r w:rsidRPr="00C85A6A">
        <w:br/>
        <w:t>4.2. Políticas públicas que incentivan la conversión de bosques</w:t>
      </w:r>
      <w:r w:rsidRPr="00C85A6A">
        <w:br/>
        <w:t>4.3. Afectaciones a territorios indígenas y áreas protegidas</w:t>
      </w:r>
      <w:r w:rsidRPr="00C85A6A">
        <w:br/>
        <w:t>4.4. Experiencias indígenas de producción sostenible y resistencia</w:t>
      </w:r>
    </w:p>
    <w:p w14:paraId="70694BB2" w14:textId="2336F6C9" w:rsidR="00C85A6A" w:rsidRPr="00C85A6A" w:rsidRDefault="00353635" w:rsidP="00C85A6A">
      <w:pPr>
        <w:rPr>
          <w:b/>
          <w:bCs/>
        </w:rPr>
      </w:pPr>
      <w:r>
        <w:rPr>
          <w:b/>
          <w:bCs/>
        </w:rPr>
        <w:t>5</w:t>
      </w:r>
      <w:r w:rsidR="00C85A6A" w:rsidRPr="00C85A6A">
        <w:rPr>
          <w:b/>
          <w:bCs/>
        </w:rPr>
        <w:t xml:space="preserve"> </w:t>
      </w:r>
      <w:proofErr w:type="gramStart"/>
      <w:r w:rsidR="00C85A6A" w:rsidRPr="00C85A6A">
        <w:rPr>
          <w:b/>
          <w:bCs/>
        </w:rPr>
        <w:t>Minería</w:t>
      </w:r>
      <w:proofErr w:type="gramEnd"/>
      <w:r w:rsidR="00C85A6A" w:rsidRPr="00C85A6A">
        <w:rPr>
          <w:b/>
          <w:bCs/>
        </w:rPr>
        <w:t xml:space="preserve"> ilegal</w:t>
      </w:r>
    </w:p>
    <w:p w14:paraId="1289E5BA" w14:textId="160677E4" w:rsidR="00C85A6A" w:rsidRPr="00C85A6A" w:rsidRDefault="00353635" w:rsidP="00C85A6A">
      <w:r>
        <w:t>5</w:t>
      </w:r>
      <w:r w:rsidR="00C85A6A" w:rsidRPr="00C85A6A">
        <w:t>.1. Expansión minera en zonas amazónicas</w:t>
      </w:r>
      <w:r w:rsidR="00C85A6A" w:rsidRPr="00C85A6A">
        <w:br/>
      </w:r>
      <w:r>
        <w:t>5</w:t>
      </w:r>
      <w:r w:rsidR="00C85A6A" w:rsidRPr="00C85A6A">
        <w:t>.2. Impactos sobre bosques, ríos y comunidades</w:t>
      </w:r>
      <w:r w:rsidR="00C85A6A" w:rsidRPr="00C85A6A">
        <w:br/>
      </w:r>
      <w:r>
        <w:t>5</w:t>
      </w:r>
      <w:r w:rsidR="00C85A6A" w:rsidRPr="00C85A6A">
        <w:t xml:space="preserve">.3. </w:t>
      </w:r>
      <w:r w:rsidR="00C85A6A">
        <w:t>Acciones</w:t>
      </w:r>
      <w:r w:rsidR="00C85A6A" w:rsidRPr="00C85A6A">
        <w:t xml:space="preserve"> estatal</w:t>
      </w:r>
      <w:r w:rsidR="00C85A6A">
        <w:t>es</w:t>
      </w:r>
      <w:r w:rsidR="00C85A6A" w:rsidRPr="00C85A6A">
        <w:t xml:space="preserve"> y presencia institucional</w:t>
      </w:r>
      <w:r w:rsidR="00C85A6A" w:rsidRPr="00C85A6A">
        <w:br/>
      </w:r>
      <w:r w:rsidR="00C85A6A" w:rsidRPr="00C85A6A">
        <w:rPr>
          <w:highlight w:val="yellow"/>
        </w:rPr>
        <w:t>4.3.4. Iniciativas comunitarias para la protección territorial y denuncia</w:t>
      </w:r>
    </w:p>
    <w:p w14:paraId="5505C291" w14:textId="77777777" w:rsidR="00C85A6A" w:rsidRPr="00C85A6A" w:rsidRDefault="00C85A6A" w:rsidP="00C85A6A">
      <w:pPr>
        <w:rPr>
          <w:b/>
          <w:bCs/>
        </w:rPr>
      </w:pPr>
      <w:r w:rsidRPr="00C85A6A">
        <w:rPr>
          <w:b/>
          <w:bCs/>
        </w:rPr>
        <w:t>6. Acciones e instrumentos del Estado para enfrentar la deforestación</w:t>
      </w:r>
    </w:p>
    <w:p w14:paraId="5906272A" w14:textId="722CE519" w:rsidR="00C85A6A" w:rsidRPr="00C85A6A" w:rsidRDefault="00C85A6A" w:rsidP="00C85A6A">
      <w:r w:rsidRPr="00C85A6A">
        <w:t>6.4. Iniciativas regionales e internacionales en las que participa Bolivia (OTCA, REDD+, ORA)</w:t>
      </w:r>
      <w:r w:rsidRPr="00C85A6A">
        <w:br/>
        <w:t>6.5. Propuestas de mejora desde una perspectiva intercultural y territorial</w:t>
      </w:r>
    </w:p>
    <w:p w14:paraId="5C196513" w14:textId="23BFFBC1" w:rsidR="00C85A6A" w:rsidRPr="00C85A6A" w:rsidRDefault="00C85A6A" w:rsidP="00C85A6A"/>
    <w:p w14:paraId="27C4516E" w14:textId="77777777" w:rsidR="00C85A6A" w:rsidRPr="00C85A6A" w:rsidRDefault="00C85A6A" w:rsidP="00C85A6A">
      <w:pPr>
        <w:rPr>
          <w:b/>
          <w:bCs/>
        </w:rPr>
      </w:pPr>
      <w:r w:rsidRPr="00C85A6A">
        <w:rPr>
          <w:b/>
          <w:bCs/>
        </w:rPr>
        <w:lastRenderedPageBreak/>
        <w:t>8. Conclusiones y recomendaciones</w:t>
      </w:r>
    </w:p>
    <w:p w14:paraId="3174A5F4" w14:textId="17C75653" w:rsidR="00C85A6A" w:rsidRPr="00C85A6A" w:rsidRDefault="00C85A6A" w:rsidP="00C85A6A">
      <w:r w:rsidRPr="00C85A6A">
        <w:t xml:space="preserve"> Principales hallazgos</w:t>
      </w:r>
      <w:r w:rsidRPr="00C85A6A">
        <w:br/>
        <w:t>Recomendaciones para políticas públicas e inversión estatal</w:t>
      </w:r>
      <w:r w:rsidRPr="00C85A6A">
        <w:br/>
        <w:t>Recomendaciones para las organizaciones indígenas y la cooperación internacional</w:t>
      </w:r>
      <w:r w:rsidRPr="00C85A6A">
        <w:br/>
      </w:r>
    </w:p>
    <w:p w14:paraId="630F55EF" w14:textId="4B708668" w:rsidR="00C85A6A" w:rsidRPr="00C85A6A" w:rsidRDefault="00C85A6A" w:rsidP="00C85A6A"/>
    <w:p w14:paraId="5D36985F" w14:textId="77777777" w:rsidR="004065CC" w:rsidRDefault="004065CC"/>
    <w:sectPr w:rsidR="00406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51"/>
    <w:rsid w:val="000555C2"/>
    <w:rsid w:val="00170D80"/>
    <w:rsid w:val="00180FEC"/>
    <w:rsid w:val="00224351"/>
    <w:rsid w:val="0031459A"/>
    <w:rsid w:val="00353635"/>
    <w:rsid w:val="004065CC"/>
    <w:rsid w:val="006C0495"/>
    <w:rsid w:val="0079587F"/>
    <w:rsid w:val="008331D5"/>
    <w:rsid w:val="00C85A6A"/>
    <w:rsid w:val="00C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081E"/>
  <w15:chartTrackingRefBased/>
  <w15:docId w15:val="{F3AB28AE-0337-4899-990B-A950D0C6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3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3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3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3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3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3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3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3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3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3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3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Liz Cortez</dc:creator>
  <cp:keywords/>
  <dc:description/>
  <cp:lastModifiedBy>Celeste Liz Cortez</cp:lastModifiedBy>
  <cp:revision>1</cp:revision>
  <dcterms:created xsi:type="dcterms:W3CDTF">2025-07-15T02:50:00Z</dcterms:created>
  <dcterms:modified xsi:type="dcterms:W3CDTF">2025-07-15T04:05:00Z</dcterms:modified>
</cp:coreProperties>
</file>