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ПРЕДИСЛОВИЕ</w:t>
      </w:r>
    </w:p>
    <w:p w:rsidR="00000000" w:rsidDel="00000000" w:rsidP="00000000" w:rsidRDefault="00000000" w:rsidRPr="00000000" w14:paraId="00000002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КП вам предстоит написать работу, которая будет занимать около 70 страниц печатного текста. Структура курсового проекта представлена ниже. Написанное в скобках и выделенное бордовым цветом – пометки, в самой структуре их быть не должно:</w:t>
      </w:r>
    </w:p>
    <w:p w:rsidR="00000000" w:rsidDel="00000000" w:rsidP="00000000" w:rsidRDefault="00000000" w:rsidRPr="00000000" w14:paraId="0000000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0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Предметная область</w:t>
      </w:r>
    </w:p>
    <w:p w:rsidR="00000000" w:rsidDel="00000000" w:rsidP="00000000" w:rsidRDefault="00000000" w:rsidRPr="00000000" w14:paraId="00000006">
      <w:pPr>
        <w:widowControl w:val="0"/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Анализ предметной области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(1 лабораторная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Требования, предъявляемые к базе данных</w:t>
      </w:r>
    </w:p>
    <w:p w:rsidR="00000000" w:rsidDel="00000000" w:rsidP="00000000" w:rsidRDefault="00000000" w:rsidRPr="00000000" w14:paraId="0000000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Проектирование БД</w:t>
      </w:r>
    </w:p>
    <w:p w:rsidR="00000000" w:rsidDel="00000000" w:rsidP="00000000" w:rsidRDefault="00000000" w:rsidRPr="00000000" w14:paraId="00000009">
      <w:pPr>
        <w:widowControl w:val="0"/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Концептуальное проектирование </w:t>
      </w:r>
    </w:p>
    <w:p w:rsidR="00000000" w:rsidDel="00000000" w:rsidP="00000000" w:rsidRDefault="00000000" w:rsidRPr="00000000" w14:paraId="0000000A">
      <w:pPr>
        <w:widowControl w:val="0"/>
        <w:spacing w:after="0" w:line="360" w:lineRule="auto"/>
        <w:ind w:left="144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 Определение сущностей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(2 лабораторная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360" w:lineRule="auto"/>
        <w:ind w:left="144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2.1.2 Определение связей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(2 лабораторная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360" w:lineRule="auto"/>
        <w:ind w:left="144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2.1.3 Определение атрибутов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(3 лабораторная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360" w:lineRule="auto"/>
        <w:ind w:left="144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2.1.4 Определение первичных ключей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(3 лабораторная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360" w:lineRule="auto"/>
        <w:ind w:left="144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2.1.5 Построение ER-модели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(2 лабораторная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Выбор СУБД </w:t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ind w:left="144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 Процесс установки Microsoft SQL Server 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(6 лабораторная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Логическое проектирование </w:t>
      </w:r>
    </w:p>
    <w:p w:rsidR="00000000" w:rsidDel="00000000" w:rsidP="00000000" w:rsidRDefault="00000000" w:rsidRPr="00000000" w14:paraId="00000012">
      <w:pPr>
        <w:widowControl w:val="0"/>
        <w:spacing w:after="0" w:line="360" w:lineRule="auto"/>
        <w:ind w:left="144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2.3.1 Выбор модели данных</w:t>
      </w:r>
    </w:p>
    <w:p w:rsidR="00000000" w:rsidDel="00000000" w:rsidP="00000000" w:rsidRDefault="00000000" w:rsidRPr="00000000" w14:paraId="00000013">
      <w:pPr>
        <w:widowControl w:val="0"/>
        <w:spacing w:after="0" w:line="360" w:lineRule="auto"/>
        <w:ind w:left="144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2.3.2 Определение таблиц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(3 лабораторная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60" w:lineRule="auto"/>
        <w:ind w:left="144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2.3.3 Нормализация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(4 лабораторная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360" w:lineRule="auto"/>
        <w:ind w:left="144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2.3.4 Определение требований поддержки целостности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(3 лабораторная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Физическое проектирование </w:t>
      </w:r>
    </w:p>
    <w:p w:rsidR="00000000" w:rsidDel="00000000" w:rsidP="00000000" w:rsidRDefault="00000000" w:rsidRPr="00000000" w14:paraId="00000017">
      <w:pPr>
        <w:widowControl w:val="0"/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Создание БД и таблиц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(7-9 лабораторные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Схема данных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(10 лабораторная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 Триггеры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(12 лабораторная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color w:val="5381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38135"/>
          <w:sz w:val="24"/>
          <w:szCs w:val="24"/>
          <w:rtl w:val="0"/>
        </w:rPr>
        <w:t xml:space="preserve">3.4 Функции и процедуры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(11, 13-14 лабораторные работы)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 Представления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(10 лабораторная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Администрирование БД </w:t>
      </w:r>
    </w:p>
    <w:p w:rsidR="00000000" w:rsidDel="00000000" w:rsidP="00000000" w:rsidRDefault="00000000" w:rsidRPr="00000000" w14:paraId="0000001D">
      <w:pPr>
        <w:widowControl w:val="0"/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Создание пользователей и ограничение их прав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(7 лабораторная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color w:val="5381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38135"/>
          <w:sz w:val="24"/>
          <w:szCs w:val="24"/>
          <w:rtl w:val="0"/>
        </w:rPr>
        <w:t xml:space="preserve">4.2 Создание резервной копии БД. Создание заданий </w:t>
      </w:r>
    </w:p>
    <w:p w:rsidR="00000000" w:rsidDel="00000000" w:rsidP="00000000" w:rsidRDefault="00000000" w:rsidRPr="00000000" w14:paraId="0000001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20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021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Большая часть работы была сделана на протяжении двух семестров. Что-то придется еще изучить и сделать. Вместе с пособием на портале прикреплен архив – данный архив содержит практические примеры, с помощью которых вы сможете выполнить недостающую часть работы и литературу, с помощью которой вы можете заполнить водой этот чудный водоём, под названием «курсовой проект». Главное, при добавлении воды - не захлебнитесь. По ходу методических рекомендаций будет написано, в каком практическом пособии можно посмотреть пример выполнения.</w:t>
      </w:r>
    </w:p>
    <w:p w:rsidR="00000000" w:rsidDel="00000000" w:rsidP="00000000" w:rsidRDefault="00000000" w:rsidRPr="00000000" w14:paraId="00000023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вам не нужна оценка «4» и «5» - главы, выделенные зеленым цветом, можно не делать. </w:t>
      </w:r>
    </w:p>
    <w:p w:rsidR="00000000" w:rsidDel="00000000" w:rsidP="00000000" w:rsidRDefault="00000000" w:rsidRPr="00000000" w14:paraId="0000002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Обратите внимание, наличие выделенных зелёным цветом глав оценку «4» или «5» не гарантируют (но без них больше 3 получить невозможно).</w:t>
      </w:r>
    </w:p>
    <w:p w:rsidR="00000000" w:rsidDel="00000000" w:rsidP="00000000" w:rsidRDefault="00000000" w:rsidRPr="00000000" w14:paraId="0000002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Положительная оценка ставится за знания в вашей голове! Поэтому не нужно бездумно копировать чьи-то работы.</w:t>
      </w:r>
    </w:p>
    <w:p w:rsidR="00000000" w:rsidDel="00000000" w:rsidP="00000000" w:rsidRDefault="00000000" w:rsidRPr="00000000" w14:paraId="0000002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случае, если у вас возникнут вопросы – убедительная просьба не атаковать личку. Сначала попробуйте разобраться самостоятельно. Немного подумайте, напрягите извилинки. Это полезно, честное слово.</w:t>
      </w:r>
    </w:p>
    <w:p w:rsidR="00000000" w:rsidDel="00000000" w:rsidP="00000000" w:rsidRDefault="00000000" w:rsidRPr="00000000" w14:paraId="00000027">
      <w:pPr>
        <w:widowControl w:val="0"/>
        <w:spacing w:after="12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все равно сложно понять – в этом случае приходим на занятия и задаём свои вопросы по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заранее сформированному списку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widowControl w:val="0"/>
        <w:spacing w:after="12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у вас закончится практика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ЗАНЯТИЙ НЕ 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Также, в ваших интересах сделать работу раньше, так как можно получить освобождение от хождения на пары, особенно по субботам это большой плюс, не так ли?) </w:t>
      </w:r>
    </w:p>
    <w:p w:rsidR="00000000" w:rsidDel="00000000" w:rsidP="00000000" w:rsidRDefault="00000000" w:rsidRPr="00000000" w14:paraId="0000002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Вечером по часику выделять и за март курсовая напишется)</w:t>
      </w:r>
    </w:p>
    <w:p w:rsidR="00000000" w:rsidDel="00000000" w:rsidP="00000000" w:rsidRDefault="00000000" w:rsidRPr="00000000" w14:paraId="0000002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выделения текста в методичке используется 4 цвета: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Красный – текст, который нужно заменить по образцу.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Синий – пояснения.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Зеленый – рекомендации.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7" w:type="default"/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Черный – текст, который должен быть, менять его не нужно.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КОМИТЕТ ПО НАУКЕ И ВЫСШЕЙ ШКОЛЕ 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Санкт-Петербургское государственное бюджетное 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профессиональное образовательное учреждение 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«Санкт-Петербургский технический колледж управления и коммерции»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КУРСОВОЙ ПРОЕКТ</w:t>
      </w:r>
    </w:p>
    <w:p w:rsidR="00000000" w:rsidDel="00000000" w:rsidP="00000000" w:rsidRDefault="00000000" w:rsidRPr="00000000" w14:paraId="00000039">
      <w:pPr>
        <w:tabs>
          <w:tab w:val="left" w:leader="none" w:pos="325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tabs>
          <w:tab w:val="left" w:leader="none" w:pos="325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-115.0" w:type="dxa"/>
        <w:tblLayout w:type="fixed"/>
        <w:tblLook w:val="0000"/>
      </w:tblPr>
      <w:tblGrid>
        <w:gridCol w:w="2802"/>
        <w:gridCol w:w="6804"/>
        <w:tblGridChange w:id="0">
          <w:tblGrid>
            <w:gridCol w:w="2802"/>
            <w:gridCol w:w="6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3255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учебной дисциплине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3255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СУБД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3255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3255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тему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3255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и реализация базы данных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«Ваша увлекательная тема»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325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893.0" w:type="dxa"/>
        <w:jc w:val="left"/>
        <w:tblInd w:w="-115.0" w:type="dxa"/>
        <w:tblLayout w:type="fixed"/>
        <w:tblLook w:val="0000"/>
      </w:tblPr>
      <w:tblGrid>
        <w:gridCol w:w="1292"/>
        <w:gridCol w:w="798"/>
        <w:gridCol w:w="1636"/>
        <w:gridCol w:w="1167"/>
        <w:tblGridChange w:id="0">
          <w:tblGrid>
            <w:gridCol w:w="1292"/>
            <w:gridCol w:w="798"/>
            <w:gridCol w:w="1636"/>
            <w:gridCol w:w="1167"/>
          </w:tblGrid>
        </w:tblGridChange>
      </w:tblGrid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Студента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Иванова И.И.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Фамилия И.О.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курса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9СК-30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группы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819.0" w:type="dxa"/>
        <w:jc w:val="left"/>
        <w:tblInd w:w="-115.0" w:type="dxa"/>
        <w:tblLayout w:type="fixed"/>
        <w:tblLook w:val="0000"/>
      </w:tblPr>
      <w:tblGrid>
        <w:gridCol w:w="336"/>
        <w:gridCol w:w="600"/>
        <w:gridCol w:w="254"/>
        <w:gridCol w:w="82"/>
        <w:gridCol w:w="2543"/>
        <w:gridCol w:w="1004"/>
        <w:tblGridChange w:id="0">
          <w:tblGrid>
            <w:gridCol w:w="336"/>
            <w:gridCol w:w="600"/>
            <w:gridCol w:w="254"/>
            <w:gridCol w:w="82"/>
            <w:gridCol w:w="2543"/>
            <w:gridCol w:w="100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2">
            <w:pPr>
              <w:tabs>
                <w:tab w:val="left" w:leader="none" w:pos="577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tabs>
                <w:tab w:val="left" w:leader="none" w:pos="577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8">
            <w:pPr>
              <w:tabs>
                <w:tab w:val="left" w:leader="none" w:pos="5775"/>
              </w:tabs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tabs>
                <w:tab w:val="left" w:leader="none" w:pos="2985"/>
              </w:tabs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Т.И. Курдюмова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tabs>
                <w:tab w:val="left" w:leader="none" w:pos="3120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        подпись                                         И.О.Фамилия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5775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leader="none" w:pos="5775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tabs>
                <w:tab w:val="left" w:leader="none" w:pos="5775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»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tabs>
                <w:tab w:val="left" w:leader="none" w:pos="5775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577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 г.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577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2">
      <w:pPr>
        <w:tabs>
          <w:tab w:val="left" w:leader="none" w:pos="577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</w:p>
    <w:p w:rsidR="00000000" w:rsidDel="00000000" w:rsidP="00000000" w:rsidRDefault="00000000" w:rsidRPr="00000000" w14:paraId="00000076">
      <w:pPr>
        <w:spacing w:after="28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fldChar w:fldCharType="begin"/>
                  <w:instrText xml:space="preserve"> TOC \h \u \z </w:instrText>
                  <w:fldChar w:fldCharType="separate"/>
                </w:r>
                <w:hyperlink w:anchor="_heading=h.30j0zll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ВВЕДЕНИЕ</w:t>
                    <w:tab/>
                    <w:t xml:space="preserve">3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1fob9te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1 ПРЕДМЕТНАЯ ОБЛАСТЬ</w:t>
                    <w:tab/>
                    <w:t xml:space="preserve">5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22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3znysh7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1.1 АНАЛИЗ ПРЕДМЕТНОЙ ОБЛАСТИ</w:t>
                    <w:tab/>
                    <w:t xml:space="preserve">5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22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2et92p0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1.2 ТРЕБОВАНИЯ, ПРЕДЪЯВЛЯЕМЫЕ К БАЗЕ ДАННЫХ</w:t>
                    <w:tab/>
                    <w:t xml:space="preserve">8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tyjcwt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2. ПРОЕКТИРОВАНИЕ БД</w:t>
                    <w:tab/>
                    <w:t xml:space="preserve">9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22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3dy6vkm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2.1 КОНЦЕПТУАЛЬНОЕ ПРОЕКТИРОВАНИЕ</w:t>
                    <w:tab/>
                    <w:t xml:space="preserve">9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44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1t3h5sf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2.1.1 Определение сущностей</w:t>
                    <w:tab/>
                    <w:t xml:space="preserve">9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44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4d34og8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2.1.2 Определение связей</w:t>
                    <w:tab/>
                    <w:t xml:space="preserve">9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44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2s8eyo1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2.1.3 Определение атрибутов</w:t>
                    <w:tab/>
                    <w:t xml:space="preserve">10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44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17dp8vu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2.1.4 Определение первичных ключей</w:t>
                    <w:tab/>
                    <w:t xml:space="preserve">10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22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3rdcrjn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2.2 ВЫБОР СУБД</w:t>
                    <w:tab/>
                    <w:t xml:space="preserve">11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44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26in1rg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2.2.1 Процесс установки Microsoft SQL Server</w:t>
                    <w:tab/>
                    <w:t xml:space="preserve">11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22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lnxbz9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2.3 ЛОГИЧЕСКОЕ ПРОЕКТИРОВАНИЕ</w:t>
                    <w:tab/>
                    <w:t xml:space="preserve">11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44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35nkun2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2.3.1 Выбор модели данных</w:t>
                    <w:tab/>
                    <w:t xml:space="preserve">11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44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1ksv4uv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2.3.2 Определение таблиц</w:t>
                    <w:tab/>
                    <w:t xml:space="preserve">12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44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44sinio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2.3.3 Нормализация</w:t>
                    <w:tab/>
                    <w:t xml:space="preserve">12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2jxsxqh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3 ФИЗИЧЕСКОЕ ПРОЕКТИРОВАНИЕ</w:t>
                    <w:tab/>
                    <w:t xml:space="preserve">14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22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z337ya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3.1 СОЗДАНИЕ БД И ТАБЛИЦ</w:t>
                    <w:tab/>
                    <w:t xml:space="preserve">14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22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3j2qqm3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3.2 СХЕМА ДАННЫХ</w:t>
                    <w:tab/>
                    <w:t xml:space="preserve">18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22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1y810tw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3.3 ТРИГГЕРЫ</w:t>
                    <w:tab/>
                    <w:t xml:space="preserve">19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22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4i7ojhp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3.4 ФУНКЦИИ И ПРОЦЕДУРЫ</w:t>
                    <w:tab/>
                    <w:t xml:space="preserve">19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22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2xcytpi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3.5 ПРЕДСТАВЛЕНИЯ</w:t>
                    <w:tab/>
                    <w:t xml:space="preserve">20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1ci93xb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4 АДМИНИСТРИРОВАНИЕ БД</w:t>
                    <w:tab/>
                    <w:t xml:space="preserve">20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22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3whwml4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4.1 СОЗДАНИЕ ПОЛЬЗОВАТЕЛЕЙ И ОГРАНИЧЕНИЕ ИХ ПРАВ</w:t>
                    <w:tab/>
                    <w:t xml:space="preserve">20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22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2bn6wsx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4.2 СОЗДАНИЕ РЕЗЕРВНОЙ КОПИИ БД. ВОССТАНОВЛЕНИЕ БД</w:t>
                    <w:tab/>
                    <w:t xml:space="preserve">21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qsh70q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ЗАКЛЮЧЕНИЕ</w:t>
                    <w:tab/>
                    <w:t xml:space="preserve">22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2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3as4poj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СПИСОК ИСПОЛЬЗУЕМОЙ ЛИТЕРАТУРЫ</w:t>
                    <w:tab/>
                    <w:t xml:space="preserve">23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right" w:leader="none" w:pos="9345"/>
                  </w:tabs>
                  <w:spacing w:after="100" w:before="0" w:line="276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hyperlink w:anchor="_heading=h.1pxezwc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ПРИЛОЖЕНИЯ</w:t>
                    <w:tab/>
                    <w:t xml:space="preserve">24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9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Целью данной курсовой работы является разработка и создание базы данных предметной области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*ваша увлекательная тема*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*тут много воды о том, что такое базы данных, как они создаются, что такое СУБД. Информацию можно брать из лекций и из интернета (лучше и там, и там). Можно еще умные книги почитать. ОБЯЗАТЕЛЬНО переформулируйте своими словами,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72c4"/>
          <w:sz w:val="28"/>
          <w:szCs w:val="28"/>
          <w:u w:val="single"/>
          <w:rtl w:val="0"/>
        </w:rPr>
        <w:t xml:space="preserve">я буду все читать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. Введение должно занимать минимум 2 страницы и быть написано СВОИМИ словами*</w:t>
      </w:r>
    </w:p>
    <w:p w:rsidR="00000000" w:rsidDel="00000000" w:rsidP="00000000" w:rsidRDefault="00000000" w:rsidRPr="00000000" w14:paraId="0000009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Предметом исследования является: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База данных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*ваша увлекательная тема*</w:t>
      </w:r>
    </w:p>
    <w:p w:rsidR="00000000" w:rsidDel="00000000" w:rsidP="00000000" w:rsidRDefault="00000000" w:rsidRPr="00000000" w14:paraId="0000009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исследования: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*придумайте цель, она ведь была, правда?*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Автоматизировать работу кондитерской компании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исследования: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 (тут можно не напрягаться, я сделала это за вас)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предметной области;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Составление модели базы данных;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СУБД;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базы данных.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Администрирование базы данных.</w:t>
      </w:r>
    </w:p>
    <w:p w:rsidR="00000000" w:rsidDel="00000000" w:rsidP="00000000" w:rsidRDefault="00000000" w:rsidRPr="00000000" w14:paraId="000000A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 реализация базы данных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*а тут выдвигаем гипотезу (типа кому-то нужна ваша база данных, и она чем-то послужит людям)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позволит сотрудникам компании «блаблабла»:</w:t>
      </w:r>
    </w:p>
    <w:p w:rsidR="00000000" w:rsidDel="00000000" w:rsidP="00000000" w:rsidRDefault="00000000" w:rsidRPr="00000000" w14:paraId="000000A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- ускорить учет;</w:t>
      </w:r>
    </w:p>
    <w:p w:rsidR="00000000" w:rsidDel="00000000" w:rsidP="00000000" w:rsidRDefault="00000000" w:rsidRPr="00000000" w14:paraId="000000A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- быстро находить нужный объект той или иной информации;</w:t>
      </w:r>
    </w:p>
    <w:p w:rsidR="00000000" w:rsidDel="00000000" w:rsidP="00000000" w:rsidRDefault="00000000" w:rsidRPr="00000000" w14:paraId="000000A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- сократить количеств бумажной документации;</w:t>
      </w:r>
    </w:p>
    <w:p w:rsidR="00000000" w:rsidDel="00000000" w:rsidP="00000000" w:rsidRDefault="00000000" w:rsidRPr="00000000" w14:paraId="000000A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- повысить эффективность работы компании.</w:t>
      </w:r>
    </w:p>
    <w:p w:rsidR="00000000" w:rsidDel="00000000" w:rsidP="00000000" w:rsidRDefault="00000000" w:rsidRPr="00000000" w14:paraId="000000A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*ну и прочие громкие слова. Только не переусердствуйте, в ходе выполнения курсовой работы поставленные цели должны быть достигнуты. Иначе для чего вы их ставили? Так что, если заговорите об эффективности – загуглите что это такое и подумайте, повысилась ли она. Ну и все в таком духе*</w:t>
      </w:r>
    </w:p>
    <w:p w:rsidR="00000000" w:rsidDel="00000000" w:rsidP="00000000" w:rsidRDefault="00000000" w:rsidRPr="00000000" w14:paraId="000000A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данного вопроса проводилось с помощью научной литературы, сравнения и анализа информации предметной области.</w:t>
      </w:r>
    </w:p>
    <w:p w:rsidR="00000000" w:rsidDel="00000000" w:rsidP="00000000" w:rsidRDefault="00000000" w:rsidRPr="00000000" w14:paraId="000000A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ходе исследований применялись ранее полученные теоретические знания, а также материал из интернета и научной литературы.</w:t>
      </w:r>
    </w:p>
    <w:p w:rsidR="00000000" w:rsidDel="00000000" w:rsidP="00000000" w:rsidRDefault="00000000" w:rsidRPr="00000000" w14:paraId="000000A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исследований позволят совершенствовать работу компании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*название вашей компании*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счет внедрения базы данных.</w:t>
      </w:r>
    </w:p>
    <w:p w:rsidR="00000000" w:rsidDel="00000000" w:rsidP="00000000" w:rsidRDefault="00000000" w:rsidRPr="00000000" w14:paraId="000000A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работы соответствует логике исследования и включает в себя введение, теоретическую часть, практическую часть, заключение, список литературы.</w:t>
      </w:r>
    </w:p>
    <w:p w:rsidR="00000000" w:rsidDel="00000000" w:rsidP="00000000" w:rsidRDefault="00000000" w:rsidRPr="00000000" w14:paraId="000000A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  <w:rtl w:val="0"/>
        </w:rPr>
        <w:t xml:space="preserve">Говорите только то, что знаете и в чем уверены на 99% (нельзя быть уверенным на 100% ни в чем).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  <w:rtl w:val="0"/>
        </w:rPr>
        <w:t xml:space="preserve">Если употребляете умные слова, позаботьтесь о том, чтобы вы знали и помнили их значение.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  <w:rtl w:val="0"/>
        </w:rPr>
        <w:t xml:space="preserve">Семь раз подумайте, один раз напишите. Не стоит списывать у кого-то работу.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  <w:rtl w:val="0"/>
        </w:rPr>
        <w:t xml:space="preserve">Внимательно прочитайте после написания главу. Проверьте правильность написания темы, если что-то будет меняться в ходе выполнения курсового проекта – не забывайте вернуться на предыдущий этап и внести изменения в соответствующий раздел.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  <w:rtl w:val="0"/>
        </w:rPr>
        <w:t xml:space="preserve">Расслабьтесь) Нет ничего хуже, чем делать курсач в напряжении. Налейте чайку, включите приятную музычку и спокойно пишите курсовую. Почти вся работа (на тройку уж точно) уже проделана в течении семестра и, если вы допущены до защиты – волноваться не о чем).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1134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1134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ПРЕДМЕТНАЯ ОБЛАСТЬ</w:t>
      </w:r>
    </w:p>
    <w:p w:rsidR="00000000" w:rsidDel="00000000" w:rsidP="00000000" w:rsidRDefault="00000000" w:rsidRPr="00000000" w14:paraId="000000B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*тут немного текста о том, что такое предметная область, с чем ее едят, что такое анализ предметной области. Информация можно скатать с интернета или умных книжек. Это теория*</w:t>
      </w:r>
    </w:p>
    <w:p w:rsidR="00000000" w:rsidDel="00000000" w:rsidP="00000000" w:rsidRDefault="00000000" w:rsidRPr="00000000" w14:paraId="000000B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АНАЛИЗ ПРЕДМЕТНОЙ ОБЛАСТИ</w:t>
      </w:r>
    </w:p>
    <w:p w:rsidR="00000000" w:rsidDel="00000000" w:rsidP="00000000" w:rsidRDefault="00000000" w:rsidRPr="00000000" w14:paraId="000000B6">
      <w:pPr>
        <w:tabs>
          <w:tab w:val="left" w:leader="none" w:pos="993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*Тут вставляем то, что мы делали во время выполнения 2 лабораторной работы. Почти у всех было выполнено, мягко говоря, не очень. Для примера вставляю предметную область*</w:t>
      </w:r>
    </w:p>
    <w:p w:rsidR="00000000" w:rsidDel="00000000" w:rsidP="00000000" w:rsidRDefault="00000000" w:rsidRPr="00000000" w14:paraId="000000B7">
      <w:pPr>
        <w:tabs>
          <w:tab w:val="left" w:leader="none" w:pos="1134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Кондитерская компания ООО «Нет не слипнется» занимается изготовлением и продажей кондитерских изделий. Благодаря этой компании, тысячи людей на планете становятся чуточку счастливее, ведь как известно, поедание сладостей вырабатывает так называемый гормон счастья.</w:t>
      </w:r>
    </w:p>
    <w:p w:rsidR="00000000" w:rsidDel="00000000" w:rsidP="00000000" w:rsidRDefault="00000000" w:rsidRPr="00000000" w14:paraId="000000B8">
      <w:pPr>
        <w:tabs>
          <w:tab w:val="left" w:leader="none" w:pos="1134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Компания ООО «Нет не слипнется» изготавливает различные кондитерские изделия от простых ирисок до бисквитных тортов на свадьбу или юбилей.</w:t>
      </w:r>
    </w:p>
    <w:p w:rsidR="00000000" w:rsidDel="00000000" w:rsidP="00000000" w:rsidRDefault="00000000" w:rsidRPr="00000000" w14:paraId="000000B9">
      <w:pPr>
        <w:tabs>
          <w:tab w:val="left" w:leader="none" w:pos="1134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В этой компании работают как высококвалифицированные специалисты, так и начинающие повара-кондитеры. Клиент может выбрать уже готовые изделия или заказать что-то из каталога, который содержит информацию о названии блюда, его составе и стоимости. При заказе он может также выбрать квалификацию повара. Например, если ему нужен тортик для вечернего чаепития, и он не хочет платить слишком много – он может заказать этот тортик у начинающего кондитера по разумной цене. Компания гарантирует, что вкус от этого не испортится. Может только пострадать внешний вид, но ведь это не всегда важно </w:t>
      </w:r>
      <w:r w:rsidDel="00000000" w:rsidR="00000000" w:rsidRPr="00000000">
        <w:rPr>
          <w:rFonts w:ascii="Wingdings" w:cs="Wingdings" w:eastAsia="Wingdings" w:hAnsi="Wingdings"/>
          <w:color w:val="ff0000"/>
          <w:sz w:val="28"/>
          <w:szCs w:val="28"/>
          <w:rtl w:val="0"/>
        </w:rPr>
        <w:t xml:space="preserve">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1134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Разработка базы данных для этой компании значительно упростит работу с документами, бухгалтерию, работу с закупками, заказами, оптовиками. Благодаря этому, компания сможет не только получить бóльшую выручку, но и осчастливить еще больше людей на планете.</w:t>
      </w:r>
    </w:p>
    <w:p w:rsidR="00000000" w:rsidDel="00000000" w:rsidP="00000000" w:rsidRDefault="00000000" w:rsidRPr="00000000" w14:paraId="000000BB">
      <w:pPr>
        <w:tabs>
          <w:tab w:val="left" w:leader="none" w:pos="1134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1134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В кондитерской компании трудится различный персонал: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Директор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Бухгалтер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Секретарь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Консультант по заказам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Повар-кондитер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Стажёр</w:t>
      </w:r>
    </w:p>
    <w:p w:rsidR="00000000" w:rsidDel="00000000" w:rsidP="00000000" w:rsidRDefault="00000000" w:rsidRPr="00000000" w14:paraId="000000C3">
      <w:pPr>
        <w:tabs>
          <w:tab w:val="left" w:leader="none" w:pos="1134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Организационная структура кондитерской представлена на рисунке 1.</w:t>
      </w:r>
    </w:p>
    <w:p w:rsidR="00000000" w:rsidDel="00000000" w:rsidP="00000000" w:rsidRDefault="00000000" w:rsidRPr="00000000" w14:paraId="000000C4">
      <w:pPr>
        <w:tabs>
          <w:tab w:val="left" w:leader="none" w:pos="1134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72078" cy="1914014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869" l="1838" r="958" t="75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8" cy="1914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1134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Рисунок 1 – Организационная структура компании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Секретарь занимается оформлением бумаг, отслеживает наличие продуктов на складе, обзванивает постоянных клиентов с предложением новинок.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Бухгалтер занимается выдачей заработной платы, подсчитывает доходы и расходы компании.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Повар-кондитер выполняет заказы и стажирует новеньких поварят.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Стажер является самым нижним звеном в компании, он помогает повару, моет посуду, полы, иногда выполняет заказы.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Клиенты, обращающиеся в компанию, предоставляют персональные данные о себе, такие как ФИО, телефон. Они выбирают и заказывают изделия из готовой продукции или из каталога, в котором описываются кондитерские изделия, которые готовят в это кондитерской, их состав и стоимость.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Стоимость заказа зависит от продуктов, которые используются при изготовлении, от веса готового изделия, срочности выполнения и от квалификации кондитера, который будет его изготавливать.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Выбрав изделие, клиент сообщает секретарю. Секретарь в свою очередь оформляет заказ, где указывает, какой клиент оформил заказ, когда он его оформил, дату, к которой необходимо приготовить заказ, состав заказа. После оплаты клиентом заказа, секретарь передает информацию на кухню. Там повар с нужной квалификацией приступает к изготовлению изделий, после выполнения заказа, секретарь связывается с клиентом и тот приезжает забрать изделие.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 сожалению, доставки в данной кондитерской нет, также нет и упаковщика, поэтому изготовленные продукты не оформляются каким-либо особенным образом. Они поставляются в стандартных коробках, которые закупает секретарь.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  <w:rtl w:val="0"/>
        </w:rPr>
        <w:t xml:space="preserve">Здесь по максимуму описываем вашу воображаемую компанию. Не забывайте про границы проектирования – они не бесконечны, иначе никакого mission complete не будет. Опишите все, что уже есть в ваших БД. Есть персонал – прекрасно, пишите. Есть данные о клиенте – расписывайте, чего вы ждете?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8"/>
          <w:szCs w:val="28"/>
          <w:u w:val="none"/>
          <w:shd w:fill="auto" w:val="clear"/>
          <w:vertAlign w:val="baseline"/>
          <w:rtl w:val="0"/>
        </w:rPr>
        <w:t xml:space="preserve">Представьте, что вы сдаете работу клиенту, с которым вы заранее обговорили конкретные функции (помните о функциональном и предметном подходе к проектированию?). Так вперед – опишите их!</w:t>
      </w:r>
    </w:p>
    <w:p w:rsidR="00000000" w:rsidDel="00000000" w:rsidP="00000000" w:rsidRDefault="00000000" w:rsidRPr="00000000" w14:paraId="000000D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ТРЕБОВАНИЯ, ПРЕДЪЯВЛЯЕМЫЕ К БАЗЕ ДАННЫХ</w:t>
      </w:r>
    </w:p>
    <w:p w:rsidR="00000000" w:rsidDel="00000000" w:rsidP="00000000" w:rsidRDefault="00000000" w:rsidRPr="00000000" w14:paraId="000000D5">
      <w:pPr>
        <w:tabs>
          <w:tab w:val="left" w:leader="none" w:pos="1134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Правильное спроектированная БД должна удовлетворять следующим требованиям: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*тут перечисляем требования, так же берем из лекций или из литературы, которая есть в архиве. К перечислениям добавляем описание. Что-то про целостность и тому подобное. Надеюсь, намек понятен)*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ПРОЕКТИРОВАНИЕ БД</w:t>
      </w:r>
    </w:p>
    <w:p w:rsidR="00000000" w:rsidDel="00000000" w:rsidP="00000000" w:rsidRDefault="00000000" w:rsidRPr="00000000" w14:paraId="000000D8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*что такое проектирование в принципе, из каких этапов состоит (подсказочка: названия подпунктов этой главы). Информация как всегда: лекции, интернет, литература, МЫ ЭТО ПРОХОДИЛИ*</w:t>
      </w:r>
    </w:p>
    <w:p w:rsidR="00000000" w:rsidDel="00000000" w:rsidP="00000000" w:rsidRDefault="00000000" w:rsidRPr="00000000" w14:paraId="000000D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КОНЦЕПТУАЛЬНОЕ ПРОЕКТИРОВАНИЕ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*и что же это такое концептуальное проектирование? Что является его результатом? Какие этапы в данном виде проектирования существуют?*</w:t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2.1.1 Определение сущностей</w:t>
      </w:r>
    </w:p>
    <w:p w:rsidR="00000000" w:rsidDel="00000000" w:rsidP="00000000" w:rsidRDefault="00000000" w:rsidRPr="00000000" w14:paraId="000000DC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*Это мы делали в лабораторной работе, здесь перечисляем, какие сущности у вас есть (лабораторная работа № 2, 4), какую информацию хранят*</w:t>
      </w:r>
    </w:p>
    <w:p w:rsidR="00000000" w:rsidDel="00000000" w:rsidP="00000000" w:rsidRDefault="00000000" w:rsidRPr="00000000" w14:paraId="000000DD">
      <w:pPr>
        <w:tabs>
          <w:tab w:val="left" w:leader="none" w:pos="1134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На основе вышеописанной предметной области можно составить перечень сущностей компании ООО «блаблабла»: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Сущность «Заказчики» - хранит всю информацию о заказчиках;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Сущность «Заказы» - содержит информацию о заказах клиентов;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И так далее.</w:t>
      </w:r>
    </w:p>
    <w:p w:rsidR="00000000" w:rsidDel="00000000" w:rsidP="00000000" w:rsidRDefault="00000000" w:rsidRPr="00000000" w14:paraId="000000E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2.1.2 Определение связей</w:t>
      </w:r>
    </w:p>
    <w:p w:rsidR="00000000" w:rsidDel="00000000" w:rsidP="00000000" w:rsidRDefault="00000000" w:rsidRPr="00000000" w14:paraId="000000E2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*тут немного о том, какие бывают типы связей (вы ведь помните?) а затем продолжение лабораторной работы № 4. Но, ноооо, мы ведь помним, что добавляли таблицы в 6 лабораторной работе? Да-да-да, жизнь грустна и жестока. А я просила не удалять файлы и не делать в paint работу. Но кто станет слушать Татьяну Игоревну*</w:t>
      </w:r>
    </w:p>
    <w:p w:rsidR="00000000" w:rsidDel="00000000" w:rsidP="00000000" w:rsidRDefault="00000000" w:rsidRPr="00000000" w14:paraId="000000E3">
      <w:pPr>
        <w:tabs>
          <w:tab w:val="left" w:leader="none" w:pos="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будут использованы следующие типы связей: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Заказ содержит данные из каталога (рисунок 2).</w:t>
      </w:r>
    </w:p>
    <w:p w:rsidR="00000000" w:rsidDel="00000000" w:rsidP="00000000" w:rsidRDefault="00000000" w:rsidRPr="00000000" w14:paraId="000000E5">
      <w:pPr>
        <w:tabs>
          <w:tab w:val="left" w:leader="none" w:pos="2835"/>
        </w:tabs>
        <w:spacing w:after="0" w:line="360" w:lineRule="auto"/>
        <w:ind w:firstLine="709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177800</wp:posOffset>
                </wp:positionV>
                <wp:extent cx="1049655" cy="48323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27523" y="3544733"/>
                          <a:ext cx="1036955" cy="4705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Заказ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177800</wp:posOffset>
                </wp:positionV>
                <wp:extent cx="1049655" cy="483235"/>
                <wp:effectExtent b="0" l="0" r="0" t="0"/>
                <wp:wrapNone/>
                <wp:docPr id="3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655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165100</wp:posOffset>
                </wp:positionV>
                <wp:extent cx="1165225" cy="4699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69738" y="3551400"/>
                          <a:ext cx="1152525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Каталог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165100</wp:posOffset>
                </wp:positionV>
                <wp:extent cx="1165225" cy="469900"/>
                <wp:effectExtent b="0" l="0" r="0" t="0"/>
                <wp:wrapNone/>
                <wp:docPr id="3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5225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241300</wp:posOffset>
                </wp:positionV>
                <wp:extent cx="1142365" cy="37401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81168" y="3599343"/>
                          <a:ext cx="1129665" cy="3613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содержит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241300</wp:posOffset>
                </wp:positionV>
                <wp:extent cx="1142365" cy="374015"/>
                <wp:effectExtent b="0" l="0" r="0" t="0"/>
                <wp:wrapNone/>
                <wp:docPr id="3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2365" cy="374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393700</wp:posOffset>
                </wp:positionV>
                <wp:extent cx="699770" cy="254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6115" y="3780000"/>
                          <a:ext cx="6997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393700</wp:posOffset>
                </wp:positionV>
                <wp:extent cx="699770" cy="25400"/>
                <wp:effectExtent b="0" l="0" r="0" t="0"/>
                <wp:wrapNone/>
                <wp:docPr id="3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tabs>
          <w:tab w:val="left" w:leader="none" w:pos="2835"/>
        </w:tabs>
        <w:spacing w:line="36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88900</wp:posOffset>
                </wp:positionV>
                <wp:extent cx="699808" cy="254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6096" y="3780000"/>
                          <a:ext cx="699808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88900</wp:posOffset>
                </wp:positionV>
                <wp:extent cx="699808" cy="25400"/>
                <wp:effectExtent b="0" l="0" r="0" t="0"/>
                <wp:wrapNone/>
                <wp:docPr id="3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808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7">
      <w:pPr>
        <w:tabs>
          <w:tab w:val="left" w:leader="none" w:pos="283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Рисунок 2 – связь между сущностями Заказ и Каталог</w:t>
      </w:r>
    </w:p>
    <w:p w:rsidR="00000000" w:rsidDel="00000000" w:rsidP="00000000" w:rsidRDefault="00000000" w:rsidRPr="00000000" w14:paraId="000000E8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*и так далее, ВСЕ связи, которые у нас имеются*</w:t>
      </w:r>
    </w:p>
    <w:p w:rsidR="00000000" w:rsidDel="00000000" w:rsidP="00000000" w:rsidRDefault="00000000" w:rsidRPr="00000000" w14:paraId="000000E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2.1.3 Определение атрибутов</w:t>
      </w:r>
    </w:p>
    <w:p w:rsidR="00000000" w:rsidDel="00000000" w:rsidP="00000000" w:rsidRDefault="00000000" w:rsidRPr="00000000" w14:paraId="000000EA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сущности необходимо выделить атрибуты, которые они будут содержать.</w:t>
      </w:r>
    </w:p>
    <w:p w:rsidR="00000000" w:rsidDel="00000000" w:rsidP="00000000" w:rsidRDefault="00000000" w:rsidRPr="00000000" w14:paraId="000000EB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*тут вставляем атрибуты из лабораторной 3. Не забываем добавить то, что позже появилось*</w:t>
      </w:r>
    </w:p>
    <w:p w:rsidR="00000000" w:rsidDel="00000000" w:rsidP="00000000" w:rsidRDefault="00000000" w:rsidRPr="00000000" w14:paraId="000000EC">
      <w:pPr>
        <w:spacing w:after="0"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Таблица 1 – Атрибуты сущности «Пользователи»</w:t>
      </w:r>
    </w:p>
    <w:tbl>
      <w:tblPr>
        <w:tblStyle w:val="Table5"/>
        <w:tblW w:w="90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378"/>
        <w:tblGridChange w:id="0">
          <w:tblGrid>
            <w:gridCol w:w="2689"/>
            <w:gridCol w:w="6378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Наименование атрибута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Описание атрибута</w:t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Код пользователя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Код, по которому можно определить пользователя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E-mail, указанный пользователем при регистрации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Пароль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Пароль от учетной записи, указанный пользователем при регистрации</w:t>
            </w:r>
          </w:p>
        </w:tc>
      </w:tr>
      <w:tr>
        <w:trPr>
          <w:cantSplit w:val="0"/>
          <w:trHeight w:val="107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Имя пользователя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Фамилия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Фамилия пользователя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Дата рождения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Дата рождения пользователя</w:t>
            </w:r>
          </w:p>
        </w:tc>
      </w:tr>
    </w:tbl>
    <w:p w:rsidR="00000000" w:rsidDel="00000000" w:rsidP="00000000" w:rsidRDefault="00000000" w:rsidRPr="00000000" w14:paraId="000000F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2.1.4 Определение первичных ключей</w:t>
      </w:r>
    </w:p>
    <w:p w:rsidR="00000000" w:rsidDel="00000000" w:rsidP="00000000" w:rsidRDefault="00000000" w:rsidRPr="00000000" w14:paraId="000000FC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*что такое первичный ключ? Зачем он нужен? Какие первичные ключи есть в вашей БД?*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Для сущности «Заказчики» в качестве первичного ключа был выбран атрибут «Код заказчика».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Для сущности «Заказы» в качестве первичного ключа был выбран атрибут «Код заказа».</w:t>
      </w:r>
    </w:p>
    <w:p w:rsidR="00000000" w:rsidDel="00000000" w:rsidP="00000000" w:rsidRDefault="00000000" w:rsidRPr="00000000" w14:paraId="000000FF">
      <w:pPr>
        <w:tabs>
          <w:tab w:val="left" w:leader="none" w:pos="2835"/>
        </w:tabs>
        <w:spacing w:after="160" w:before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2.1.5 Построение ER-модели</w:t>
      </w:r>
    </w:p>
    <w:p w:rsidR="00000000" w:rsidDel="00000000" w:rsidP="00000000" w:rsidRDefault="00000000" w:rsidRPr="00000000" w14:paraId="00000100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Из полученных связей была создана концептуальная модель, изображенная на рисунке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1">
      <w:pPr>
        <w:tabs>
          <w:tab w:val="left" w:leader="none" w:pos="283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0" distT="0" distL="0" distR="0">
            <wp:extent cx="5788823" cy="3349942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13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823" cy="3349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2835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Рисунок N – Концептуальная модель</w:t>
      </w:r>
    </w:p>
    <w:p w:rsidR="00000000" w:rsidDel="00000000" w:rsidP="00000000" w:rsidRDefault="00000000" w:rsidRPr="00000000" w14:paraId="000001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ВЫБОР СУБД</w:t>
      </w:r>
    </w:p>
    <w:p w:rsidR="00000000" w:rsidDel="00000000" w:rsidP="00000000" w:rsidRDefault="00000000" w:rsidRPr="00000000" w14:paraId="00000104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*немного текста о том, что такое СУБД, какие бывают и какую выбрали мы. Ее преимущества и недостатки. Можно сравнить с какой-нибудь другой СУБД. Опять же – теория из умных книг, сайтов, лекций*</w:t>
      </w:r>
    </w:p>
    <w:p w:rsidR="00000000" w:rsidDel="00000000" w:rsidP="00000000" w:rsidRDefault="00000000" w:rsidRPr="00000000" w14:paraId="000001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2.2.1 Процесс установки Microsoft SQL Server</w:t>
      </w:r>
    </w:p>
    <w:p w:rsidR="00000000" w:rsidDel="00000000" w:rsidP="00000000" w:rsidRDefault="00000000" w:rsidRPr="00000000" w14:paraId="00000106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 тут разрешаю не устанавливать и скринить, а просто найти в интернете картинки и вставить. Только чур красивые!*</w:t>
      </w:r>
    </w:p>
    <w:p w:rsidR="00000000" w:rsidDel="00000000" w:rsidP="00000000" w:rsidRDefault="00000000" w:rsidRPr="00000000" w14:paraId="000001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 ЛОГИЧЕСКОЕ ПРОЕКТИРОВАНИЕ</w:t>
      </w:r>
    </w:p>
    <w:p w:rsidR="00000000" w:rsidDel="00000000" w:rsidP="00000000" w:rsidRDefault="00000000" w:rsidRPr="00000000" w14:paraId="00000108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*Что такое логическое проектирование? Что является результатом логического проектирования? Какие этапы вам известны?*</w:t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2.3.1 Выбор модели данных</w:t>
      </w:r>
    </w:p>
    <w:p w:rsidR="00000000" w:rsidDel="00000000" w:rsidP="00000000" w:rsidRDefault="00000000" w:rsidRPr="00000000" w14:paraId="0000010A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*теория о том, какие бывают модели данных, какую мы выбрали (а кстати, какую?), какие у нее преимущества, какие недостатки?*</w:t>
      </w:r>
    </w:p>
    <w:p w:rsidR="00000000" w:rsidDel="00000000" w:rsidP="00000000" w:rsidRDefault="00000000" w:rsidRPr="00000000" w14:paraId="000001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2.3.2 Определение таблиц</w:t>
      </w:r>
    </w:p>
    <w:p w:rsidR="00000000" w:rsidDel="00000000" w:rsidP="00000000" w:rsidRDefault="00000000" w:rsidRPr="00000000" w14:paraId="0000010C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реляционное отношение соответствует одной сущности и в него вносятся все атрибуты этой сущности. Для каждого отношения определяются первичный ключ и внешние ключи.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(в соответствии со схемой БД)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134"/>
          <w:tab w:val="left" w:leader="none" w:pos="2835"/>
        </w:tabs>
        <w:spacing w:after="0" w:line="360" w:lineRule="auto"/>
        <w:ind w:firstLine="709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Ниже представлены все сущности и атрибуты:</w:t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Таблица N – Таблица «Клиенты»</w:t>
      </w:r>
    </w:p>
    <w:tbl>
      <w:tblPr>
        <w:tblStyle w:val="Table6"/>
        <w:tblW w:w="935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7"/>
        <w:gridCol w:w="2412"/>
        <w:gridCol w:w="4259"/>
        <w:gridCol w:w="1129"/>
        <w:tblGridChange w:id="0">
          <w:tblGrid>
            <w:gridCol w:w="1557"/>
            <w:gridCol w:w="2412"/>
            <w:gridCol w:w="4259"/>
            <w:gridCol w:w="1129"/>
          </w:tblGrid>
        </w:tblGridChange>
      </w:tblGrid>
      <w:tr>
        <w:trPr>
          <w:cantSplit w:val="0"/>
          <w:trHeight w:val="166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Код клиента</w:t>
            </w:r>
          </w:p>
        </w:tc>
        <w:tc>
          <w:tcPr/>
          <w:p w:rsidR="00000000" w:rsidDel="00000000" w:rsidP="00000000" w:rsidRDefault="00000000" w:rsidRPr="00000000" w14:paraId="0000011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Первичный ключ</w:t>
            </w:r>
          </w:p>
        </w:tc>
        <w:tc>
          <w:tcPr/>
          <w:p w:rsidR="00000000" w:rsidDel="00000000" w:rsidP="00000000" w:rsidRDefault="00000000" w:rsidRPr="00000000" w14:paraId="0000011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11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число (int)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Телефон</w:t>
            </w:r>
          </w:p>
        </w:tc>
        <w:tc>
          <w:tcPr/>
          <w:p w:rsidR="00000000" w:rsidDel="00000000" w:rsidP="00000000" w:rsidRDefault="00000000" w:rsidRPr="00000000" w14:paraId="000001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Зависит от кода клиента</w:t>
            </w:r>
          </w:p>
        </w:tc>
        <w:tc>
          <w:tcPr/>
          <w:p w:rsidR="00000000" w:rsidDel="00000000" w:rsidP="00000000" w:rsidRDefault="00000000" w:rsidRPr="00000000" w14:paraId="0000011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Содержит телефонный номер клиента</w:t>
            </w:r>
          </w:p>
        </w:tc>
        <w:tc>
          <w:tcPr/>
          <w:p w:rsidR="00000000" w:rsidDel="00000000" w:rsidP="00000000" w:rsidRDefault="00000000" w:rsidRPr="00000000" w14:paraId="0000011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число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Паспортные данные</w:t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Зависит от кода клиента</w:t>
            </w:r>
          </w:p>
        </w:tc>
        <w:tc>
          <w:tcPr/>
          <w:p w:rsidR="00000000" w:rsidDel="00000000" w:rsidP="00000000" w:rsidRDefault="00000000" w:rsidRPr="00000000" w14:paraId="0000011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Содержит паспортные данные клиента</w:t>
            </w:r>
          </w:p>
        </w:tc>
        <w:tc>
          <w:tcPr/>
          <w:p w:rsidR="00000000" w:rsidDel="00000000" w:rsidP="00000000" w:rsidRDefault="00000000" w:rsidRPr="00000000" w14:paraId="0000011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число</w:t>
            </w:r>
          </w:p>
        </w:tc>
      </w:tr>
    </w:tbl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Таблица N – Таблица «Товары»</w:t>
      </w:r>
    </w:p>
    <w:tbl>
      <w:tblPr>
        <w:tblStyle w:val="Table7"/>
        <w:tblW w:w="9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4"/>
        <w:gridCol w:w="3107"/>
        <w:gridCol w:w="3619"/>
        <w:gridCol w:w="983"/>
        <w:tblGridChange w:id="0">
          <w:tblGrid>
            <w:gridCol w:w="1634"/>
            <w:gridCol w:w="3107"/>
            <w:gridCol w:w="3619"/>
            <w:gridCol w:w="983"/>
          </w:tblGrid>
        </w:tblGridChange>
      </w:tblGrid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Код товара</w:t>
            </w:r>
          </w:p>
        </w:tc>
        <w:tc>
          <w:tcPr/>
          <w:p w:rsidR="00000000" w:rsidDel="00000000" w:rsidP="00000000" w:rsidRDefault="00000000" w:rsidRPr="00000000" w14:paraId="0000011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Первичный ключ</w:t>
            </w:r>
          </w:p>
        </w:tc>
        <w:tc>
          <w:tcPr/>
          <w:p w:rsidR="00000000" w:rsidDel="00000000" w:rsidP="00000000" w:rsidRDefault="00000000" w:rsidRPr="00000000" w14:paraId="0000011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1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число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Зависит от кода товара</w:t>
            </w:r>
          </w:p>
        </w:tc>
        <w:tc>
          <w:tcPr/>
          <w:p w:rsidR="00000000" w:rsidDel="00000000" w:rsidP="00000000" w:rsidRDefault="00000000" w:rsidRPr="00000000" w14:paraId="0000012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Содержит название товара</w:t>
            </w:r>
          </w:p>
        </w:tc>
        <w:tc>
          <w:tcPr/>
          <w:p w:rsidR="00000000" w:rsidDel="00000000" w:rsidP="00000000" w:rsidRDefault="00000000" w:rsidRPr="00000000" w14:paraId="0000012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текст (char(30)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Зависит от кода товара</w:t>
            </w:r>
          </w:p>
        </w:tc>
        <w:tc>
          <w:tcPr/>
          <w:p w:rsidR="00000000" w:rsidDel="00000000" w:rsidP="00000000" w:rsidRDefault="00000000" w:rsidRPr="00000000" w14:paraId="0000012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Содержит описание товара</w:t>
            </w:r>
          </w:p>
        </w:tc>
        <w:tc>
          <w:tcPr/>
          <w:p w:rsidR="00000000" w:rsidDel="00000000" w:rsidP="00000000" w:rsidRDefault="00000000" w:rsidRPr="00000000" w14:paraId="0000012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текст</w:t>
            </w:r>
          </w:p>
        </w:tc>
      </w:tr>
    </w:tbl>
    <w:p w:rsidR="00000000" w:rsidDel="00000000" w:rsidP="00000000" w:rsidRDefault="00000000" w:rsidRPr="00000000" w14:paraId="000001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2.3.3 Нормализация</w:t>
      </w:r>
    </w:p>
    <w:p w:rsidR="00000000" w:rsidDel="00000000" w:rsidP="00000000" w:rsidRDefault="00000000" w:rsidRPr="00000000" w14:paraId="0000012A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*И что же такое эта «нормализация»?  Я слышала про какие-то нормальные формы. Кто их придумал? И сколько их? И что, прям все эти формы используются на практике? </w:t>
      </w:r>
    </w:p>
    <w:p w:rsidR="00000000" w:rsidDel="00000000" w:rsidP="00000000" w:rsidRDefault="00000000" w:rsidRPr="00000000" w14:paraId="0000012B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А как узнать, какая это нормальная форма? И как вообще привести к нормальной форме? Тут опять теория. Теории много не бывает.</w:t>
      </w:r>
    </w:p>
    <w:p w:rsidR="00000000" w:rsidDel="00000000" w:rsidP="00000000" w:rsidRDefault="00000000" w:rsidRPr="00000000" w14:paraId="0000012C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Дальше вставляем процесс преобразования к 3 НФ нескольких таблиц, как пример, что убрали, что разделили, почему, что получилось в итоге. НЕ ВСЕ, НЕСКОЛЬКО ПРИМЕРОВ. Это было в 3 лабораторной работе.</w:t>
      </w:r>
    </w:p>
    <w:p w:rsidR="00000000" w:rsidDel="00000000" w:rsidP="00000000" w:rsidRDefault="00000000" w:rsidRPr="00000000" w14:paraId="0000012D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После приведения примеров необходимо сказать, что все они в 3 нормальной форме, а также упомяните о требованиях поддержки целостности. Кстати, что это такое?*</w:t>
      </w:r>
    </w:p>
    <w:p w:rsidR="00000000" w:rsidDel="00000000" w:rsidP="00000000" w:rsidRDefault="00000000" w:rsidRPr="00000000" w14:paraId="0000012E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5b9bd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таблицы были объединены в логическую модель, представленную на рисунке N </w:t>
      </w:r>
      <w:r w:rsidDel="00000000" w:rsidR="00000000" w:rsidRPr="00000000">
        <w:rPr>
          <w:rFonts w:ascii="Times New Roman" w:cs="Times New Roman" w:eastAsia="Times New Roman" w:hAnsi="Times New Roman"/>
          <w:color w:val="5b9bd5"/>
          <w:sz w:val="28"/>
          <w:szCs w:val="28"/>
          <w:rtl w:val="0"/>
        </w:rPr>
        <w:t xml:space="preserve">(из 6 лабораторной работы).</w:t>
      </w:r>
    </w:p>
    <w:p w:rsidR="00000000" w:rsidDel="00000000" w:rsidP="00000000" w:rsidRDefault="00000000" w:rsidRPr="00000000" w14:paraId="0000012F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0" distT="0" distL="0" distR="0">
            <wp:extent cx="6019800" cy="2257425"/>
            <wp:effectExtent b="0" l="0" r="0" t="0"/>
            <wp:docPr id="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Логическая модель</w:t>
      </w:r>
    </w:p>
    <w:p w:rsidR="00000000" w:rsidDel="00000000" w:rsidP="00000000" w:rsidRDefault="00000000" w:rsidRPr="00000000" w14:paraId="00000132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70ad4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8"/>
          <w:szCs w:val="28"/>
          <w:rtl w:val="0"/>
        </w:rPr>
        <w:t xml:space="preserve">Сделайте схемы красивыми, читабельными. Кроме того, проверьте, действительно ли все таблицы находятся в 3НФ. Может вы что-то упустили?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ФИЗИЧЕСКОЕ ПРОЕКТИРОВАНИЕ</w:t>
      </w:r>
    </w:p>
    <w:p w:rsidR="00000000" w:rsidDel="00000000" w:rsidP="00000000" w:rsidRDefault="00000000" w:rsidRPr="00000000" w14:paraId="00000135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*Что такое физическое проектирование? Что получается в результате?*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СОЗДАНИЕ БД И ТАБЛИЦ</w:t>
      </w:r>
    </w:p>
    <w:p w:rsidR="00000000" w:rsidDel="00000000" w:rsidP="00000000" w:rsidRDefault="00000000" w:rsidRPr="00000000" w14:paraId="00000137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*Как создать БД? Тут часть оставляем из того, что я вставила, заменяем данные на свои (8 лабораторная работа)*</w:t>
      </w:r>
    </w:p>
    <w:p w:rsidR="00000000" w:rsidDel="00000000" w:rsidP="00000000" w:rsidRDefault="00000000" w:rsidRPr="00000000" w14:paraId="00000138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Microsoft SQL Server существует два способа создания БД: графический и с помощью SQL запроса на языке T-SQL. В рамках данного курсового проекта была создана БД при помощи запроса, представленного в листинге 1. Результат работы запроса показан на рисунках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N-M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39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2835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 – Запрос, создающий БД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«Название БД»</w:t>
      </w:r>
    </w:p>
    <w:tbl>
      <w:tblPr>
        <w:tblStyle w:val="Table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tabs>
                <w:tab w:val="left" w:leader="none" w:pos="2835"/>
              </w:tabs>
              <w:spacing w:after="0" w:lineRule="auto"/>
              <w:jc w:val="both"/>
              <w:rPr>
                <w:rFonts w:ascii="Consolas" w:cs="Consolas" w:eastAsia="Consolas" w:hAnsi="Consolas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72c4"/>
                <w:sz w:val="24"/>
                <w:szCs w:val="24"/>
                <w:rtl w:val="0"/>
              </w:rPr>
              <w:t xml:space="preserve">USE NAME_1</w:t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2835"/>
              </w:tabs>
              <w:spacing w:after="0" w:lineRule="auto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72c4"/>
                <w:sz w:val="24"/>
                <w:szCs w:val="24"/>
                <w:rtl w:val="0"/>
              </w:rPr>
              <w:t xml:space="preserve">CREATE DATABASE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name;</w:t>
            </w:r>
          </w:p>
          <w:p w:rsidR="00000000" w:rsidDel="00000000" w:rsidP="00000000" w:rsidRDefault="00000000" w:rsidRPr="00000000" w14:paraId="0000013D">
            <w:pPr>
              <w:tabs>
                <w:tab w:val="left" w:leader="none" w:pos="2835"/>
              </w:tabs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72c4"/>
                <w:sz w:val="24"/>
                <w:szCs w:val="24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242147" cy="2323724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2147" cy="2323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2835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N – Результат выполнения запроса на создание БД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«Название БД»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745706" cy="2504592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665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5706" cy="250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1219200</wp:posOffset>
                </wp:positionV>
                <wp:extent cx="1708529" cy="398344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20311" y="3609403"/>
                          <a:ext cx="1651379" cy="341194"/>
                        </a:xfrm>
                        <a:prstGeom prst="rect">
                          <a:avLst/>
                        </a:prstGeom>
                        <a:noFill/>
                        <a:ln cap="flat" cmpd="sng" w="571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1219200</wp:posOffset>
                </wp:positionV>
                <wp:extent cx="1708529" cy="398344"/>
                <wp:effectExtent b="0" l="0" r="0" t="0"/>
                <wp:wrapNone/>
                <wp:docPr id="3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8529" cy="3983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2">
      <w:pPr>
        <w:tabs>
          <w:tab w:val="left" w:leader="none" w:pos="2835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N – Созданная БД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«Название БД»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Microsoft SQL Server</w:t>
      </w:r>
    </w:p>
    <w:p w:rsidR="00000000" w:rsidDel="00000000" w:rsidP="00000000" w:rsidRDefault="00000000" w:rsidRPr="00000000" w14:paraId="00000143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были созданы таблицы при помощи запросов, как показано в листинге 2.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*тут вставляем запрос из 8 лабораторной работы*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leader="none" w:pos="2835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2 – Запрос, создающий таблицы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«Название таблицы 1», «Таблицы 2»</w:t>
      </w:r>
    </w:p>
    <w:tbl>
      <w:tblPr>
        <w:tblStyle w:val="Table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Библиотека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[dbo]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[Читатель]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[Код читателя] [int]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[Фамилия] [varchar]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[Имя] [varchar]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[Домашний адрес] [varchar]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[Номер паспорта] [int]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[Телефон] [varchar]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[dbo]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[Книги]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[Код книги] [int]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[Название книги] [varchar]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[Автор] [varchar]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[Год издания] [smallint]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[Число страниц] [real]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[Цена] [money]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NULL,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[Код издательства] [int]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[PRIMARY]</w:t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2835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Затем, в каждой из таблиц был назначен первичный ключ. Сделать это можно как графическим способом, так и при помощи запроса. В листинге 3 представлен запрос, назначающий первичный ключ в таблицах «Таблица 1», «Таблица 2». </w:t>
      </w:r>
    </w:p>
    <w:p w:rsidR="00000000" w:rsidDel="00000000" w:rsidP="00000000" w:rsidRDefault="00000000" w:rsidRPr="00000000" w14:paraId="0000016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2835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3 – Запрос, назначающий первичные ключи для таблиц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«Название таблицы 1», «Таблицы 2»</w:t>
      </w:r>
    </w:p>
    <w:tbl>
      <w:tblPr>
        <w:tblStyle w:val="Table1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Библиотека</w:t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[dbo]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[Читатель]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NOCHECK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[PK_Читатель]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[Код читателя]</w:t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[PRIMARY] 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[dbo]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[Книги]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NOCHECK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[PK_Книги]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PRIMARY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[Код книги]</w:t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[PRIMARY] 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onsolas" w:cs="Consolas" w:eastAsia="Consolas" w:hAnsi="Consola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17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заполнить таблицу данными можно использовать запрос, показаный в листинге 4 или открыть таблицу в режиме заполнения и заполнить ее вручную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(тут текст из 8 лабы).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2835"/>
        </w:tabs>
        <w:spacing w:after="0"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4 – Запрос, заполняющий таблицы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«Название таблицы 1», «Название таблицы 1»</w:t>
      </w:r>
    </w:p>
    <w:tbl>
      <w:tblPr>
        <w:tblStyle w:val="Table1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Библиотека</w:t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[Книги]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'Мастер и Маргарита'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'Н.В. Гоголь'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'1967'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'504'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'1500'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[Читатель]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'123'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'Иванов'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'Иван'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'ул.Лесная,д.21,кв708'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'0814754585'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'789845654'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7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было создано и заполнено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таблиц, представленных на рисунках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N-M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(тут скрины из 7 лабы).</w:t>
      </w:r>
    </w:p>
    <w:p w:rsidR="00000000" w:rsidDel="00000000" w:rsidP="00000000" w:rsidRDefault="00000000" w:rsidRPr="00000000" w14:paraId="0000018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14775" cy="1428750"/>
            <wp:effectExtent b="0" l="0" r="0" t="0"/>
            <wp:docPr id="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664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Таблица «Врачи» в режиме проекта</w:t>
      </w:r>
    </w:p>
    <w:p w:rsidR="00000000" w:rsidDel="00000000" w:rsidP="00000000" w:rsidRDefault="00000000" w:rsidRPr="00000000" w14:paraId="0000018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867150" cy="2400300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Таблица «Врачи» в режиме просмотра</w:t>
      </w:r>
    </w:p>
    <w:p w:rsidR="00000000" w:rsidDel="00000000" w:rsidP="00000000" w:rsidRDefault="00000000" w:rsidRPr="00000000" w14:paraId="0000018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И так все таблицы. </w:t>
      </w:r>
    </w:p>
    <w:p w:rsidR="00000000" w:rsidDel="00000000" w:rsidP="00000000" w:rsidRDefault="00000000" w:rsidRPr="00000000" w14:paraId="0000018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leader="none" w:pos="2835"/>
        </w:tabs>
        <w:spacing w:after="160" w:before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СХЕМА ДАННЫХ</w:t>
      </w:r>
    </w:p>
    <w:p w:rsidR="00000000" w:rsidDel="00000000" w:rsidP="00000000" w:rsidRDefault="00000000" w:rsidRPr="00000000" w14:paraId="0000018C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*Тут просто схема из 9 лабы*</w:t>
      </w:r>
    </w:p>
    <w:p w:rsidR="00000000" w:rsidDel="00000000" w:rsidP="00000000" w:rsidRDefault="00000000" w:rsidRPr="00000000" w14:paraId="0000018D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полученных таблиц была создана схема данных, представленная на рисунке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8E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114165"/>
            <wp:effectExtent b="0" l="0" r="0" t="0"/>
            <wp:docPr id="4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Схема данных</w:t>
      </w:r>
    </w:p>
    <w:p w:rsidR="00000000" w:rsidDel="00000000" w:rsidP="00000000" w:rsidRDefault="00000000" w:rsidRPr="00000000" w14:paraId="00000191">
      <w:pPr>
        <w:tabs>
          <w:tab w:val="left" w:leader="none" w:pos="2835"/>
        </w:tabs>
        <w:spacing w:after="160" w:before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 ТРИГГЕРЫ</w:t>
      </w:r>
    </w:p>
    <w:p w:rsidR="00000000" w:rsidDel="00000000" w:rsidP="00000000" w:rsidRDefault="00000000" w:rsidRPr="00000000" w14:paraId="00000193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*тут опять теория, что такое триггеры? Для чего используются? Добавляем теорию и затем вставляем 10 лабораторную, но обязательно с расписыванием шагов: создание архивных таблиц, какая информация в них будет храниться. Затем текст триггеров, результат работы*</w:t>
      </w:r>
    </w:p>
    <w:p w:rsidR="00000000" w:rsidDel="00000000" w:rsidP="00000000" w:rsidRDefault="00000000" w:rsidRPr="00000000" w14:paraId="0000019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3.4 ФУНКЦИИ И ПРОЦЕДУРЫ</w:t>
      </w:r>
    </w:p>
    <w:p w:rsidR="00000000" w:rsidDel="00000000" w:rsidP="00000000" w:rsidRDefault="00000000" w:rsidRPr="00000000" w14:paraId="00000195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*В архиве есть папка «Примеры для выполнения заданий». Откройте файл «Функции и процедуры». Вам необходимо создать одну процедуру, которая будет реагировать на добавление данных в любую таблицу (на ваш выбор). Лучше всего на таблицу «Клиенты» или «Сотрудники» если таковые в вашей БД имеются. Кроме того, необходимо использовать ВСЕ перечисленные функции (их 3). Мы рассматривали их на лекции. Можно перейти на портал и посмотреть там.</w:t>
      </w:r>
    </w:p>
    <w:p w:rsidR="00000000" w:rsidDel="00000000" w:rsidP="00000000" w:rsidRDefault="00000000" w:rsidRPr="00000000" w14:paraId="00000196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1 функция – функция работы с датами. С ее помощью можно посчитать, сколько лет прошло с сегодняшней даты до даты, которая записана в каком-либо поле в вашей таблице. С помощью такой функции можно вычислить возраст человека, опыт работы, опыт вождения и прочее. Опять же, на ваш выбор.</w:t>
      </w:r>
    </w:p>
    <w:p w:rsidR="00000000" w:rsidDel="00000000" w:rsidP="00000000" w:rsidRDefault="00000000" w:rsidRPr="00000000" w14:paraId="00000197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2 функция – подсчитывает и выводит данные по заданному условия. Используйте с какой-либо вашей таблицей также по своему усмотрению. Например, можно выводить список клиентов, который покупали (или оформляли заказы) в вашей компании несколько раз, или наоборот только один раз.</w:t>
      </w:r>
    </w:p>
    <w:p w:rsidR="00000000" w:rsidDel="00000000" w:rsidP="00000000" w:rsidRDefault="00000000" w:rsidRPr="00000000" w14:paraId="00000198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3 функция – подсчитывает и выводит в виде предложения данные. Также по своему усмотрению используем, можно подсчитать, сколько заказов выполнил тот или иной сотрудник, сколько заказов оформил каждый клиент, какой автомобиль сколько раз арендовали и т.д.</w:t>
      </w:r>
    </w:p>
    <w:p w:rsidR="00000000" w:rsidDel="00000000" w:rsidP="00000000" w:rsidRDefault="00000000" w:rsidRPr="00000000" w14:paraId="00000199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Вставляем текст запроса и результат его работы, так же, как делали в предыдущих главах. ОБЯЗАТЕЛЬНО описываем для чего они нужны*</w:t>
      </w:r>
    </w:p>
    <w:p w:rsidR="00000000" w:rsidDel="00000000" w:rsidP="00000000" w:rsidRDefault="00000000" w:rsidRPr="00000000" w14:paraId="0000019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3.5 ПРЕДСТАВЛЕНИЯ</w:t>
      </w:r>
    </w:p>
    <w:p w:rsidR="00000000" w:rsidDel="00000000" w:rsidP="00000000" w:rsidRDefault="00000000" w:rsidRPr="00000000" w14:paraId="0000019B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*что такое представления, для чего используются? Опять же немного теории и затем лабораторная 9 – показываем какие представления создали и что они отображают (ПОДРОБНОЕ ОПИСАНИЕ). В противном случае на защите буду спрашивать и придется рассказывать*</w:t>
      </w:r>
    </w:p>
    <w:p w:rsidR="00000000" w:rsidDel="00000000" w:rsidP="00000000" w:rsidRDefault="00000000" w:rsidRPr="00000000" w14:paraId="0000019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АДМИНИСТРИРОВАНИЕ БД</w:t>
      </w:r>
    </w:p>
    <w:p w:rsidR="00000000" w:rsidDel="00000000" w:rsidP="00000000" w:rsidRDefault="00000000" w:rsidRPr="00000000" w14:paraId="0000019D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создания физического проекта базы данных организуется непрерывное слежение за ее функционированием.  Полученные сведения об уровне производительности базы данных используются для ее настройки. Для этого привлекаются и средства выбранной СУБД.</w:t>
      </w:r>
    </w:p>
    <w:p w:rsidR="00000000" w:rsidDel="00000000" w:rsidP="00000000" w:rsidRDefault="00000000" w:rsidRPr="00000000" w14:paraId="0000019E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Администрирование SQL сервера - это сложный процесс, направленный на постоянную поддержку баз данных с целью поддержания и увеличения их эффективности. Критерий эффективности все больше зависит от безопасности баз данных, а корректное управление учетными записями пользователей гарантирует эффективное функционирование всей компании.</w:t>
      </w:r>
    </w:p>
    <w:p w:rsidR="00000000" w:rsidDel="00000000" w:rsidP="00000000" w:rsidRDefault="00000000" w:rsidRPr="00000000" w14:paraId="0000019F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*Тут ничего не надо менять, так пусть остается*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 СОЗДАНИЕ ПОЛЬЗОВАТЕЛЕЙ И ОГРАНИЧЕНИЕ ИХ ПРАВ</w:t>
      </w:r>
    </w:p>
    <w:p w:rsidR="00000000" w:rsidDel="00000000" w:rsidP="00000000" w:rsidRDefault="00000000" w:rsidRPr="00000000" w14:paraId="000001A1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Пользователь, создающий БД считается ее владельцем. У него есть все права на созданную им БД. Все остальные пользователи (кроме суперпользователи с неограниченными правами), доступа к БД не имею, пока владелец или суперпользователь не выдаст им права.</w:t>
      </w:r>
    </w:p>
    <w:p w:rsidR="00000000" w:rsidDel="00000000" w:rsidP="00000000" w:rsidRDefault="00000000" w:rsidRPr="00000000" w14:paraId="000001A2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создать пользователя нужно 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*дальше сами, это было в 1 лабораторной. Как создали пользователя? Как определили ему права на создание БД?*</w:t>
      </w:r>
    </w:p>
    <w:p w:rsidR="00000000" w:rsidDel="00000000" w:rsidP="00000000" w:rsidRDefault="00000000" w:rsidRPr="00000000" w14:paraId="000001A3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того, как БЖ была создана, можно выдать права просмотра или редактирования другим пользователям, в случае необходимости. Существует несколько способов выдачи прав. Рассмотрим графический способ.</w:t>
      </w:r>
    </w:p>
    <w:p w:rsidR="00000000" w:rsidDel="00000000" w:rsidP="00000000" w:rsidRDefault="00000000" w:rsidRPr="00000000" w14:paraId="000001A4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*Далее открываем файл под названием «Выдача прав пользователю» и выполняем задание. Скриншоты вставляем в курсовую*</w:t>
      </w:r>
    </w:p>
    <w:p w:rsidR="00000000" w:rsidDel="00000000" w:rsidP="00000000" w:rsidRDefault="00000000" w:rsidRPr="00000000" w14:paraId="000001A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 СОЗДАНИЕ РЕЗЕРВНОЙ КОПИИ БД. ВОССТАНОВЛЕНИЕ БД</w:t>
      </w:r>
    </w:p>
    <w:p w:rsidR="00000000" w:rsidDel="00000000" w:rsidP="00000000" w:rsidRDefault="00000000" w:rsidRPr="00000000" w14:paraId="000001A6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*В архиве в папке «Примеры для выполнения заданий» откройте файл «Резервное копирование». В нём пошагово расписывается, как создать резервную копию базы данных при помощи графического интерфейса. Сделать это можно и при помощи запроса, но мы этот способ рассматривать не будем.</w:t>
      </w:r>
    </w:p>
    <w:p w:rsidR="00000000" w:rsidDel="00000000" w:rsidP="00000000" w:rsidRDefault="00000000" w:rsidRPr="00000000" w14:paraId="000001A7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Откройте файл и пошагово создайте резервную копию вашей базы данных. Затем попробуйте восстановить базу данных под другим именем. Опишите процесс, представьте скриншоты резервного копирования и результаты восстановления.</w:t>
      </w:r>
    </w:p>
    <w:p w:rsidR="00000000" w:rsidDel="00000000" w:rsidP="00000000" w:rsidRDefault="00000000" w:rsidRPr="00000000" w14:paraId="000001A8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Полученный файл можно использовать для переноса БД на другое устройство.</w:t>
      </w:r>
    </w:p>
    <w:p w:rsidR="00000000" w:rsidDel="00000000" w:rsidP="00000000" w:rsidRDefault="00000000" w:rsidRPr="00000000" w14:paraId="000001A9">
      <w:pPr>
        <w:tabs>
          <w:tab w:val="left" w:leader="none" w:pos="283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P.S. С компьютерами в колледже это не сработает, ибо надо нести копию на сервер, а доступ к серверу вам никто не даст. Поэтому выполняем работу через Horizon*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left" w:leader="none" w:pos="2835"/>
        </w:tabs>
        <w:spacing w:after="160" w:before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A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*Что у вас получилось? Какие выводы можно сделать? Что не получилось?*</w:t>
      </w:r>
    </w:p>
    <w:p w:rsidR="00000000" w:rsidDel="00000000" w:rsidP="00000000" w:rsidRDefault="00000000" w:rsidRPr="00000000" w14:paraId="000001A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1A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*Ну тут все по стандарту, литература, которой пользовались. Можно включить интернет ресурсы, такие как сайт microsoft.com, docs.microsoft.com, edoc.bseu.by, intuit.ru*</w:t>
      </w:r>
    </w:p>
    <w:p w:rsidR="00000000" w:rsidDel="00000000" w:rsidP="00000000" w:rsidRDefault="00000000" w:rsidRPr="00000000" w14:paraId="000001B0">
      <w:pPr>
        <w:tabs>
          <w:tab w:val="left" w:leader="none" w:pos="0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ПРИЛОЖЕНИЯ</w:t>
      </w:r>
    </w:p>
    <w:p w:rsidR="00000000" w:rsidDel="00000000" w:rsidP="00000000" w:rsidRDefault="00000000" w:rsidRPr="00000000" w14:paraId="000001B2">
      <w:pPr>
        <w:tabs>
          <w:tab w:val="left" w:leader="none" w:pos="2835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*приложение по желанию, если хотите выносить скрины отдельно*</w:t>
      </w:r>
    </w:p>
    <w:p w:rsidR="00000000" w:rsidDel="00000000" w:rsidP="00000000" w:rsidRDefault="00000000" w:rsidRPr="00000000" w14:paraId="000001B3">
      <w:pPr>
        <w:tabs>
          <w:tab w:val="left" w:leader="none" w:pos="2835"/>
        </w:tabs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1</w:t>
      </w:r>
    </w:p>
    <w:p w:rsidR="00000000" w:rsidDel="00000000" w:rsidP="00000000" w:rsidRDefault="00000000" w:rsidRPr="00000000" w14:paraId="000001B4">
      <w:pPr>
        <w:tabs>
          <w:tab w:val="left" w:leader="none" w:pos="2835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2</w:t>
      </w:r>
    </w:p>
    <w:sectPr>
      <w:footerReference r:id="rId22" w:type="default"/>
      <w:type w:val="nextPage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nsolas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6629A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 w:val="1"/>
    <w:rsid w:val="00922976"/>
    <w:pPr>
      <w:keepNext w:val="1"/>
      <w:spacing w:after="60" w:before="240" w:line="240" w:lineRule="auto"/>
      <w:outlineLvl w:val="0"/>
    </w:pPr>
    <w:rPr>
      <w:rFonts w:ascii="Arial" w:cs="Arial" w:eastAsia="Times New Roman" w:hAnsi="Arial"/>
      <w:b w:val="1"/>
      <w:bCs w:val="1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FF22B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FF22B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rsid w:val="0036629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 w:val="1"/>
    <w:rsid w:val="0036629A"/>
    <w:pPr>
      <w:spacing w:after="160" w:line="259" w:lineRule="auto"/>
      <w:ind w:left="720"/>
      <w:contextualSpacing w:val="1"/>
    </w:pPr>
  </w:style>
  <w:style w:type="table" w:styleId="a6">
    <w:name w:val="Table Grid"/>
    <w:basedOn w:val="a1"/>
    <w:uiPriority w:val="39"/>
    <w:rsid w:val="00A867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1" w:customStyle="1">
    <w:name w:val="Заголовок 1 Знак"/>
    <w:basedOn w:val="a0"/>
    <w:link w:val="10"/>
    <w:uiPriority w:val="9"/>
    <w:rsid w:val="00922976"/>
    <w:rPr>
      <w:rFonts w:ascii="Arial" w:cs="Arial" w:eastAsia="Times New Roman" w:hAnsi="Arial"/>
      <w:b w:val="1"/>
      <w:bCs w:val="1"/>
      <w:kern w:val="32"/>
      <w:sz w:val="32"/>
      <w:szCs w:val="32"/>
      <w:lang w:eastAsia="ru-RU"/>
    </w:rPr>
  </w:style>
  <w:style w:type="character" w:styleId="a7">
    <w:name w:val="Hyperlink"/>
    <w:basedOn w:val="a0"/>
    <w:uiPriority w:val="99"/>
    <w:unhideWhenUsed w:val="1"/>
    <w:rsid w:val="00922976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 w:val="1"/>
    <w:rsid w:val="00922976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922976"/>
  </w:style>
  <w:style w:type="paragraph" w:styleId="aa">
    <w:name w:val="footer"/>
    <w:basedOn w:val="a"/>
    <w:link w:val="ab"/>
    <w:uiPriority w:val="99"/>
    <w:unhideWhenUsed w:val="1"/>
    <w:rsid w:val="00922976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922976"/>
  </w:style>
  <w:style w:type="paragraph" w:styleId="1" w:customStyle="1">
    <w:name w:val="1"/>
    <w:basedOn w:val="a4"/>
    <w:link w:val="12"/>
    <w:qFormat w:val="1"/>
    <w:rsid w:val="00922976"/>
    <w:pPr>
      <w:numPr>
        <w:ilvl w:val="1"/>
        <w:numId w:val="3"/>
      </w:numPr>
      <w:spacing w:before="160" w:line="360" w:lineRule="auto"/>
      <w:ind w:left="0" w:firstLine="0"/>
      <w:jc w:val="center"/>
    </w:pPr>
    <w:rPr>
      <w:rFonts w:ascii="Times New Roman" w:cs="Times New Roman" w:hAnsi="Times New Roman"/>
      <w:sz w:val="28"/>
      <w:szCs w:val="28"/>
    </w:rPr>
  </w:style>
  <w:style w:type="character" w:styleId="a5" w:customStyle="1">
    <w:name w:val="Абзац списка Знак"/>
    <w:basedOn w:val="a0"/>
    <w:link w:val="a4"/>
    <w:uiPriority w:val="34"/>
    <w:rsid w:val="00922976"/>
  </w:style>
  <w:style w:type="character" w:styleId="12" w:customStyle="1">
    <w:name w:val="1 Знак"/>
    <w:basedOn w:val="a5"/>
    <w:link w:val="1"/>
    <w:rsid w:val="00922976"/>
    <w:rPr>
      <w:rFonts w:ascii="Times New Roman" w:cs="Times New Roman" w:hAnsi="Times New Roman"/>
      <w:sz w:val="28"/>
      <w:szCs w:val="28"/>
    </w:rPr>
  </w:style>
  <w:style w:type="paragraph" w:styleId="--" w:customStyle="1">
    <w:name w:val="заголовок--"/>
    <w:basedOn w:val="10"/>
    <w:link w:val="--0"/>
    <w:qFormat w:val="1"/>
    <w:rsid w:val="00506A25"/>
    <w:pPr>
      <w:spacing w:after="240" w:before="0"/>
      <w:jc w:val="center"/>
    </w:pPr>
    <w:rPr>
      <w:rFonts w:ascii="Times New Roman" w:cs="Times New Roman" w:hAnsi="Times New Roman"/>
      <w:b w:val="0"/>
      <w:sz w:val="28"/>
      <w:szCs w:val="28"/>
    </w:rPr>
  </w:style>
  <w:style w:type="paragraph" w:styleId="222" w:customStyle="1">
    <w:name w:val="222"/>
    <w:basedOn w:val="2"/>
    <w:link w:val="2220"/>
    <w:qFormat w:val="1"/>
    <w:rsid w:val="00FF22BB"/>
    <w:pPr>
      <w:spacing w:after="240" w:before="240"/>
      <w:jc w:val="center"/>
    </w:pPr>
    <w:rPr>
      <w:rFonts w:ascii="Times New Roman" w:cs="Times New Roman" w:hAnsi="Times New Roman"/>
      <w:color w:val="auto"/>
      <w:sz w:val="28"/>
      <w:szCs w:val="28"/>
    </w:rPr>
  </w:style>
  <w:style w:type="character" w:styleId="--0" w:customStyle="1">
    <w:name w:val="заголовок-- Знак"/>
    <w:basedOn w:val="11"/>
    <w:link w:val="--"/>
    <w:rsid w:val="00506A25"/>
    <w:rPr>
      <w:rFonts w:ascii="Times New Roman" w:cs="Times New Roman" w:eastAsia="Times New Roman" w:hAnsi="Times New Roman"/>
      <w:b w:val="0"/>
      <w:bCs w:val="1"/>
      <w:kern w:val="32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FF22BB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2220" w:customStyle="1">
    <w:name w:val="222 Знак"/>
    <w:basedOn w:val="--0"/>
    <w:link w:val="222"/>
    <w:rsid w:val="00FF22BB"/>
    <w:rPr>
      <w:rFonts w:ascii="Times New Roman" w:cs="Times New Roman" w:hAnsi="Times New Roman" w:eastAsiaTheme="majorEastAsia"/>
      <w:b w:val="0"/>
      <w:bCs w:val="0"/>
      <w:kern w:val="32"/>
      <w:sz w:val="28"/>
      <w:szCs w:val="28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FF22BB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3333" w:customStyle="1">
    <w:name w:val="3333"/>
    <w:basedOn w:val="3"/>
    <w:link w:val="33330"/>
    <w:qFormat w:val="1"/>
    <w:rsid w:val="00FF22BB"/>
    <w:pPr>
      <w:spacing w:after="240" w:before="240"/>
      <w:jc w:val="center"/>
    </w:pPr>
    <w:rPr>
      <w:rFonts w:ascii="Times New Roman" w:cs="Times New Roman" w:hAnsi="Times New Roman"/>
      <w:color w:val="auto"/>
      <w:sz w:val="28"/>
    </w:rPr>
  </w:style>
  <w:style w:type="paragraph" w:styleId="ac">
    <w:name w:val="TOC Heading"/>
    <w:basedOn w:val="10"/>
    <w:next w:val="a"/>
    <w:uiPriority w:val="39"/>
    <w:unhideWhenUsed w:val="1"/>
    <w:qFormat w:val="1"/>
    <w:rsid w:val="00CF1DE7"/>
    <w:pPr>
      <w:keepLines w:val="1"/>
      <w:spacing w:after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e74b5" w:themeColor="accent1" w:themeShade="0000BF"/>
      <w:kern w:val="0"/>
    </w:rPr>
  </w:style>
  <w:style w:type="character" w:styleId="33330" w:customStyle="1">
    <w:name w:val="3333 Знак"/>
    <w:basedOn w:val="30"/>
    <w:link w:val="3333"/>
    <w:rsid w:val="00FF22BB"/>
    <w:rPr>
      <w:rFonts w:ascii="Times New Roman" w:cs="Times New Roman" w:hAnsi="Times New Roman" w:eastAsiaTheme="majorEastAsia"/>
      <w:color w:val="1f4d78" w:themeColor="accent1" w:themeShade="00007F"/>
      <w:sz w:val="28"/>
      <w:szCs w:val="24"/>
    </w:rPr>
  </w:style>
  <w:style w:type="paragraph" w:styleId="13">
    <w:name w:val="toc 1"/>
    <w:basedOn w:val="a"/>
    <w:next w:val="a"/>
    <w:autoRedefine w:val="1"/>
    <w:uiPriority w:val="39"/>
    <w:unhideWhenUsed w:val="1"/>
    <w:rsid w:val="00CF1DE7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CF1DE7"/>
    <w:pPr>
      <w:spacing w:after="100"/>
      <w:ind w:left="220"/>
    </w:pPr>
  </w:style>
  <w:style w:type="paragraph" w:styleId="31">
    <w:name w:val="toc 3"/>
    <w:basedOn w:val="a"/>
    <w:next w:val="a"/>
    <w:autoRedefine w:val="1"/>
    <w:uiPriority w:val="39"/>
    <w:unhideWhenUsed w:val="1"/>
    <w:rsid w:val="00CF1DE7"/>
    <w:pPr>
      <w:spacing w:after="100"/>
      <w:ind w:left="440"/>
    </w:pPr>
  </w:style>
  <w:style w:type="table" w:styleId="14" w:customStyle="1">
    <w:name w:val="Сетка таблицы1"/>
    <w:basedOn w:val="a1"/>
    <w:next w:val="a6"/>
    <w:uiPriority w:val="59"/>
    <w:rsid w:val="00AA41F0"/>
    <w:pPr>
      <w:spacing w:after="0" w:line="240" w:lineRule="auto"/>
      <w:ind w:firstLine="709"/>
      <w:jc w:val="both"/>
    </w:pPr>
    <w:rPr>
      <w:rFonts w:ascii="Times New Roman" w:cs="Times New Roman" w:hAnsi="Times New Roman"/>
      <w:sz w:val="24"/>
      <w:szCs w:val="24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22" w:customStyle="1">
    <w:name w:val="Сетка таблицы2"/>
    <w:basedOn w:val="a1"/>
    <w:next w:val="a6"/>
    <w:uiPriority w:val="39"/>
    <w:rsid w:val="00AA41F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0.png"/><Relationship Id="rId22" Type="http://schemas.openxmlformats.org/officeDocument/2006/relationships/footer" Target="footer1.xml"/><Relationship Id="rId10" Type="http://schemas.openxmlformats.org/officeDocument/2006/relationships/image" Target="media/image9.png"/><Relationship Id="rId21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q7Crg6Mvvtah3IpCcfHEWsYjmA==">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2021-03-01T17:07:00Z</dcterms:created>
  <dc:creator>Admin</dc:creator>
</cp:coreProperties>
</file>