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0AE" w:rsidRPr="000660AE" w:rsidRDefault="000660AE" w:rsidP="000660AE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0660AE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0660AE" w:rsidRPr="000660AE" w:rsidRDefault="000660AE" w:rsidP="000660A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0660AE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优化中的subgradient方法</w:t>
        </w:r>
      </w:hyperlink>
    </w:p>
    <w:p w:rsidR="000660AE" w:rsidRPr="000660AE" w:rsidRDefault="000660AE" w:rsidP="000660AE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0660AE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0660A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history="1">
        <w:r w:rsidRPr="000660A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【优化】</w:t>
        </w:r>
      </w:hyperlink>
      <w:r w:rsidRPr="000660AE">
        <w:rPr>
          <w:rFonts w:ascii="Arial" w:eastAsia="宋体" w:hAnsi="Arial" w:cs="Arial"/>
          <w:color w:val="999999"/>
          <w:kern w:val="0"/>
          <w:sz w:val="18"/>
          <w:szCs w:val="18"/>
        </w:rPr>
        <w:t>2015-06-06 11:03 301</w:t>
      </w:r>
      <w:r w:rsidRPr="000660A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0660A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0660A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0660AE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9" w:tooltip="收藏" w:history="1">
        <w:r w:rsidRPr="000660A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0660A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0660A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0660AE" w:rsidRPr="000660AE" w:rsidRDefault="000660AE" w:rsidP="000660A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1" w:tgtFrame="_blank" w:history="1">
        <w:r w:rsidRPr="000660A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优化</w:t>
        </w:r>
      </w:hyperlink>
      <w:hyperlink r:id="rId12" w:tgtFrame="_blank" w:history="1">
        <w:r w:rsidRPr="000660A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次梯度</w:t>
        </w:r>
      </w:hyperlink>
      <w:hyperlink r:id="rId13" w:tgtFrame="_blank" w:history="1">
        <w:r w:rsidRPr="000660A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gradient</w:t>
        </w:r>
      </w:hyperlink>
    </w:p>
    <w:p w:rsidR="000660AE" w:rsidRPr="000660AE" w:rsidRDefault="000660AE" w:rsidP="000660AE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660AE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r w:rsidRPr="000660AE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0660AE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</w:instrText>
      </w:r>
      <w:r w:rsidRPr="000660AE">
        <w:rPr>
          <w:rFonts w:ascii="Arial" w:eastAsia="宋体" w:hAnsi="Arial" w:cs="Arial" w:hint="eastAsia"/>
          <w:color w:val="000000"/>
          <w:kern w:val="0"/>
          <w:sz w:val="18"/>
          <w:szCs w:val="18"/>
        </w:rPr>
        <w:instrText>HYPERLINK "http://blog.csdn.net/lansatiankongxxc/article/details/46386341" \o "</w:instrText>
      </w:r>
      <w:r w:rsidRPr="000660AE">
        <w:rPr>
          <w:rFonts w:ascii="Arial" w:eastAsia="宋体" w:hAnsi="Arial" w:cs="Arial" w:hint="eastAsia"/>
          <w:color w:val="000000"/>
          <w:kern w:val="0"/>
          <w:sz w:val="18"/>
          <w:szCs w:val="18"/>
        </w:rPr>
        <w:instrText>系统根据文章中</w:instrText>
      </w:r>
      <w:r w:rsidRPr="000660AE">
        <w:rPr>
          <w:rFonts w:ascii="Arial" w:eastAsia="宋体" w:hAnsi="Arial" w:cs="Arial" w:hint="eastAsia"/>
          <w:color w:val="000000"/>
          <w:kern w:val="0"/>
          <w:sz w:val="18"/>
          <w:szCs w:val="18"/>
        </w:rPr>
        <w:instrText>H1</w:instrText>
      </w:r>
      <w:r w:rsidRPr="000660AE">
        <w:rPr>
          <w:rFonts w:ascii="Arial" w:eastAsia="宋体" w:hAnsi="Arial" w:cs="Arial" w:hint="eastAsia"/>
          <w:color w:val="000000"/>
          <w:kern w:val="0"/>
          <w:sz w:val="18"/>
          <w:szCs w:val="18"/>
        </w:rPr>
        <w:instrText>到</w:instrText>
      </w:r>
      <w:r w:rsidRPr="000660AE">
        <w:rPr>
          <w:rFonts w:ascii="Arial" w:eastAsia="宋体" w:hAnsi="Arial" w:cs="Arial" w:hint="eastAsia"/>
          <w:color w:val="000000"/>
          <w:kern w:val="0"/>
          <w:sz w:val="18"/>
          <w:szCs w:val="18"/>
        </w:rPr>
        <w:instrText>H6</w:instrText>
      </w:r>
      <w:r w:rsidRPr="000660AE">
        <w:rPr>
          <w:rFonts w:ascii="Arial" w:eastAsia="宋体" w:hAnsi="Arial" w:cs="Arial" w:hint="eastAsia"/>
          <w:color w:val="000000"/>
          <w:kern w:val="0"/>
          <w:sz w:val="18"/>
          <w:szCs w:val="18"/>
        </w:rPr>
        <w:instrText>标签自动生成文章目录</w:instrText>
      </w:r>
      <w:r w:rsidRPr="000660AE">
        <w:rPr>
          <w:rFonts w:ascii="Arial" w:eastAsia="宋体" w:hAnsi="Arial" w:cs="Arial" w:hint="eastAsia"/>
          <w:color w:val="000000"/>
          <w:kern w:val="0"/>
          <w:sz w:val="18"/>
          <w:szCs w:val="18"/>
        </w:rPr>
        <w:instrText>"</w:instrText>
      </w:r>
      <w:r w:rsidRPr="000660AE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</w:instrText>
      </w:r>
      <w:r w:rsidRPr="000660AE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0660AE">
        <w:rPr>
          <w:rFonts w:ascii="Arial" w:eastAsia="宋体" w:hAnsi="Arial" w:cs="Arial"/>
          <w:color w:val="336699"/>
          <w:kern w:val="0"/>
          <w:sz w:val="18"/>
          <w:szCs w:val="18"/>
          <w:u w:val="single"/>
        </w:rPr>
        <w:t>(?)</w:t>
      </w:r>
      <w:r w:rsidRPr="000660AE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hyperlink r:id="rId14" w:tooltip="展开" w:history="1">
        <w:r w:rsidRPr="000660A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[+]</w:t>
        </w:r>
      </w:hyperlink>
    </w:p>
    <w:p w:rsidR="000660AE" w:rsidRPr="000660AE" w:rsidRDefault="000660AE" w:rsidP="000660AE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哎，刚刚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submit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上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paper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比较心虚啊，无心学习，还是好好码码文字吧。</w:t>
      </w:r>
    </w:p>
    <w:p w:rsidR="000660AE" w:rsidRPr="000660AE" w:rsidRDefault="000660AE" w:rsidP="000660AE">
      <w:pPr>
        <w:widowControl/>
        <w:shd w:val="clear" w:color="auto" w:fill="FFFFFF"/>
        <w:spacing w:before="192" w:after="192" w:line="390" w:lineRule="atLeast"/>
        <w:jc w:val="left"/>
        <w:outlineLvl w:val="0"/>
        <w:rPr>
          <w:rFonts w:ascii="microsoft yahei" w:eastAsia="宋体" w:hAnsi="microsoft yahei" w:cs="Arial"/>
          <w:color w:val="000000"/>
          <w:kern w:val="36"/>
          <w:sz w:val="48"/>
          <w:szCs w:val="48"/>
        </w:rPr>
      </w:pPr>
      <w:bookmarkStart w:id="0" w:name="t0"/>
      <w:bookmarkEnd w:id="0"/>
      <w:proofErr w:type="spellStart"/>
      <w:r w:rsidRPr="000660AE">
        <w:rPr>
          <w:rFonts w:ascii="microsoft yahei" w:eastAsia="宋体" w:hAnsi="microsoft yahei" w:cs="Arial"/>
          <w:color w:val="000000"/>
          <w:kern w:val="36"/>
          <w:sz w:val="48"/>
          <w:szCs w:val="48"/>
        </w:rPr>
        <w:t>subgradient</w:t>
      </w:r>
      <w:proofErr w:type="spellEnd"/>
      <w:r w:rsidRPr="000660AE">
        <w:rPr>
          <w:rFonts w:ascii="microsoft yahei" w:eastAsia="宋体" w:hAnsi="microsoft yahei" w:cs="Arial"/>
          <w:color w:val="000000"/>
          <w:kern w:val="36"/>
          <w:sz w:val="48"/>
          <w:szCs w:val="48"/>
        </w:rPr>
        <w:t>介绍</w:t>
      </w:r>
    </w:p>
    <w:p w:rsidR="000660AE" w:rsidRPr="000660AE" w:rsidRDefault="000660AE" w:rsidP="000660AE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proofErr w:type="spellStart"/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subgradient</w:t>
      </w:r>
      <w:proofErr w:type="spellEnd"/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中文名叫次梯度，和梯度一样，完全可以多放梯度使用，至于为什么叫子梯度，是因为有一些凸函数是不可导的，没法用梯度，所以</w:t>
      </w:r>
      <w:proofErr w:type="spellStart"/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subgradient</w:t>
      </w:r>
      <w:proofErr w:type="spellEnd"/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就在这里使用了。注意到，子梯度也是求解凸函数的，只是凸函数不是处处可导。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:</w:t>
      </w:r>
      <w:r w:rsidRPr="000660AE">
        <w:rPr>
          <w:rFonts w:ascii="MathJax_Caligraphic" w:eastAsia="宋体" w:hAnsi="MathJax_Caligraph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→</w:t>
      </w:r>
      <w:r w:rsidRPr="000660AE">
        <w:rPr>
          <w:rFonts w:ascii="MathJax_AMS" w:eastAsia="宋体" w:hAnsi="MathJax_AMS" w:cs="Arial"/>
          <w:color w:val="000000"/>
          <w:kern w:val="0"/>
          <w:sz w:val="27"/>
          <w:szCs w:val="27"/>
          <w:bdr w:val="none" w:sz="0" w:space="0" w:color="auto" w:frame="1"/>
        </w:rPr>
        <w:t>R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是一个凸函数，</w:t>
      </w:r>
      <w:r w:rsidRPr="000660AE">
        <w:rPr>
          <w:rFonts w:ascii="MathJax_Caligraphic" w:eastAsia="宋体" w:hAnsi="MathJax_Caligraph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宋体" w:eastAsia="宋体" w:hAnsi="宋体" w:cs="宋体" w:hint="eastAsia"/>
          <w:color w:val="000000"/>
          <w:kern w:val="0"/>
          <w:sz w:val="27"/>
          <w:szCs w:val="27"/>
          <w:bdr w:val="none" w:sz="0" w:space="0" w:color="auto" w:frame="1"/>
        </w:rPr>
        <w:t>∈</w:t>
      </w:r>
      <w:proofErr w:type="spellStart"/>
      <w:r w:rsidRPr="000660AE">
        <w:rPr>
          <w:rFonts w:ascii="MathJax_AMS" w:eastAsia="宋体" w:hAnsi="MathJax_AMS" w:cs="Arial"/>
          <w:color w:val="000000"/>
          <w:kern w:val="0"/>
          <w:sz w:val="27"/>
          <w:szCs w:val="27"/>
          <w:bdr w:val="none" w:sz="0" w:space="0" w:color="auto" w:frame="1"/>
        </w:rPr>
        <w:t>R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是一个凸集。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若是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f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在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′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处</w:t>
      </w:r>
      <w:r w:rsidRPr="000660AE">
        <w:rPr>
          <w:rFonts w:ascii="Cambria Math" w:eastAsia="宋体" w:hAnsi="Cambria Math" w:cs="Cambria Math"/>
          <w:color w:val="000000"/>
          <w:kern w:val="0"/>
          <w:sz w:val="27"/>
          <w:szCs w:val="27"/>
          <w:bdr w:val="none" w:sz="0" w:space="0" w:color="auto" w:frame="1"/>
        </w:rPr>
        <w:t>∇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′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可导，考虑一阶泰勒展开式：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)≥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′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)+</w:t>
      </w:r>
      <w:r w:rsidRPr="000660AE">
        <w:rPr>
          <w:rFonts w:ascii="Cambria Math" w:eastAsia="宋体" w:hAnsi="Cambria Math" w:cs="Cambria Math"/>
          <w:color w:val="000000"/>
          <w:kern w:val="0"/>
          <w:sz w:val="27"/>
          <w:szCs w:val="27"/>
          <w:bdr w:val="none" w:sz="0" w:space="0" w:color="auto" w:frame="1"/>
        </w:rPr>
        <w:t>∇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′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−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′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),</w:t>
      </w:r>
      <w:r w:rsidRPr="000660AE">
        <w:rPr>
          <w:rFonts w:ascii="Cambria Math" w:eastAsia="宋体" w:hAnsi="Cambria Math" w:cs="Cambria Math"/>
          <w:color w:val="000000"/>
          <w:kern w:val="0"/>
          <w:sz w:val="27"/>
          <w:szCs w:val="27"/>
          <w:bdr w:val="none" w:sz="0" w:space="0" w:color="auto" w:frame="1"/>
        </w:rPr>
        <w:t>∀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宋体" w:eastAsia="宋体" w:hAnsi="宋体" w:cs="宋体" w:hint="eastAsia"/>
          <w:color w:val="000000"/>
          <w:kern w:val="0"/>
          <w:sz w:val="27"/>
          <w:szCs w:val="27"/>
          <w:bdr w:val="none" w:sz="0" w:space="0" w:color="auto" w:frame="1"/>
        </w:rPr>
        <w:t>∈</w:t>
      </w:r>
      <w:r w:rsidRPr="000660AE">
        <w:rPr>
          <w:rFonts w:ascii="MathJax_Caligraphic" w:eastAsia="宋体" w:hAnsi="MathJax_Caligraph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能够得到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的一个下届（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f(x)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是一个凸函数）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若是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在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′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处不可导，仍然，可以得到一个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的下届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)≥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′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)+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g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−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′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),</w:t>
      </w:r>
      <w:r w:rsidRPr="000660AE">
        <w:rPr>
          <w:rFonts w:ascii="Cambria Math" w:eastAsia="宋体" w:hAnsi="Cambria Math" w:cs="Cambria Math"/>
          <w:color w:val="000000"/>
          <w:kern w:val="0"/>
          <w:sz w:val="27"/>
          <w:szCs w:val="27"/>
          <w:bdr w:val="none" w:sz="0" w:space="0" w:color="auto" w:frame="1"/>
        </w:rPr>
        <w:t>∀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宋体" w:eastAsia="宋体" w:hAnsi="宋体" w:cs="宋体" w:hint="eastAsia"/>
          <w:color w:val="000000"/>
          <w:kern w:val="0"/>
          <w:sz w:val="27"/>
          <w:szCs w:val="27"/>
          <w:bdr w:val="none" w:sz="0" w:space="0" w:color="auto" w:frame="1"/>
        </w:rPr>
        <w:t>∈</w:t>
      </w:r>
      <w:r w:rsidRPr="000660AE">
        <w:rPr>
          <w:rFonts w:ascii="MathJax_Caligraphic" w:eastAsia="宋体" w:hAnsi="MathJax_Caligraph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这个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g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就叫做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的子梯度，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g</w:t>
      </w:r>
      <w:r w:rsidRPr="000660AE">
        <w:rPr>
          <w:rFonts w:ascii="宋体" w:eastAsia="宋体" w:hAnsi="宋体" w:cs="宋体" w:hint="eastAsia"/>
          <w:color w:val="000000"/>
          <w:kern w:val="0"/>
          <w:sz w:val="27"/>
          <w:szCs w:val="27"/>
          <w:bdr w:val="none" w:sz="0" w:space="0" w:color="auto" w:frame="1"/>
        </w:rPr>
        <w:t>∈</w:t>
      </w:r>
      <w:proofErr w:type="spellStart"/>
      <w:r w:rsidRPr="000660AE">
        <w:rPr>
          <w:rFonts w:ascii="MathJax_AMS" w:eastAsia="宋体" w:hAnsi="MathJax_AMS" w:cs="Arial"/>
          <w:color w:val="000000"/>
          <w:kern w:val="0"/>
          <w:sz w:val="27"/>
          <w:szCs w:val="27"/>
          <w:bdr w:val="none" w:sz="0" w:space="0" w:color="auto" w:frame="1"/>
        </w:rPr>
        <w:t>R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很明显，在一个点会有不止一个次梯度，在点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所有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的次梯度集合叫做此微分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∂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566160" cy="4792980"/>
            <wp:effectExtent l="0" t="0" r="0" b="7620"/>
            <wp:docPr id="8" name="图片 8" descr="f(x)在此处可导，只有一个次梯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(x)在此处可导，只有一个次梯度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688080" cy="4754880"/>
            <wp:effectExtent l="0" t="0" r="7620" b="762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581400" cy="4884420"/>
            <wp:effectExtent l="0" t="0" r="0" b="0"/>
            <wp:docPr id="6" name="图片 6" descr="f(x)不可导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(x)不可导，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604260" cy="477012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573780" cy="4800600"/>
            <wp:effectExtent l="0" t="0" r="762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512820" cy="488442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467100" cy="4701540"/>
            <wp:effectExtent l="0" t="0" r="0" b="381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512820" cy="4655820"/>
            <wp:effectExtent l="0" t="0" r="0" b="0"/>
            <wp:docPr id="1" name="图片 1" descr="f(x)不可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(x)不可导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我们可以看出，当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是凸集并且在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附近有界时，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∂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是非空的，并且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∂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是一个闭凸集。</w:t>
      </w:r>
    </w:p>
    <w:p w:rsidR="000660AE" w:rsidRPr="000660AE" w:rsidRDefault="000660AE" w:rsidP="000660AE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6"/>
          <w:szCs w:val="36"/>
        </w:rPr>
      </w:pPr>
      <w:bookmarkStart w:id="1" w:name="t1"/>
      <w:bookmarkEnd w:id="1"/>
      <w:r w:rsidRPr="000660AE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>次梯度性质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∂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)={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g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}</w:t>
      </w:r>
      <w:r w:rsidRPr="000660AE">
        <w:rPr>
          <w:rFonts w:ascii="Cambria Math" w:eastAsia="宋体" w:hAnsi="Cambria Math" w:cs="Cambria Math"/>
          <w:color w:val="000000"/>
          <w:kern w:val="0"/>
          <w:sz w:val="27"/>
          <w:szCs w:val="27"/>
          <w:bdr w:val="none" w:sz="0" w:space="0" w:color="auto" w:frame="1"/>
        </w:rPr>
        <w:t>⇔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Arial Unicode MS" w:eastAsia="Arial Unicode MS" w:hAnsi="Arial Unicode MS" w:cs="Arial Unicode MS" w:hint="eastAsia"/>
          <w:color w:val="000000"/>
          <w:kern w:val="0"/>
          <w:szCs w:val="21"/>
          <w:bdr w:val="none" w:sz="0" w:space="0" w:color="auto" w:frame="1"/>
        </w:rPr>
        <w:t>可微并且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g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=</w:t>
      </w:r>
      <w:r w:rsidRPr="000660AE">
        <w:rPr>
          <w:rFonts w:ascii="Cambria Math" w:eastAsia="宋体" w:hAnsi="Cambria Math" w:cs="Cambria Math"/>
          <w:color w:val="000000"/>
          <w:kern w:val="0"/>
          <w:sz w:val="27"/>
          <w:szCs w:val="27"/>
          <w:bdr w:val="none" w:sz="0" w:space="0" w:color="auto" w:frame="1"/>
        </w:rPr>
        <w:t>∇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满足：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  <w:t>1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）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scaling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：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∂(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αf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))=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α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∂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),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if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α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&gt;0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  <w:t>2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）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addition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：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∂(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1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)+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2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))=∂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z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)+∂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2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lastRenderedPageBreak/>
        <w:br/>
        <w:t>3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）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 xml:space="preserve">point-wise </w:t>
      </w:r>
      <w:proofErr w:type="spellStart"/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maximum: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)=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max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=1,...,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m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并且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是可微的，那么：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∂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)=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Co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{</w:t>
      </w:r>
      <w:r w:rsidRPr="000660AE">
        <w:rPr>
          <w:rFonts w:ascii="Cambria Math" w:eastAsia="宋体" w:hAnsi="Cambria Math" w:cs="Cambria Math"/>
          <w:color w:val="000000"/>
          <w:kern w:val="0"/>
          <w:sz w:val="27"/>
          <w:szCs w:val="27"/>
          <w:bdr w:val="none" w:sz="0" w:space="0" w:color="auto" w:frame="1"/>
        </w:rPr>
        <w:t>∇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宋体" w:eastAsia="宋体" w:hAnsi="宋体" w:cs="宋体" w:hint="eastAsia"/>
          <w:color w:val="000000"/>
          <w:kern w:val="0"/>
          <w:sz w:val="27"/>
          <w:szCs w:val="27"/>
          <w:bdr w:val="none" w:sz="0" w:space="0" w:color="auto" w:frame="1"/>
        </w:rPr>
        <w:t>∣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)=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)}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即所有该点函数值等于最大值的函数的梯度的凸包。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在非约束最优化问题中，要求解一个凸函数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:</w:t>
      </w:r>
      <w:r w:rsidRPr="000660AE">
        <w:rPr>
          <w:rFonts w:ascii="MathJax_AMS" w:eastAsia="宋体" w:hAnsi="MathJax_AMS" w:cs="Arial"/>
          <w:color w:val="000000"/>
          <w:kern w:val="0"/>
          <w:sz w:val="27"/>
          <w:szCs w:val="27"/>
          <w:bdr w:val="none" w:sz="0" w:space="0" w:color="auto" w:frame="1"/>
        </w:rPr>
        <w:t>R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n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→</w:t>
      </w:r>
      <w:r w:rsidRPr="000660AE">
        <w:rPr>
          <w:rFonts w:ascii="MathJax_AMS" w:eastAsia="宋体" w:hAnsi="MathJax_AMS" w:cs="Arial"/>
          <w:color w:val="000000"/>
          <w:kern w:val="0"/>
          <w:sz w:val="27"/>
          <w:szCs w:val="27"/>
          <w:bdr w:val="none" w:sz="0" w:space="0" w:color="auto" w:frame="1"/>
        </w:rPr>
        <w:t>R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的最小值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Cambria Math" w:eastAsia="宋体" w:hAnsi="Cambria Math" w:cs="Cambria Math"/>
          <w:color w:val="000000"/>
          <w:kern w:val="0"/>
          <w:sz w:val="19"/>
          <w:szCs w:val="19"/>
          <w:bdr w:val="none" w:sz="0" w:space="0" w:color="auto" w:frame="1"/>
        </w:rPr>
        <w:t>∗</w:t>
      </w:r>
      <w:r w:rsidRPr="000660AE">
        <w:rPr>
          <w:rFonts w:ascii="宋体" w:eastAsia="宋体" w:hAnsi="宋体" w:cs="宋体" w:hint="eastAsia"/>
          <w:color w:val="000000"/>
          <w:kern w:val="0"/>
          <w:sz w:val="27"/>
          <w:szCs w:val="27"/>
          <w:bdr w:val="none" w:sz="0" w:space="0" w:color="auto" w:frame="1"/>
        </w:rPr>
        <w:t>∈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argmin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x</w:t>
      </w:r>
      <w:proofErr w:type="spellEnd"/>
      <w:r w:rsidRPr="000660AE">
        <w:rPr>
          <w:rFonts w:ascii="宋体" w:eastAsia="宋体" w:hAnsi="宋体" w:cs="宋体" w:hint="eastAsia"/>
          <w:color w:val="000000"/>
          <w:kern w:val="0"/>
          <w:sz w:val="19"/>
          <w:szCs w:val="19"/>
          <w:bdr w:val="none" w:sz="0" w:space="0" w:color="auto" w:frame="1"/>
        </w:rPr>
        <w:t>∈</w:t>
      </w:r>
      <w:proofErr w:type="spellStart"/>
      <w:r w:rsidRPr="000660AE">
        <w:rPr>
          <w:rFonts w:ascii="MathJax_Caligraphic" w:eastAsia="宋体" w:hAnsi="MathJax_Caligraphic" w:cs="Arial"/>
          <w:color w:val="000000"/>
          <w:kern w:val="0"/>
          <w:sz w:val="19"/>
          <w:szCs w:val="19"/>
          <w:bdr w:val="none" w:sz="0" w:space="0" w:color="auto" w:frame="1"/>
        </w:rPr>
        <w:t>R</w:t>
      </w:r>
      <w:r w:rsidRPr="000660AE">
        <w:rPr>
          <w:rFonts w:ascii="MathJax_Math-italic" w:eastAsia="宋体" w:hAnsi="MathJax_Math-italic" w:cs="Arial"/>
          <w:color w:val="000000"/>
          <w:kern w:val="0"/>
          <w:sz w:val="14"/>
          <w:szCs w:val="14"/>
          <w:bdr w:val="none" w:sz="0" w:space="0" w:color="auto" w:frame="1"/>
        </w:rPr>
        <w:t>n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很显然，若是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f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可导，那么我们只需要求解导数为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0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的点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Cambria Math" w:eastAsia="宋体" w:hAnsi="Cambria Math" w:cs="Cambria Math"/>
          <w:color w:val="000000"/>
          <w:kern w:val="0"/>
          <w:sz w:val="19"/>
          <w:szCs w:val="19"/>
          <w:bdr w:val="none" w:sz="0" w:space="0" w:color="auto" w:frame="1"/>
        </w:rPr>
        <w:t>∗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=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min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x</w:t>
      </w:r>
      <w:r w:rsidRPr="000660AE">
        <w:rPr>
          <w:rFonts w:ascii="宋体" w:eastAsia="宋体" w:hAnsi="宋体" w:cs="宋体" w:hint="eastAsia"/>
          <w:color w:val="000000"/>
          <w:kern w:val="0"/>
          <w:sz w:val="19"/>
          <w:szCs w:val="19"/>
          <w:bdr w:val="none" w:sz="0" w:space="0" w:color="auto" w:frame="1"/>
        </w:rPr>
        <w:t>∈</w:t>
      </w:r>
      <w:r w:rsidRPr="000660AE">
        <w:rPr>
          <w:rFonts w:ascii="MathJax_AMS" w:eastAsia="宋体" w:hAnsi="MathJax_AMS" w:cs="Arial"/>
          <w:color w:val="000000"/>
          <w:kern w:val="0"/>
          <w:sz w:val="19"/>
          <w:szCs w:val="19"/>
          <w:bdr w:val="none" w:sz="0" w:space="0" w:color="auto" w:frame="1"/>
        </w:rPr>
        <w:t>R</w:t>
      </w:r>
      <w:r w:rsidRPr="000660AE">
        <w:rPr>
          <w:rFonts w:ascii="MathJax_Math-italic" w:eastAsia="宋体" w:hAnsi="MathJax_Math-italic" w:cs="Arial"/>
          <w:color w:val="000000"/>
          <w:kern w:val="0"/>
          <w:sz w:val="14"/>
          <w:szCs w:val="14"/>
          <w:bdr w:val="none" w:sz="0" w:space="0" w:color="auto" w:frame="1"/>
        </w:rPr>
        <w:t>n</w:t>
      </w:r>
      <w:r w:rsidRPr="000660AE">
        <w:rPr>
          <w:rFonts w:ascii="Cambria Math" w:eastAsia="宋体" w:hAnsi="Cambria Math" w:cs="Cambria Math"/>
          <w:color w:val="000000"/>
          <w:kern w:val="0"/>
          <w:sz w:val="27"/>
          <w:szCs w:val="27"/>
          <w:bdr w:val="none" w:sz="0" w:space="0" w:color="auto" w:frame="1"/>
        </w:rPr>
        <w:t>⇔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0=</w:t>
      </w:r>
      <w:r w:rsidRPr="000660AE">
        <w:rPr>
          <w:rFonts w:ascii="Cambria Math" w:eastAsia="宋体" w:hAnsi="Cambria Math" w:cs="Cambria Math"/>
          <w:color w:val="000000"/>
          <w:kern w:val="0"/>
          <w:sz w:val="27"/>
          <w:szCs w:val="27"/>
          <w:bdr w:val="none" w:sz="0" w:space="0" w:color="auto" w:frame="1"/>
        </w:rPr>
        <w:t>∇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Cambria Math" w:eastAsia="宋体" w:hAnsi="Cambria Math" w:cs="Cambria Math"/>
          <w:color w:val="000000"/>
          <w:kern w:val="0"/>
          <w:sz w:val="19"/>
          <w:szCs w:val="19"/>
          <w:bdr w:val="none" w:sz="0" w:space="0" w:color="auto" w:frame="1"/>
        </w:rPr>
        <w:t>∗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当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f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不可导的时候，上述条件就可以一般化成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Cambria Math" w:eastAsia="宋体" w:hAnsi="Cambria Math" w:cs="Cambria Math"/>
          <w:color w:val="000000"/>
          <w:kern w:val="0"/>
          <w:sz w:val="19"/>
          <w:szCs w:val="19"/>
          <w:bdr w:val="none" w:sz="0" w:space="0" w:color="auto" w:frame="1"/>
        </w:rPr>
        <w:t>∗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)=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min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x</w:t>
      </w:r>
      <w:r w:rsidRPr="000660AE">
        <w:rPr>
          <w:rFonts w:ascii="宋体" w:eastAsia="宋体" w:hAnsi="宋体" w:cs="宋体" w:hint="eastAsia"/>
          <w:color w:val="000000"/>
          <w:kern w:val="0"/>
          <w:sz w:val="19"/>
          <w:szCs w:val="19"/>
          <w:bdr w:val="none" w:sz="0" w:space="0" w:color="auto" w:frame="1"/>
        </w:rPr>
        <w:t>∈</w:t>
      </w:r>
      <w:r w:rsidRPr="000660AE">
        <w:rPr>
          <w:rFonts w:ascii="MathJax_AMS" w:eastAsia="宋体" w:hAnsi="MathJax_AMS" w:cs="Arial"/>
          <w:color w:val="000000"/>
          <w:kern w:val="0"/>
          <w:sz w:val="19"/>
          <w:szCs w:val="19"/>
          <w:bdr w:val="none" w:sz="0" w:space="0" w:color="auto" w:frame="1"/>
        </w:rPr>
        <w:t>R</w:t>
      </w:r>
      <w:r w:rsidRPr="000660AE">
        <w:rPr>
          <w:rFonts w:ascii="MathJax_Math-italic" w:eastAsia="宋体" w:hAnsi="MathJax_Math-italic" w:cs="Arial"/>
          <w:color w:val="000000"/>
          <w:kern w:val="0"/>
          <w:sz w:val="14"/>
          <w:szCs w:val="14"/>
          <w:bdr w:val="none" w:sz="0" w:space="0" w:color="auto" w:frame="1"/>
        </w:rPr>
        <w:t>n</w:t>
      </w:r>
      <w:r w:rsidRPr="000660AE">
        <w:rPr>
          <w:rFonts w:ascii="Cambria Math" w:eastAsia="宋体" w:hAnsi="Cambria Math" w:cs="Cambria Math"/>
          <w:color w:val="000000"/>
          <w:kern w:val="0"/>
          <w:sz w:val="27"/>
          <w:szCs w:val="27"/>
          <w:bdr w:val="none" w:sz="0" w:space="0" w:color="auto" w:frame="1"/>
        </w:rPr>
        <w:t>⇔</w:t>
      </w:r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0</w:t>
      </w:r>
      <w:r w:rsidRPr="000660AE">
        <w:rPr>
          <w:rFonts w:ascii="宋体" w:eastAsia="宋体" w:hAnsi="宋体" w:cs="宋体" w:hint="eastAsia"/>
          <w:color w:val="000000"/>
          <w:kern w:val="0"/>
          <w:sz w:val="27"/>
          <w:szCs w:val="27"/>
          <w:bdr w:val="none" w:sz="0" w:space="0" w:color="auto" w:frame="1"/>
        </w:rPr>
        <w:t>∈</w:t>
      </w:r>
      <w:r w:rsidRPr="000660AE">
        <w:rPr>
          <w:rFonts w:ascii="Cambria Math" w:eastAsia="宋体" w:hAnsi="Cambria Math" w:cs="Cambria Math"/>
          <w:color w:val="000000"/>
          <w:kern w:val="0"/>
          <w:sz w:val="27"/>
          <w:szCs w:val="27"/>
          <w:bdr w:val="none" w:sz="0" w:space="0" w:color="auto" w:frame="1"/>
        </w:rPr>
        <w:t>∇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Cambria Math" w:eastAsia="宋体" w:hAnsi="Cambria Math" w:cs="Cambria Math"/>
          <w:color w:val="000000"/>
          <w:kern w:val="0"/>
          <w:sz w:val="19"/>
          <w:szCs w:val="19"/>
          <w:bdr w:val="none" w:sz="0" w:space="0" w:color="auto" w:frame="1"/>
        </w:rPr>
        <w:t>∗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也即</w:t>
      </w:r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0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满足次梯度的定义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)≥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′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)+</w:t>
      </w:r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0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−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′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),</w:t>
      </w:r>
      <w:r w:rsidRPr="000660AE">
        <w:rPr>
          <w:rFonts w:ascii="Cambria Math" w:eastAsia="宋体" w:hAnsi="Cambria Math" w:cs="Cambria Math"/>
          <w:color w:val="000000"/>
          <w:kern w:val="0"/>
          <w:sz w:val="27"/>
          <w:szCs w:val="27"/>
          <w:bdr w:val="none" w:sz="0" w:space="0" w:color="auto" w:frame="1"/>
        </w:rPr>
        <w:t>∀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宋体" w:eastAsia="宋体" w:hAnsi="宋体" w:cs="宋体" w:hint="eastAsia"/>
          <w:color w:val="000000"/>
          <w:kern w:val="0"/>
          <w:sz w:val="27"/>
          <w:szCs w:val="27"/>
          <w:bdr w:val="none" w:sz="0" w:space="0" w:color="auto" w:frame="1"/>
        </w:rPr>
        <w:t>∈</w:t>
      </w:r>
      <w:proofErr w:type="spellStart"/>
      <w:r w:rsidRPr="000660AE">
        <w:rPr>
          <w:rFonts w:ascii="MathJax_Caligraphic" w:eastAsia="宋体" w:hAnsi="MathJax_Caligraphic" w:cs="Arial"/>
          <w:color w:val="000000"/>
          <w:kern w:val="0"/>
          <w:sz w:val="27"/>
          <w:szCs w:val="27"/>
          <w:bdr w:val="none" w:sz="0" w:space="0" w:color="auto" w:frame="1"/>
        </w:rPr>
        <w:t>R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n</w:t>
      </w:r>
      <w:proofErr w:type="spellEnd"/>
    </w:p>
    <w:p w:rsidR="000660AE" w:rsidRPr="000660AE" w:rsidRDefault="000660AE" w:rsidP="000660AE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6"/>
          <w:szCs w:val="36"/>
        </w:rPr>
      </w:pPr>
      <w:bookmarkStart w:id="2" w:name="t2"/>
      <w:bookmarkEnd w:id="2"/>
      <w:r w:rsidRPr="000660AE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>下面是次梯度法的一般方法：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1.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t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=1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选择有限的正的迭代步长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{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α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}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∞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=1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  <w:t>2.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计算一个次梯度</w:t>
      </w:r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g</w:t>
      </w:r>
      <w:r w:rsidRPr="000660AE">
        <w:rPr>
          <w:rFonts w:ascii="宋体" w:eastAsia="宋体" w:hAnsi="宋体" w:cs="宋体" w:hint="eastAsia"/>
          <w:color w:val="000000"/>
          <w:kern w:val="0"/>
          <w:sz w:val="27"/>
          <w:szCs w:val="27"/>
          <w:bdr w:val="none" w:sz="0" w:space="0" w:color="auto" w:frame="1"/>
        </w:rPr>
        <w:t>∈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∂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  <w:t>3.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更新</w:t>
      </w:r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+1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−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α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g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proofErr w:type="spellEnd"/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  <w:t>4.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若是算法没有收敛，则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t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=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t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+1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返回第二步继续计算</w:t>
      </w:r>
    </w:p>
    <w:p w:rsidR="000660AE" w:rsidRPr="000660AE" w:rsidRDefault="000660AE" w:rsidP="000660AE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6"/>
          <w:szCs w:val="36"/>
        </w:rPr>
      </w:pPr>
      <w:bookmarkStart w:id="3" w:name="t3"/>
      <w:bookmarkEnd w:id="3"/>
      <w:r w:rsidRPr="000660AE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>次梯度方法性质：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lastRenderedPageBreak/>
        <w:t>1.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简单通用性：就是说第二步中，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∂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任何一个次梯度都是可以的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.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  <w:t>2.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收敛性：只要选择的步长合适，总会收敛的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  <w:t>3.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收敛慢：需要大量的迭代才能收敛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  <w:t>4.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非单调收敛：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−</w:t>
      </w:r>
      <w:proofErr w:type="spellStart"/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g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proofErr w:type="spellEnd"/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不需要是下降方向，在这种情况下，不能使用线性搜索选择合适的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α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  <w:t>5.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没有很好的停止准则</w:t>
      </w:r>
    </w:p>
    <w:p w:rsidR="000660AE" w:rsidRPr="000660AE" w:rsidRDefault="000660AE" w:rsidP="000660AE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6"/>
          <w:szCs w:val="36"/>
        </w:rPr>
      </w:pPr>
      <w:bookmarkStart w:id="4" w:name="t4"/>
      <w:bookmarkEnd w:id="4"/>
      <w:r w:rsidRPr="000660AE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>对于不同步长的序列的收敛结果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不妨设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tbest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=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min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{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1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),..,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)}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是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t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次迭代中的最优结果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  <w:t>1.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步长和不可消时（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Non-</w:t>
      </w:r>
      <w:proofErr w:type="spellStart"/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summable</w:t>
      </w:r>
      <w:proofErr w:type="spellEnd"/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 xml:space="preserve"> diminishing step size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）：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proofErr w:type="spellStart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lim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→∞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α</w:t>
      </w:r>
      <w:r w:rsidRPr="000660AE">
        <w:rPr>
          <w:rFonts w:ascii="MathJax_Math-italic" w:eastAsia="宋体" w:hAnsi="MathJax_Math-italic" w:cs="Arial"/>
          <w:color w:val="000000"/>
          <w:kern w:val="0"/>
          <w:sz w:val="14"/>
          <w:szCs w:val="14"/>
          <w:bdr w:val="none" w:sz="0" w:space="0" w:color="auto" w:frame="1"/>
        </w:rPr>
        <w:t>t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=0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并且</w:t>
      </w:r>
      <w:r w:rsidRPr="000660AE">
        <w:rPr>
          <w:rFonts w:ascii="MathJax_Size1" w:eastAsia="宋体" w:hAnsi="MathJax_Size1" w:cs="Arial"/>
          <w:color w:val="000000"/>
          <w:kern w:val="0"/>
          <w:sz w:val="27"/>
          <w:szCs w:val="27"/>
          <w:bdr w:val="none" w:sz="0" w:space="0" w:color="auto" w:frame="1"/>
        </w:rPr>
        <w:t>∑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∞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=1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α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==∞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这种情况能够收敛到最优解：</w:t>
      </w:r>
      <w:proofErr w:type="spellStart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lim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→∞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tbest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−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Cambria Math" w:eastAsia="宋体" w:hAnsi="Cambria Math" w:cs="Cambria Math"/>
          <w:color w:val="000000"/>
          <w:kern w:val="0"/>
          <w:sz w:val="19"/>
          <w:szCs w:val="19"/>
          <w:bdr w:val="none" w:sz="0" w:space="0" w:color="auto" w:frame="1"/>
        </w:rPr>
        <w:t>∗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)=0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  <w:t>2.Constant step size: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α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γ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where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γ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&gt;0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收敛到次优解：</w:t>
      </w:r>
      <w:proofErr w:type="spellStart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lim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→∞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tbest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−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Cambria Math" w:eastAsia="宋体" w:hAnsi="Cambria Math" w:cs="Cambria Math"/>
          <w:color w:val="000000"/>
          <w:kern w:val="0"/>
          <w:sz w:val="19"/>
          <w:szCs w:val="19"/>
          <w:bdr w:val="none" w:sz="0" w:space="0" w:color="auto" w:frame="1"/>
        </w:rPr>
        <w:t>∗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)≤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αG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2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/2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  <w:t>3.Constant step length: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α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=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γ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||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g</w:t>
      </w:r>
      <w:r w:rsidRPr="000660AE">
        <w:rPr>
          <w:rFonts w:ascii="MathJax_Math-italic" w:eastAsia="宋体" w:hAnsi="MathJax_Math-italic" w:cs="Arial"/>
          <w:color w:val="000000"/>
          <w:kern w:val="0"/>
          <w:sz w:val="14"/>
          <w:szCs w:val="14"/>
          <w:bdr w:val="none" w:sz="0" w:space="0" w:color="auto" w:frame="1"/>
        </w:rPr>
        <w:t>t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||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(i.e. 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||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+1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−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||=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γ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，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||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g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||≤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G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0660AE">
        <w:rPr>
          <w:rFonts w:ascii="Cambria Math" w:eastAsia="宋体" w:hAnsi="Cambria Math" w:cs="Cambria Math"/>
          <w:color w:val="000000"/>
          <w:kern w:val="0"/>
          <w:sz w:val="27"/>
          <w:szCs w:val="27"/>
          <w:bdr w:val="none" w:sz="0" w:space="0" w:color="auto" w:frame="1"/>
        </w:rPr>
        <w:t>∀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g</w:t>
      </w:r>
      <w:proofErr w:type="spellEnd"/>
      <w:r w:rsidRPr="000660AE">
        <w:rPr>
          <w:rFonts w:ascii="宋体" w:eastAsia="宋体" w:hAnsi="宋体" w:cs="宋体" w:hint="eastAsia"/>
          <w:color w:val="000000"/>
          <w:kern w:val="0"/>
          <w:sz w:val="27"/>
          <w:szCs w:val="27"/>
          <w:bdr w:val="none" w:sz="0" w:space="0" w:color="auto" w:frame="1"/>
        </w:rPr>
        <w:t>∈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∂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能够收敛到次优解</w:t>
      </w:r>
      <w:proofErr w:type="spellStart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lim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→∞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tbest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−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Cambria Math" w:eastAsia="宋体" w:hAnsi="Cambria Math" w:cs="Cambria Math"/>
          <w:color w:val="000000"/>
          <w:kern w:val="0"/>
          <w:sz w:val="19"/>
          <w:szCs w:val="19"/>
          <w:bdr w:val="none" w:sz="0" w:space="0" w:color="auto" w:frame="1"/>
        </w:rPr>
        <w:t>∗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)≤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γG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/2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  <w:t>4.Polyak’s rule: 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α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=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(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x</w:t>
      </w:r>
      <w:r w:rsidRPr="000660AE">
        <w:rPr>
          <w:rFonts w:ascii="MathJax_Math-italic" w:eastAsia="宋体" w:hAnsi="MathJax_Math-italic" w:cs="Arial"/>
          <w:color w:val="000000"/>
          <w:kern w:val="0"/>
          <w:sz w:val="14"/>
          <w:szCs w:val="14"/>
          <w:bdr w:val="none" w:sz="0" w:space="0" w:color="auto" w:frame="1"/>
        </w:rPr>
        <w:t>t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)−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x</w:t>
      </w:r>
      <w:r w:rsidRPr="000660AE">
        <w:rPr>
          <w:rFonts w:ascii="Cambria Math" w:eastAsia="宋体" w:hAnsi="Cambria Math" w:cs="Cambria Math"/>
          <w:color w:val="000000"/>
          <w:kern w:val="0"/>
          <w:sz w:val="14"/>
          <w:szCs w:val="14"/>
          <w:bdr w:val="none" w:sz="0" w:space="0" w:color="auto" w:frame="1"/>
        </w:rPr>
        <w:t>∗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)||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g</w:t>
      </w:r>
      <w:r w:rsidRPr="000660AE">
        <w:rPr>
          <w:rFonts w:ascii="MathJax_Math-italic" w:eastAsia="宋体" w:hAnsi="MathJax_Math-italic" w:cs="Arial"/>
          <w:color w:val="000000"/>
          <w:kern w:val="0"/>
          <w:sz w:val="14"/>
          <w:szCs w:val="14"/>
          <w:bdr w:val="none" w:sz="0" w:space="0" w:color="auto" w:frame="1"/>
        </w:rPr>
        <w:t>t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||</w:t>
      </w:r>
      <w:r w:rsidRPr="000660AE">
        <w:rPr>
          <w:rFonts w:ascii="MathJax_Main" w:eastAsia="宋体" w:hAnsi="MathJax_Main" w:cs="Arial"/>
          <w:color w:val="000000"/>
          <w:kern w:val="0"/>
          <w:sz w:val="14"/>
          <w:szCs w:val="14"/>
          <w:bdr w:val="none" w:sz="0" w:space="0" w:color="auto" w:frame="1"/>
        </w:rPr>
        <w:t>2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若是最优值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Cambria Math" w:eastAsia="宋体" w:hAnsi="Cambria Math" w:cs="Cambria Math"/>
          <w:color w:val="000000"/>
          <w:kern w:val="0"/>
          <w:sz w:val="19"/>
          <w:szCs w:val="19"/>
          <w:bdr w:val="none" w:sz="0" w:space="0" w:color="auto" w:frame="1"/>
        </w:rPr>
        <w:t>∗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可知则可以用这种方法。</w:t>
      </w:r>
    </w:p>
    <w:p w:rsidR="000660AE" w:rsidRPr="000660AE" w:rsidRDefault="000660AE" w:rsidP="000660AE">
      <w:pPr>
        <w:widowControl/>
        <w:shd w:val="clear" w:color="auto" w:fill="FFFFFF"/>
        <w:spacing w:before="192" w:after="192" w:line="390" w:lineRule="atLeast"/>
        <w:jc w:val="left"/>
        <w:outlineLvl w:val="0"/>
        <w:rPr>
          <w:rFonts w:ascii="microsoft yahei" w:eastAsia="宋体" w:hAnsi="microsoft yahei" w:cs="Arial"/>
          <w:color w:val="000000"/>
          <w:kern w:val="36"/>
          <w:sz w:val="48"/>
          <w:szCs w:val="48"/>
        </w:rPr>
      </w:pPr>
      <w:bookmarkStart w:id="5" w:name="t5"/>
      <w:bookmarkEnd w:id="5"/>
      <w:r w:rsidRPr="000660AE">
        <w:rPr>
          <w:rFonts w:ascii="microsoft yahei" w:eastAsia="宋体" w:hAnsi="microsoft yahei" w:cs="Arial"/>
          <w:color w:val="000000"/>
          <w:kern w:val="36"/>
          <w:sz w:val="48"/>
          <w:szCs w:val="48"/>
        </w:rPr>
        <w:t>不等式约束的凸二次优化问题</w:t>
      </w:r>
    </w:p>
    <w:p w:rsidR="000660AE" w:rsidRPr="000660AE" w:rsidRDefault="000660AE" w:rsidP="000660AE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6"/>
          <w:szCs w:val="36"/>
        </w:rPr>
      </w:pPr>
      <w:bookmarkStart w:id="6" w:name="t6"/>
      <w:bookmarkEnd w:id="6"/>
      <w:r w:rsidRPr="000660AE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>问题</w:t>
      </w:r>
      <w:r w:rsidRPr="000660AE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>formulate</w:t>
      </w:r>
    </w:p>
    <w:p w:rsidR="000660AE" w:rsidRPr="000660AE" w:rsidRDefault="000660AE" w:rsidP="000660AE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一个不等式约束的凸二次优化问题可以表示为：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Cambria Math" w:eastAsia="宋体" w:hAnsi="Cambria Math" w:cs="Cambria Math"/>
          <w:color w:val="000000"/>
          <w:kern w:val="0"/>
          <w:sz w:val="19"/>
          <w:szCs w:val="19"/>
          <w:bdr w:val="none" w:sz="0" w:space="0" w:color="auto" w:frame="1"/>
        </w:rPr>
        <w:t>∗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b</w:t>
      </w:r>
      <w:r w:rsidRPr="000660AE">
        <w:rPr>
          <w:rFonts w:ascii="Cambria Math" w:eastAsia="宋体" w:hAnsi="Cambria Math" w:cs="Cambria Math"/>
          <w:color w:val="000000"/>
          <w:kern w:val="0"/>
          <w:sz w:val="19"/>
          <w:szCs w:val="19"/>
          <w:bdr w:val="none" w:sz="0" w:space="0" w:color="auto" w:frame="1"/>
        </w:rPr>
        <w:t>∗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ξ</w:t>
      </w:r>
      <w:proofErr w:type="spellEnd"/>
      <w:r w:rsidRPr="000660AE">
        <w:rPr>
          <w:rFonts w:ascii="Cambria Math" w:eastAsia="宋体" w:hAnsi="Cambria Math" w:cs="Cambria Math"/>
          <w:color w:val="000000"/>
          <w:kern w:val="0"/>
          <w:sz w:val="19"/>
          <w:szCs w:val="19"/>
          <w:bdr w:val="none" w:sz="0" w:space="0" w:color="auto" w:frame="1"/>
        </w:rPr>
        <w:t>∗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)=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argmin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w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b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ξ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[12||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||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2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+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C</w:t>
      </w:r>
      <w:r w:rsidRPr="000660AE">
        <w:rPr>
          <w:rFonts w:ascii="MathJax_Size2" w:eastAsia="宋体" w:hAnsi="MathJax_Size2" w:cs="Arial"/>
          <w:color w:val="000000"/>
          <w:kern w:val="0"/>
          <w:sz w:val="27"/>
          <w:szCs w:val="27"/>
          <w:bdr w:val="none" w:sz="0" w:space="0" w:color="auto" w:frame="1"/>
        </w:rPr>
        <w:t>∑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=1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m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ξ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]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000000"/>
          <w:kern w:val="0"/>
          <w:szCs w:val="21"/>
        </w:rPr>
      </w:pP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lastRenderedPageBreak/>
        <w:t>s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.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t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.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       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y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+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b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ξ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≥1−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ξ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,   ≥0              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=1,</w:t>
      </w:r>
      <w:r w:rsidRPr="000660AE">
        <w:rPr>
          <w:rFonts w:ascii="Cambria Math" w:eastAsia="宋体" w:hAnsi="Cambria Math" w:cs="Cambria Math"/>
          <w:color w:val="000000"/>
          <w:kern w:val="0"/>
          <w:sz w:val="27"/>
          <w:szCs w:val="27"/>
          <w:bdr w:val="none" w:sz="0" w:space="0" w:color="auto" w:frame="1"/>
        </w:rPr>
        <w:t>⋯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m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=1,</w:t>
      </w:r>
      <w:r w:rsidRPr="000660AE">
        <w:rPr>
          <w:rFonts w:ascii="Cambria Math" w:eastAsia="宋体" w:hAnsi="Cambria Math" w:cs="Cambria Math"/>
          <w:color w:val="000000"/>
          <w:kern w:val="0"/>
          <w:sz w:val="27"/>
          <w:szCs w:val="27"/>
          <w:bdr w:val="none" w:sz="0" w:space="0" w:color="auto" w:frame="1"/>
        </w:rPr>
        <w:t>⋯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m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.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注意到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ξ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≥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max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(0,1−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y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+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b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,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而且当目标函数取得最优的时候，这里的等号是成立的，所以可以进行代替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: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ξ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=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max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(0,1−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y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+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b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所以就可以将这个二次悠哈问题改写成一个非约束凸优化问题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Cambria Math" w:eastAsia="宋体" w:hAnsi="Cambria Math" w:cs="Cambria Math"/>
          <w:color w:val="000000"/>
          <w:kern w:val="0"/>
          <w:sz w:val="19"/>
          <w:szCs w:val="19"/>
          <w:bdr w:val="none" w:sz="0" w:space="0" w:color="auto" w:frame="1"/>
        </w:rPr>
        <w:t>∗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b</w:t>
      </w:r>
      <w:r w:rsidRPr="000660AE">
        <w:rPr>
          <w:rFonts w:ascii="Cambria Math" w:eastAsia="宋体" w:hAnsi="Cambria Math" w:cs="Cambria Math"/>
          <w:color w:val="000000"/>
          <w:kern w:val="0"/>
          <w:sz w:val="19"/>
          <w:szCs w:val="19"/>
          <w:bdr w:val="none" w:sz="0" w:space="0" w:color="auto" w:frame="1"/>
        </w:rPr>
        <w:t>∗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)=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argmin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w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b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b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)=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argmin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w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b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[12||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||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2</w:t>
      </w:r>
      <w:r w:rsidRPr="000660AE">
        <w:rPr>
          <w:rFonts w:ascii="MathJax_Size4" w:eastAsia="宋体" w:hAnsi="MathJax_Size4" w:cs="Arial"/>
          <w:color w:val="000000"/>
          <w:kern w:val="0"/>
          <w:sz w:val="27"/>
          <w:szCs w:val="27"/>
          <w:bdr w:val="none" w:sz="0" w:space="0" w:color="auto" w:frame="1"/>
        </w:rPr>
        <w:t>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14"/>
          <w:szCs w:val="14"/>
          <w:bdr w:val="none" w:sz="0" w:space="0" w:color="auto" w:frame="1"/>
        </w:rPr>
        <w:t>0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w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b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)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+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C</w:t>
      </w:r>
      <w:r w:rsidRPr="000660AE">
        <w:rPr>
          <w:rFonts w:ascii="MathJax_Size2" w:eastAsia="宋体" w:hAnsi="MathJax_Size2" w:cs="Arial"/>
          <w:color w:val="000000"/>
          <w:kern w:val="0"/>
          <w:sz w:val="27"/>
          <w:szCs w:val="27"/>
          <w:bdr w:val="none" w:sz="0" w:space="0" w:color="auto" w:frame="1"/>
        </w:rPr>
        <w:t>∑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=1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m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max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(0,1−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y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+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b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))</w:t>
      </w:r>
      <w:r w:rsidRPr="000660AE">
        <w:rPr>
          <w:rFonts w:ascii="MathJax_Size4" w:eastAsia="宋体" w:hAnsi="MathJax_Size4" w:cs="Arial"/>
          <w:color w:val="000000"/>
          <w:kern w:val="0"/>
          <w:sz w:val="27"/>
          <w:szCs w:val="27"/>
          <w:bdr w:val="none" w:sz="0" w:space="0" w:color="auto" w:frame="1"/>
        </w:rPr>
        <w:t>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f</w:t>
      </w:r>
      <w:r w:rsidRPr="000660AE">
        <w:rPr>
          <w:rFonts w:ascii="MathJax_Math-italic" w:eastAsia="宋体" w:hAnsi="MathJax_Math-italic" w:cs="Arial"/>
          <w:color w:val="000000"/>
          <w:kern w:val="0"/>
          <w:sz w:val="14"/>
          <w:szCs w:val="14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w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b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)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]</w:t>
      </w:r>
    </w:p>
    <w:p w:rsidR="000660AE" w:rsidRPr="000660AE" w:rsidRDefault="000660AE" w:rsidP="000660AE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6"/>
          <w:szCs w:val="36"/>
        </w:rPr>
      </w:pPr>
      <w:bookmarkStart w:id="7" w:name="t7"/>
      <w:bookmarkEnd w:id="7"/>
      <w:r w:rsidRPr="000660AE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>问题求解</w:t>
      </w:r>
    </w:p>
    <w:p w:rsidR="000660AE" w:rsidRPr="000660AE" w:rsidRDefault="000660AE" w:rsidP="000660AE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因为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0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b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)=12||</w:t>
      </w:r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||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2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是可微的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,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并且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∂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w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0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b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)=</w:t>
      </w:r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,  ∂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b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0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b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)=0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函数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b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)=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max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0,1−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y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T</w:t>
      </w:r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+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b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是一个点最大值，所以其次微分可以写作，所有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active function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的梯度的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convex combination</w:t>
      </w:r>
    </w:p>
    <w:tbl>
      <w:tblPr>
        <w:tblW w:w="1061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7"/>
        <w:gridCol w:w="3083"/>
        <w:gridCol w:w="2708"/>
      </w:tblGrid>
      <w:tr w:rsidR="000660AE" w:rsidRPr="000660AE" w:rsidTr="000660AE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60AE" w:rsidRPr="000660AE" w:rsidRDefault="000660AE" w:rsidP="000660AE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i</w:t>
            </w:r>
            <w:r w:rsidRPr="000660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-th</w:t>
            </w:r>
            <w:proofErr w:type="spellEnd"/>
            <w:r w:rsidRPr="000660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function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60AE" w:rsidRPr="000660AE" w:rsidRDefault="000660AE" w:rsidP="000660A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∂</w:t>
            </w:r>
            <w:proofErr w:type="spellStart"/>
            <w:r w:rsidRPr="000660AE">
              <w:rPr>
                <w:rFonts w:ascii="MathJax_Main-bold" w:eastAsia="宋体" w:hAnsi="MathJax_Main-bold" w:cs="宋体"/>
                <w:kern w:val="0"/>
                <w:sz w:val="19"/>
                <w:szCs w:val="19"/>
                <w:bdr w:val="none" w:sz="0" w:space="0" w:color="auto" w:frame="1"/>
              </w:rPr>
              <w:t>w</w:t>
            </w:r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f</w:t>
            </w:r>
            <w:r w:rsidRPr="000660AE">
              <w:rPr>
                <w:rFonts w:ascii="MathJax_Math-italic" w:eastAsia="宋体" w:hAnsi="MathJax_Math-italic" w:cs="宋体"/>
                <w:kern w:val="0"/>
                <w:sz w:val="19"/>
                <w:szCs w:val="19"/>
                <w:bdr w:val="none" w:sz="0" w:space="0" w:color="auto" w:frame="1"/>
              </w:rPr>
              <w:t>i</w:t>
            </w:r>
            <w:proofErr w:type="spellEnd"/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 w:rsidRPr="000660AE">
              <w:rPr>
                <w:rFonts w:ascii="MathJax_Main-bold" w:eastAsia="宋体" w:hAnsi="MathJax_Main-bold" w:cs="宋体"/>
                <w:kern w:val="0"/>
                <w:sz w:val="27"/>
                <w:szCs w:val="27"/>
                <w:bdr w:val="none" w:sz="0" w:space="0" w:color="auto" w:frame="1"/>
              </w:rPr>
              <w:t>w</w:t>
            </w: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,</w:t>
            </w:r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b</w:t>
            </w:r>
            <w:proofErr w:type="spellEnd"/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60AE" w:rsidRPr="000660AE" w:rsidRDefault="000660AE" w:rsidP="000660A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∂</w:t>
            </w:r>
            <w:proofErr w:type="spellStart"/>
            <w:r w:rsidRPr="000660AE">
              <w:rPr>
                <w:rFonts w:ascii="MathJax_Math-italic" w:eastAsia="宋体" w:hAnsi="MathJax_Math-italic" w:cs="宋体"/>
                <w:kern w:val="0"/>
                <w:sz w:val="19"/>
                <w:szCs w:val="19"/>
                <w:bdr w:val="none" w:sz="0" w:space="0" w:color="auto" w:frame="1"/>
              </w:rPr>
              <w:t>b</w:t>
            </w:r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f</w:t>
            </w:r>
            <w:r w:rsidRPr="000660AE">
              <w:rPr>
                <w:rFonts w:ascii="MathJax_Math-italic" w:eastAsia="宋体" w:hAnsi="MathJax_Math-italic" w:cs="宋体"/>
                <w:kern w:val="0"/>
                <w:sz w:val="19"/>
                <w:szCs w:val="19"/>
                <w:bdr w:val="none" w:sz="0" w:space="0" w:color="auto" w:frame="1"/>
              </w:rPr>
              <w:t>i</w:t>
            </w:r>
            <w:proofErr w:type="spellEnd"/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 w:rsidRPr="000660AE">
              <w:rPr>
                <w:rFonts w:ascii="MathJax_Main-bold" w:eastAsia="宋体" w:hAnsi="MathJax_Main-bold" w:cs="宋体"/>
                <w:kern w:val="0"/>
                <w:sz w:val="27"/>
                <w:szCs w:val="27"/>
                <w:bdr w:val="none" w:sz="0" w:space="0" w:color="auto" w:frame="1"/>
              </w:rPr>
              <w:t>w</w:t>
            </w: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,</w:t>
            </w:r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b</w:t>
            </w:r>
            <w:proofErr w:type="spellEnd"/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)</w:t>
            </w:r>
          </w:p>
        </w:tc>
      </w:tr>
      <w:tr w:rsidR="000660AE" w:rsidRPr="000660AE" w:rsidTr="000660A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60AE" w:rsidRPr="000660AE" w:rsidRDefault="000660AE" w:rsidP="000660A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I</w:t>
            </w:r>
            <w:r w:rsidRPr="000660AE">
              <w:rPr>
                <w:rFonts w:ascii="MathJax_Main" w:eastAsia="宋体" w:hAnsi="MathJax_Main" w:cs="宋体"/>
                <w:kern w:val="0"/>
                <w:sz w:val="19"/>
                <w:szCs w:val="19"/>
                <w:bdr w:val="none" w:sz="0" w:space="0" w:color="auto" w:frame="1"/>
              </w:rPr>
              <w:t>+</w:t>
            </w: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={</w:t>
            </w:r>
            <w:proofErr w:type="spellStart"/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i</w:t>
            </w: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|</w:t>
            </w:r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y</w:t>
            </w:r>
            <w:r w:rsidRPr="000660AE">
              <w:rPr>
                <w:rFonts w:ascii="MathJax_Math-italic" w:eastAsia="宋体" w:hAnsi="MathJax_Math-italic" w:cs="宋体"/>
                <w:kern w:val="0"/>
                <w:sz w:val="19"/>
                <w:szCs w:val="19"/>
                <w:bdr w:val="none" w:sz="0" w:space="0" w:color="auto" w:frame="1"/>
              </w:rPr>
              <w:t>i</w:t>
            </w:r>
            <w:proofErr w:type="spellEnd"/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 w:rsidRPr="000660AE">
              <w:rPr>
                <w:rFonts w:ascii="MathJax_Main-bold" w:eastAsia="宋体" w:hAnsi="MathJax_Main-bold" w:cs="宋体"/>
                <w:kern w:val="0"/>
                <w:sz w:val="27"/>
                <w:szCs w:val="27"/>
                <w:bdr w:val="none" w:sz="0" w:space="0" w:color="auto" w:frame="1"/>
              </w:rPr>
              <w:t>w</w:t>
            </w:r>
            <w:r w:rsidRPr="000660AE">
              <w:rPr>
                <w:rFonts w:ascii="MathJax_Math-italic" w:eastAsia="宋体" w:hAnsi="MathJax_Math-italic" w:cs="宋体"/>
                <w:kern w:val="0"/>
                <w:sz w:val="19"/>
                <w:szCs w:val="19"/>
                <w:bdr w:val="none" w:sz="0" w:space="0" w:color="auto" w:frame="1"/>
              </w:rPr>
              <w:t>T</w:t>
            </w:r>
            <w:r w:rsidRPr="000660AE">
              <w:rPr>
                <w:rFonts w:ascii="MathJax_Main-bold" w:eastAsia="宋体" w:hAnsi="MathJax_Main-bold" w:cs="宋体"/>
                <w:kern w:val="0"/>
                <w:sz w:val="27"/>
                <w:szCs w:val="27"/>
                <w:bdr w:val="none" w:sz="0" w:space="0" w:color="auto" w:frame="1"/>
              </w:rPr>
              <w:t>x</w:t>
            </w:r>
            <w:r w:rsidRPr="000660AE">
              <w:rPr>
                <w:rFonts w:ascii="MathJax_Math-italic" w:eastAsia="宋体" w:hAnsi="MathJax_Math-italic" w:cs="宋体"/>
                <w:kern w:val="0"/>
                <w:sz w:val="19"/>
                <w:szCs w:val="19"/>
                <w:bdr w:val="none" w:sz="0" w:space="0" w:color="auto" w:frame="1"/>
              </w:rPr>
              <w:t>i</w:t>
            </w: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+</w:t>
            </w:r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b</w:t>
            </w:r>
            <w:proofErr w:type="spellEnd"/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)&gt;1}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60AE" w:rsidRPr="000660AE" w:rsidRDefault="000660AE" w:rsidP="000660A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0AE">
              <w:rPr>
                <w:rFonts w:ascii="MathJax_Main-bold" w:eastAsia="宋体" w:hAnsi="MathJax_Main-bold" w:cs="宋体"/>
                <w:kern w:val="0"/>
                <w:sz w:val="27"/>
                <w:szCs w:val="27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60AE" w:rsidRPr="000660AE" w:rsidRDefault="000660AE" w:rsidP="000660A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0A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0660AE" w:rsidRPr="000660AE" w:rsidTr="000660A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60AE" w:rsidRPr="000660AE" w:rsidRDefault="000660AE" w:rsidP="000660A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I</w:t>
            </w:r>
            <w:r w:rsidRPr="000660AE">
              <w:rPr>
                <w:rFonts w:ascii="MathJax_Main" w:eastAsia="宋体" w:hAnsi="MathJax_Main" w:cs="宋体"/>
                <w:kern w:val="0"/>
                <w:sz w:val="19"/>
                <w:szCs w:val="19"/>
                <w:bdr w:val="none" w:sz="0" w:space="0" w:color="auto" w:frame="1"/>
              </w:rPr>
              <w:t>0</w:t>
            </w: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={</w:t>
            </w:r>
            <w:proofErr w:type="spellStart"/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i</w:t>
            </w: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|</w:t>
            </w:r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y</w:t>
            </w:r>
            <w:r w:rsidRPr="000660AE">
              <w:rPr>
                <w:rFonts w:ascii="MathJax_Math-italic" w:eastAsia="宋体" w:hAnsi="MathJax_Math-italic" w:cs="宋体"/>
                <w:kern w:val="0"/>
                <w:sz w:val="19"/>
                <w:szCs w:val="19"/>
                <w:bdr w:val="none" w:sz="0" w:space="0" w:color="auto" w:frame="1"/>
              </w:rPr>
              <w:t>i</w:t>
            </w:r>
            <w:proofErr w:type="spellEnd"/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 w:rsidRPr="000660AE">
              <w:rPr>
                <w:rFonts w:ascii="MathJax_Main-bold" w:eastAsia="宋体" w:hAnsi="MathJax_Main-bold" w:cs="宋体"/>
                <w:kern w:val="0"/>
                <w:sz w:val="27"/>
                <w:szCs w:val="27"/>
                <w:bdr w:val="none" w:sz="0" w:space="0" w:color="auto" w:frame="1"/>
              </w:rPr>
              <w:t>w</w:t>
            </w:r>
            <w:r w:rsidRPr="000660AE">
              <w:rPr>
                <w:rFonts w:ascii="MathJax_Math-italic" w:eastAsia="宋体" w:hAnsi="MathJax_Math-italic" w:cs="宋体"/>
                <w:kern w:val="0"/>
                <w:sz w:val="19"/>
                <w:szCs w:val="19"/>
                <w:bdr w:val="none" w:sz="0" w:space="0" w:color="auto" w:frame="1"/>
              </w:rPr>
              <w:t>T</w:t>
            </w:r>
            <w:r w:rsidRPr="000660AE">
              <w:rPr>
                <w:rFonts w:ascii="MathJax_Main-bold" w:eastAsia="宋体" w:hAnsi="MathJax_Main-bold" w:cs="宋体"/>
                <w:kern w:val="0"/>
                <w:sz w:val="27"/>
                <w:szCs w:val="27"/>
                <w:bdr w:val="none" w:sz="0" w:space="0" w:color="auto" w:frame="1"/>
              </w:rPr>
              <w:t>x</w:t>
            </w:r>
            <w:r w:rsidRPr="000660AE">
              <w:rPr>
                <w:rFonts w:ascii="MathJax_Math-italic" w:eastAsia="宋体" w:hAnsi="MathJax_Math-italic" w:cs="宋体"/>
                <w:kern w:val="0"/>
                <w:sz w:val="19"/>
                <w:szCs w:val="19"/>
                <w:bdr w:val="none" w:sz="0" w:space="0" w:color="auto" w:frame="1"/>
              </w:rPr>
              <w:t>i</w:t>
            </w: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+</w:t>
            </w:r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b</w:t>
            </w:r>
            <w:proofErr w:type="spellEnd"/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)=1}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60AE" w:rsidRPr="000660AE" w:rsidRDefault="000660AE" w:rsidP="000660A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Co</w:t>
            </w: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{</w:t>
            </w:r>
            <w:r w:rsidRPr="000660AE">
              <w:rPr>
                <w:rFonts w:ascii="MathJax_Main-bold" w:eastAsia="宋体" w:hAnsi="MathJax_Main-bold" w:cs="宋体"/>
                <w:kern w:val="0"/>
                <w:sz w:val="27"/>
                <w:szCs w:val="27"/>
                <w:bdr w:val="none" w:sz="0" w:space="0" w:color="auto" w:frame="1"/>
              </w:rPr>
              <w:t>0</w:t>
            </w: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,−</w:t>
            </w:r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y</w:t>
            </w:r>
            <w:r w:rsidRPr="000660AE">
              <w:rPr>
                <w:rFonts w:ascii="MathJax_Math-italic" w:eastAsia="宋体" w:hAnsi="MathJax_Math-italic" w:cs="宋体"/>
                <w:kern w:val="0"/>
                <w:sz w:val="19"/>
                <w:szCs w:val="19"/>
                <w:bdr w:val="none" w:sz="0" w:space="0" w:color="auto" w:frame="1"/>
              </w:rPr>
              <w:t>i</w:t>
            </w:r>
            <w:r w:rsidRPr="000660AE">
              <w:rPr>
                <w:rFonts w:ascii="MathJax_Main-bold" w:eastAsia="宋体" w:hAnsi="MathJax_Main-bold" w:cs="宋体"/>
                <w:kern w:val="0"/>
                <w:sz w:val="27"/>
                <w:szCs w:val="27"/>
                <w:bdr w:val="none" w:sz="0" w:space="0" w:color="auto" w:frame="1"/>
              </w:rPr>
              <w:t>x</w:t>
            </w:r>
            <w:r w:rsidRPr="000660AE">
              <w:rPr>
                <w:rFonts w:ascii="MathJax_Math-italic" w:eastAsia="宋体" w:hAnsi="MathJax_Math-italic" w:cs="宋体"/>
                <w:kern w:val="0"/>
                <w:sz w:val="19"/>
                <w:szCs w:val="19"/>
                <w:bdr w:val="none" w:sz="0" w:space="0" w:color="auto" w:frame="1"/>
              </w:rPr>
              <w:t>i</w:t>
            </w: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}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60AE" w:rsidRPr="000660AE" w:rsidRDefault="000660AE" w:rsidP="000660A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Co</w:t>
            </w: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{</w:t>
            </w:r>
            <w:r w:rsidRPr="000660AE">
              <w:rPr>
                <w:rFonts w:ascii="MathJax_Main-bold" w:eastAsia="宋体" w:hAnsi="MathJax_Main-bold" w:cs="宋体"/>
                <w:kern w:val="0"/>
                <w:sz w:val="27"/>
                <w:szCs w:val="27"/>
                <w:bdr w:val="none" w:sz="0" w:space="0" w:color="auto" w:frame="1"/>
              </w:rPr>
              <w:t>0</w:t>
            </w: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,−</w:t>
            </w:r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y</w:t>
            </w:r>
            <w:r w:rsidRPr="000660AE">
              <w:rPr>
                <w:rFonts w:ascii="MathJax_Math-italic" w:eastAsia="宋体" w:hAnsi="MathJax_Math-italic" w:cs="宋体"/>
                <w:kern w:val="0"/>
                <w:sz w:val="19"/>
                <w:szCs w:val="19"/>
                <w:bdr w:val="none" w:sz="0" w:space="0" w:color="auto" w:frame="1"/>
              </w:rPr>
              <w:t>i</w:t>
            </w: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}</w:t>
            </w:r>
          </w:p>
        </w:tc>
      </w:tr>
      <w:tr w:rsidR="000660AE" w:rsidRPr="000660AE" w:rsidTr="000660A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60AE" w:rsidRPr="000660AE" w:rsidRDefault="000660AE" w:rsidP="000660A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I</w:t>
            </w:r>
            <w:r w:rsidRPr="000660AE">
              <w:rPr>
                <w:rFonts w:ascii="MathJax_Main" w:eastAsia="宋体" w:hAnsi="MathJax_Main" w:cs="宋体"/>
                <w:kern w:val="0"/>
                <w:sz w:val="19"/>
                <w:szCs w:val="19"/>
                <w:bdr w:val="none" w:sz="0" w:space="0" w:color="auto" w:frame="1"/>
              </w:rPr>
              <w:t>−</w:t>
            </w: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={</w:t>
            </w:r>
            <w:proofErr w:type="spellStart"/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i</w:t>
            </w: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|</w:t>
            </w:r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y</w:t>
            </w:r>
            <w:r w:rsidRPr="000660AE">
              <w:rPr>
                <w:rFonts w:ascii="MathJax_Math-italic" w:eastAsia="宋体" w:hAnsi="MathJax_Math-italic" w:cs="宋体"/>
                <w:kern w:val="0"/>
                <w:sz w:val="19"/>
                <w:szCs w:val="19"/>
                <w:bdr w:val="none" w:sz="0" w:space="0" w:color="auto" w:frame="1"/>
              </w:rPr>
              <w:t>i</w:t>
            </w:r>
            <w:proofErr w:type="spellEnd"/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 w:rsidRPr="000660AE">
              <w:rPr>
                <w:rFonts w:ascii="MathJax_Main-bold" w:eastAsia="宋体" w:hAnsi="MathJax_Main-bold" w:cs="宋体"/>
                <w:kern w:val="0"/>
                <w:sz w:val="27"/>
                <w:szCs w:val="27"/>
                <w:bdr w:val="none" w:sz="0" w:space="0" w:color="auto" w:frame="1"/>
              </w:rPr>
              <w:t>w</w:t>
            </w:r>
            <w:r w:rsidRPr="000660AE">
              <w:rPr>
                <w:rFonts w:ascii="MathJax_Math-italic" w:eastAsia="宋体" w:hAnsi="MathJax_Math-italic" w:cs="宋体"/>
                <w:kern w:val="0"/>
                <w:sz w:val="19"/>
                <w:szCs w:val="19"/>
                <w:bdr w:val="none" w:sz="0" w:space="0" w:color="auto" w:frame="1"/>
              </w:rPr>
              <w:t>T</w:t>
            </w:r>
            <w:r w:rsidRPr="000660AE">
              <w:rPr>
                <w:rFonts w:ascii="MathJax_Main-bold" w:eastAsia="宋体" w:hAnsi="MathJax_Main-bold" w:cs="宋体"/>
                <w:kern w:val="0"/>
                <w:sz w:val="27"/>
                <w:szCs w:val="27"/>
                <w:bdr w:val="none" w:sz="0" w:space="0" w:color="auto" w:frame="1"/>
              </w:rPr>
              <w:t>x</w:t>
            </w:r>
            <w:r w:rsidRPr="000660AE">
              <w:rPr>
                <w:rFonts w:ascii="MathJax_Math-italic" w:eastAsia="宋体" w:hAnsi="MathJax_Math-italic" w:cs="宋体"/>
                <w:kern w:val="0"/>
                <w:sz w:val="19"/>
                <w:szCs w:val="19"/>
                <w:bdr w:val="none" w:sz="0" w:space="0" w:color="auto" w:frame="1"/>
              </w:rPr>
              <w:t>i</w:t>
            </w: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+</w:t>
            </w:r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b</w:t>
            </w:r>
            <w:proofErr w:type="spellEnd"/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)&lt;1}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60AE" w:rsidRPr="000660AE" w:rsidRDefault="000660AE" w:rsidP="000660A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−</w:t>
            </w:r>
            <w:proofErr w:type="spellStart"/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y</w:t>
            </w:r>
            <w:r w:rsidRPr="000660AE">
              <w:rPr>
                <w:rFonts w:ascii="MathJax_Math-italic" w:eastAsia="宋体" w:hAnsi="MathJax_Math-italic" w:cs="宋体"/>
                <w:kern w:val="0"/>
                <w:sz w:val="19"/>
                <w:szCs w:val="19"/>
                <w:bdr w:val="none" w:sz="0" w:space="0" w:color="auto" w:frame="1"/>
              </w:rPr>
              <w:t>i</w:t>
            </w:r>
            <w:r w:rsidRPr="000660AE">
              <w:rPr>
                <w:rFonts w:ascii="MathJax_Main-bold" w:eastAsia="宋体" w:hAnsi="MathJax_Main-bold" w:cs="宋体"/>
                <w:kern w:val="0"/>
                <w:sz w:val="27"/>
                <w:szCs w:val="27"/>
                <w:bdr w:val="none" w:sz="0" w:space="0" w:color="auto" w:frame="1"/>
              </w:rPr>
              <w:t>x</w:t>
            </w:r>
            <w:r w:rsidRPr="000660AE">
              <w:rPr>
                <w:rFonts w:ascii="MathJax_Math-italic" w:eastAsia="宋体" w:hAnsi="MathJax_Math-italic" w:cs="宋体"/>
                <w:kern w:val="0"/>
                <w:sz w:val="19"/>
                <w:szCs w:val="19"/>
                <w:bdr w:val="none" w:sz="0" w:space="0" w:color="auto" w:frame="1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60AE" w:rsidRPr="000660AE" w:rsidRDefault="000660AE" w:rsidP="000660A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0AE">
              <w:rPr>
                <w:rFonts w:ascii="MathJax_Main" w:eastAsia="宋体" w:hAnsi="MathJax_Main" w:cs="宋体"/>
                <w:kern w:val="0"/>
                <w:sz w:val="27"/>
                <w:szCs w:val="27"/>
                <w:bdr w:val="none" w:sz="0" w:space="0" w:color="auto" w:frame="1"/>
              </w:rPr>
              <w:t>−</w:t>
            </w:r>
            <w:proofErr w:type="spellStart"/>
            <w:r w:rsidRPr="000660AE">
              <w:rPr>
                <w:rFonts w:ascii="MathJax_Math-italic" w:eastAsia="宋体" w:hAnsi="MathJax_Math-italic" w:cs="宋体"/>
                <w:kern w:val="0"/>
                <w:sz w:val="27"/>
                <w:szCs w:val="27"/>
                <w:bdr w:val="none" w:sz="0" w:space="0" w:color="auto" w:frame="1"/>
              </w:rPr>
              <w:t>y</w:t>
            </w:r>
            <w:r w:rsidRPr="000660AE">
              <w:rPr>
                <w:rFonts w:ascii="MathJax_Math-italic" w:eastAsia="宋体" w:hAnsi="MathJax_Math-italic" w:cs="宋体"/>
                <w:kern w:val="0"/>
                <w:sz w:val="19"/>
                <w:szCs w:val="19"/>
                <w:bdr w:val="none" w:sz="0" w:space="0" w:color="auto" w:frame="1"/>
              </w:rPr>
              <w:t>i</w:t>
            </w:r>
            <w:proofErr w:type="spellEnd"/>
          </w:p>
        </w:tc>
      </w:tr>
    </w:tbl>
    <w:p w:rsidR="000660AE" w:rsidRPr="000660AE" w:rsidRDefault="000660AE" w:rsidP="000660AE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所以次微分可以写作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∂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b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)=∂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0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b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)+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C</w:t>
      </w:r>
      <w:r w:rsidRPr="000660AE">
        <w:rPr>
          <w:rFonts w:ascii="MathJax_Size1" w:eastAsia="宋体" w:hAnsi="MathJax_Size1" w:cs="Arial"/>
          <w:color w:val="000000"/>
          <w:kern w:val="0"/>
          <w:sz w:val="27"/>
          <w:szCs w:val="27"/>
          <w:bdr w:val="none" w:sz="0" w:space="0" w:color="auto" w:frame="1"/>
        </w:rPr>
        <w:t>∑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mi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=1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∂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b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可以使用参数话的表示方法，设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0≤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β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≤1,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i</w:t>
      </w:r>
      <w:r w:rsidRPr="000660AE">
        <w:rPr>
          <w:rFonts w:ascii="宋体" w:eastAsia="宋体" w:hAnsi="宋体" w:cs="宋体" w:hint="eastAsia"/>
          <w:color w:val="000000"/>
          <w:kern w:val="0"/>
          <w:sz w:val="27"/>
          <w:szCs w:val="27"/>
          <w:bdr w:val="none" w:sz="0" w:space="0" w:color="auto" w:frame="1"/>
        </w:rPr>
        <w:t>∈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0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,</w:t>
      </w:r>
      <w:r w:rsidRPr="000660AE">
        <w:rPr>
          <w:rFonts w:ascii="microsoft yahei" w:eastAsia="宋体" w:hAnsi="microsoft yahei" w:cs="Arial"/>
          <w:color w:val="000000"/>
          <w:kern w:val="0"/>
          <w:szCs w:val="21"/>
        </w:rPr>
        <w:t>所以就有</w:t>
      </w:r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g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=</w:t>
      </w:r>
      <w:r w:rsidRPr="000660AE">
        <w:rPr>
          <w:rFonts w:ascii="MathJax_Size4" w:eastAsia="宋体" w:hAnsi="MathJax_Size4" w:cs="Arial"/>
          <w:color w:val="000000"/>
          <w:kern w:val="0"/>
          <w:sz w:val="27"/>
          <w:szCs w:val="27"/>
          <w:bdr w:val="none" w:sz="0" w:space="0" w:color="auto" w:frame="1"/>
        </w:rPr>
        <w:t>[</w:t>
      </w:r>
      <w:proofErr w:type="spellStart"/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′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b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′</w:t>
      </w:r>
      <w:r w:rsidRPr="000660AE">
        <w:rPr>
          <w:rFonts w:ascii="MathJax_Size4" w:eastAsia="宋体" w:hAnsi="MathJax_Size4" w:cs="Arial"/>
          <w:color w:val="000000"/>
          <w:kern w:val="0"/>
          <w:sz w:val="27"/>
          <w:szCs w:val="27"/>
          <w:bdr w:val="none" w:sz="0" w:space="0" w:color="auto" w:frame="1"/>
        </w:rPr>
        <w:t>]</w:t>
      </w:r>
      <w:r w:rsidRPr="000660AE">
        <w:rPr>
          <w:rFonts w:ascii="宋体" w:eastAsia="宋体" w:hAnsi="宋体" w:cs="宋体" w:hint="eastAsia"/>
          <w:color w:val="000000"/>
          <w:kern w:val="0"/>
          <w:sz w:val="27"/>
          <w:szCs w:val="27"/>
          <w:bdr w:val="none" w:sz="0" w:space="0" w:color="auto" w:frame="1"/>
        </w:rPr>
        <w:t>∈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∂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f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</w:p>
    <w:p w:rsidR="000660AE" w:rsidRPr="000660AE" w:rsidRDefault="000660AE" w:rsidP="000660AE">
      <w:pPr>
        <w:widowControl/>
        <w:shd w:val="clear" w:color="auto" w:fill="FFFFFF"/>
        <w:spacing w:line="390" w:lineRule="atLeast"/>
        <w:jc w:val="center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′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β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b</w:t>
      </w:r>
      <w:r w:rsidRPr="000660AE">
        <w:rPr>
          <w:rFonts w:ascii="MathJax_Main" w:eastAsia="宋体" w:hAnsi="MathJax_Main" w:cs="Arial"/>
          <w:color w:val="000000"/>
          <w:kern w:val="0"/>
          <w:sz w:val="19"/>
          <w:szCs w:val="19"/>
          <w:bdr w:val="none" w:sz="0" w:space="0" w:color="auto" w:frame="1"/>
        </w:rPr>
        <w:t>′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β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)=</w:t>
      </w:r>
      <w:proofErr w:type="spellStart"/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w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−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C</w:t>
      </w:r>
      <w:r w:rsidRPr="000660AE">
        <w:rPr>
          <w:rFonts w:ascii="MathJax_Size2" w:eastAsia="宋体" w:hAnsi="MathJax_Size2" w:cs="Arial"/>
          <w:color w:val="000000"/>
          <w:kern w:val="0"/>
          <w:sz w:val="27"/>
          <w:szCs w:val="27"/>
          <w:bdr w:val="none" w:sz="0" w:space="0" w:color="auto" w:frame="1"/>
        </w:rPr>
        <w:t>∑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0660AE">
        <w:rPr>
          <w:rFonts w:ascii="宋体" w:eastAsia="宋体" w:hAnsi="宋体" w:cs="宋体" w:hint="eastAsia"/>
          <w:color w:val="000000"/>
          <w:kern w:val="0"/>
          <w:sz w:val="19"/>
          <w:szCs w:val="19"/>
          <w:bdr w:val="none" w:sz="0" w:space="0" w:color="auto" w:frame="1"/>
        </w:rPr>
        <w:t>∈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14"/>
          <w:szCs w:val="14"/>
          <w:bdr w:val="none" w:sz="0" w:space="0" w:color="auto" w:frame="1"/>
        </w:rPr>
        <w:t>0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β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y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−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C</w:t>
      </w:r>
      <w:r w:rsidRPr="000660AE">
        <w:rPr>
          <w:rFonts w:ascii="MathJax_Size2" w:eastAsia="宋体" w:hAnsi="MathJax_Size2" w:cs="Arial"/>
          <w:color w:val="000000"/>
          <w:kern w:val="0"/>
          <w:sz w:val="27"/>
          <w:szCs w:val="27"/>
          <w:bdr w:val="none" w:sz="0" w:space="0" w:color="auto" w:frame="1"/>
        </w:rPr>
        <w:t>∑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0660AE">
        <w:rPr>
          <w:rFonts w:ascii="宋体" w:eastAsia="宋体" w:hAnsi="宋体" w:cs="宋体" w:hint="eastAsia"/>
          <w:color w:val="000000"/>
          <w:kern w:val="0"/>
          <w:sz w:val="19"/>
          <w:szCs w:val="19"/>
          <w:bdr w:val="none" w:sz="0" w:space="0" w:color="auto" w:frame="1"/>
        </w:rPr>
        <w:t>∈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14"/>
          <w:szCs w:val="14"/>
          <w:bdr w:val="none" w:sz="0" w:space="0" w:color="auto" w:frame="1"/>
        </w:rPr>
        <w:t>−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y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-bold" w:eastAsia="宋体" w:hAnsi="MathJax_Main-bold" w:cs="Arial"/>
          <w:color w:val="000000"/>
          <w:kern w:val="0"/>
          <w:sz w:val="27"/>
          <w:szCs w:val="27"/>
          <w:bdr w:val="none" w:sz="0" w:space="0" w:color="auto" w:frame="1"/>
        </w:rPr>
        <w:t>x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=−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C</w:t>
      </w:r>
      <w:r w:rsidRPr="000660AE">
        <w:rPr>
          <w:rFonts w:ascii="MathJax_Size2" w:eastAsia="宋体" w:hAnsi="MathJax_Size2" w:cs="Arial"/>
          <w:color w:val="000000"/>
          <w:kern w:val="0"/>
          <w:sz w:val="27"/>
          <w:szCs w:val="27"/>
          <w:bdr w:val="none" w:sz="0" w:space="0" w:color="auto" w:frame="1"/>
        </w:rPr>
        <w:t>∑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0660AE">
        <w:rPr>
          <w:rFonts w:ascii="宋体" w:eastAsia="宋体" w:hAnsi="宋体" w:cs="宋体" w:hint="eastAsia"/>
          <w:color w:val="000000"/>
          <w:kern w:val="0"/>
          <w:sz w:val="19"/>
          <w:szCs w:val="19"/>
          <w:bdr w:val="none" w:sz="0" w:space="0" w:color="auto" w:frame="1"/>
        </w:rPr>
        <w:t>∈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14"/>
          <w:szCs w:val="14"/>
          <w:bdr w:val="none" w:sz="0" w:space="0" w:color="auto" w:frame="1"/>
        </w:rPr>
        <w:t>0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β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y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27"/>
          <w:szCs w:val="27"/>
          <w:bdr w:val="none" w:sz="0" w:space="0" w:color="auto" w:frame="1"/>
        </w:rPr>
        <w:t>−</w:t>
      </w:r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C</w:t>
      </w:r>
      <w:r w:rsidRPr="000660AE">
        <w:rPr>
          <w:rFonts w:ascii="MathJax_Size2" w:eastAsia="宋体" w:hAnsi="MathJax_Size2" w:cs="Arial"/>
          <w:color w:val="000000"/>
          <w:kern w:val="0"/>
          <w:sz w:val="27"/>
          <w:szCs w:val="27"/>
          <w:bdr w:val="none" w:sz="0" w:space="0" w:color="auto" w:frame="1"/>
        </w:rPr>
        <w:t>∑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0660AE">
        <w:rPr>
          <w:rFonts w:ascii="宋体" w:eastAsia="宋体" w:hAnsi="宋体" w:cs="宋体" w:hint="eastAsia"/>
          <w:color w:val="000000"/>
          <w:kern w:val="0"/>
          <w:sz w:val="19"/>
          <w:szCs w:val="19"/>
          <w:bdr w:val="none" w:sz="0" w:space="0" w:color="auto" w:frame="1"/>
        </w:rPr>
        <w:t>∈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r w:rsidRPr="000660AE">
        <w:rPr>
          <w:rFonts w:ascii="MathJax_Main" w:eastAsia="宋体" w:hAnsi="MathJax_Main" w:cs="Arial"/>
          <w:color w:val="000000"/>
          <w:kern w:val="0"/>
          <w:sz w:val="14"/>
          <w:szCs w:val="14"/>
          <w:bdr w:val="none" w:sz="0" w:space="0" w:color="auto" w:frame="1"/>
        </w:rPr>
        <w:t>−</w:t>
      </w:r>
      <w:proofErr w:type="spellStart"/>
      <w:r w:rsidRPr="000660AE">
        <w:rPr>
          <w:rFonts w:ascii="MathJax_Math-italic" w:eastAsia="宋体" w:hAnsi="MathJax_Math-italic" w:cs="Arial"/>
          <w:color w:val="000000"/>
          <w:kern w:val="0"/>
          <w:sz w:val="27"/>
          <w:szCs w:val="27"/>
          <w:bdr w:val="none" w:sz="0" w:space="0" w:color="auto" w:frame="1"/>
        </w:rPr>
        <w:t>y</w:t>
      </w:r>
      <w:r w:rsidRPr="000660AE">
        <w:rPr>
          <w:rFonts w:ascii="MathJax_Math-italic" w:eastAsia="宋体" w:hAnsi="MathJax_Math-italic" w:cs="Arial"/>
          <w:color w:val="000000"/>
          <w:kern w:val="0"/>
          <w:sz w:val="19"/>
          <w:szCs w:val="19"/>
          <w:bdr w:val="none" w:sz="0" w:space="0" w:color="auto" w:frame="1"/>
        </w:rPr>
        <w:t>i</w:t>
      </w:r>
      <w:proofErr w:type="spellEnd"/>
    </w:p>
    <w:p w:rsidR="00A20D5C" w:rsidRPr="000660AE" w:rsidRDefault="00A20D5C">
      <w:bookmarkStart w:id="8" w:name="_GoBack"/>
      <w:bookmarkEnd w:id="8"/>
    </w:p>
    <w:sectPr w:rsidR="00A20D5C" w:rsidRPr="000660A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389" w:rsidRDefault="000F7389" w:rsidP="000660AE">
      <w:r>
        <w:separator/>
      </w:r>
    </w:p>
  </w:endnote>
  <w:endnote w:type="continuationSeparator" w:id="0">
    <w:p w:rsidR="000F7389" w:rsidRDefault="000F7389" w:rsidP="00066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Caligraphic">
    <w:altName w:val="Times New Roman"/>
    <w:panose1 w:val="00000000000000000000"/>
    <w:charset w:val="00"/>
    <w:family w:val="roman"/>
    <w:notTrueType/>
    <w:pitch w:val="default"/>
  </w:font>
  <w:font w:name="MathJax_AM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Main-bold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  <w:font w:name="MathJax_Size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0AE" w:rsidRDefault="000660A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0AE" w:rsidRDefault="000660A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0AE" w:rsidRDefault="000660A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389" w:rsidRDefault="000F7389" w:rsidP="000660AE">
      <w:r>
        <w:separator/>
      </w:r>
    </w:p>
  </w:footnote>
  <w:footnote w:type="continuationSeparator" w:id="0">
    <w:p w:rsidR="000F7389" w:rsidRDefault="000F7389" w:rsidP="000660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0AE" w:rsidRDefault="000660A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0AE" w:rsidRDefault="000660AE" w:rsidP="000660A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0AE" w:rsidRDefault="000660A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D5"/>
    <w:rsid w:val="0000749A"/>
    <w:rsid w:val="000631EA"/>
    <w:rsid w:val="000660AE"/>
    <w:rsid w:val="000F7389"/>
    <w:rsid w:val="00101D77"/>
    <w:rsid w:val="00126052"/>
    <w:rsid w:val="001914BC"/>
    <w:rsid w:val="001958B9"/>
    <w:rsid w:val="001B4344"/>
    <w:rsid w:val="00221A32"/>
    <w:rsid w:val="00225974"/>
    <w:rsid w:val="00254B2D"/>
    <w:rsid w:val="00267E32"/>
    <w:rsid w:val="00286015"/>
    <w:rsid w:val="002956E1"/>
    <w:rsid w:val="002B65B3"/>
    <w:rsid w:val="00323B2A"/>
    <w:rsid w:val="003769E2"/>
    <w:rsid w:val="003870C3"/>
    <w:rsid w:val="003A7074"/>
    <w:rsid w:val="00433388"/>
    <w:rsid w:val="00443269"/>
    <w:rsid w:val="0047336B"/>
    <w:rsid w:val="00473DDD"/>
    <w:rsid w:val="00487DD5"/>
    <w:rsid w:val="004923BF"/>
    <w:rsid w:val="0062414A"/>
    <w:rsid w:val="00657167"/>
    <w:rsid w:val="006705FD"/>
    <w:rsid w:val="00693DF3"/>
    <w:rsid w:val="006A0589"/>
    <w:rsid w:val="006A24A4"/>
    <w:rsid w:val="006C37F2"/>
    <w:rsid w:val="007067C5"/>
    <w:rsid w:val="00713F90"/>
    <w:rsid w:val="00714CF2"/>
    <w:rsid w:val="00747040"/>
    <w:rsid w:val="007759F0"/>
    <w:rsid w:val="00790E49"/>
    <w:rsid w:val="007C2227"/>
    <w:rsid w:val="007F2DCE"/>
    <w:rsid w:val="007F3CD9"/>
    <w:rsid w:val="008372A0"/>
    <w:rsid w:val="0089566A"/>
    <w:rsid w:val="00896FDC"/>
    <w:rsid w:val="008F463E"/>
    <w:rsid w:val="00922184"/>
    <w:rsid w:val="00995231"/>
    <w:rsid w:val="009A66DF"/>
    <w:rsid w:val="00A20D5C"/>
    <w:rsid w:val="00A535EC"/>
    <w:rsid w:val="00A77299"/>
    <w:rsid w:val="00A86223"/>
    <w:rsid w:val="00AC59C8"/>
    <w:rsid w:val="00B07DE4"/>
    <w:rsid w:val="00B26030"/>
    <w:rsid w:val="00B82678"/>
    <w:rsid w:val="00B951A9"/>
    <w:rsid w:val="00C62F18"/>
    <w:rsid w:val="00CE6B94"/>
    <w:rsid w:val="00D61305"/>
    <w:rsid w:val="00D72AAB"/>
    <w:rsid w:val="00DE003F"/>
    <w:rsid w:val="00E34093"/>
    <w:rsid w:val="00EC70B9"/>
    <w:rsid w:val="00ED2DD0"/>
    <w:rsid w:val="00EE166A"/>
    <w:rsid w:val="00F03148"/>
    <w:rsid w:val="00F746F8"/>
    <w:rsid w:val="00F925F6"/>
    <w:rsid w:val="00FC6DEC"/>
    <w:rsid w:val="00FD0875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135CB7-A722-4E02-BC6B-7998030E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60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660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0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0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60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660A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0660AE"/>
  </w:style>
  <w:style w:type="character" w:customStyle="1" w:styleId="linktitle">
    <w:name w:val="link_title"/>
    <w:basedOn w:val="a0"/>
    <w:rsid w:val="000660AE"/>
  </w:style>
  <w:style w:type="character" w:styleId="a5">
    <w:name w:val="Hyperlink"/>
    <w:basedOn w:val="a0"/>
    <w:uiPriority w:val="99"/>
    <w:semiHidden/>
    <w:unhideWhenUsed/>
    <w:rsid w:val="000660A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660AE"/>
    <w:rPr>
      <w:color w:val="800080"/>
      <w:u w:val="single"/>
    </w:rPr>
  </w:style>
  <w:style w:type="character" w:customStyle="1" w:styleId="linkcategories">
    <w:name w:val="link_categories"/>
    <w:basedOn w:val="a0"/>
    <w:rsid w:val="000660AE"/>
  </w:style>
  <w:style w:type="character" w:customStyle="1" w:styleId="linkpostdate">
    <w:name w:val="link_postdate"/>
    <w:basedOn w:val="a0"/>
    <w:rsid w:val="000660AE"/>
  </w:style>
  <w:style w:type="character" w:customStyle="1" w:styleId="linkview">
    <w:name w:val="link_view"/>
    <w:basedOn w:val="a0"/>
    <w:rsid w:val="000660AE"/>
  </w:style>
  <w:style w:type="character" w:customStyle="1" w:styleId="linkcomments">
    <w:name w:val="link_comments"/>
    <w:basedOn w:val="a0"/>
    <w:rsid w:val="000660AE"/>
  </w:style>
  <w:style w:type="character" w:customStyle="1" w:styleId="linkcollect">
    <w:name w:val="link_collect"/>
    <w:basedOn w:val="a0"/>
    <w:rsid w:val="000660AE"/>
  </w:style>
  <w:style w:type="character" w:customStyle="1" w:styleId="linkreport">
    <w:name w:val="link_report"/>
    <w:basedOn w:val="a0"/>
    <w:rsid w:val="000660AE"/>
  </w:style>
  <w:style w:type="paragraph" w:styleId="a7">
    <w:name w:val="Normal (Web)"/>
    <w:basedOn w:val="a"/>
    <w:uiPriority w:val="99"/>
    <w:semiHidden/>
    <w:unhideWhenUsed/>
    <w:rsid w:val="000660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hjaxpreview">
    <w:name w:val="mathjax_preview"/>
    <w:basedOn w:val="a0"/>
    <w:rsid w:val="000660AE"/>
  </w:style>
  <w:style w:type="character" w:customStyle="1" w:styleId="mathjax">
    <w:name w:val="mathjax"/>
    <w:basedOn w:val="a0"/>
    <w:rsid w:val="000660AE"/>
  </w:style>
  <w:style w:type="character" w:customStyle="1" w:styleId="math">
    <w:name w:val="math"/>
    <w:basedOn w:val="a0"/>
    <w:rsid w:val="000660AE"/>
  </w:style>
  <w:style w:type="character" w:customStyle="1" w:styleId="mrow">
    <w:name w:val="mrow"/>
    <w:basedOn w:val="a0"/>
    <w:rsid w:val="000660AE"/>
  </w:style>
  <w:style w:type="character" w:customStyle="1" w:styleId="mi">
    <w:name w:val="mi"/>
    <w:basedOn w:val="a0"/>
    <w:rsid w:val="000660AE"/>
  </w:style>
  <w:style w:type="character" w:customStyle="1" w:styleId="mo">
    <w:name w:val="mo"/>
    <w:basedOn w:val="a0"/>
    <w:rsid w:val="000660AE"/>
  </w:style>
  <w:style w:type="character" w:customStyle="1" w:styleId="texatom">
    <w:name w:val="texatom"/>
    <w:basedOn w:val="a0"/>
    <w:rsid w:val="000660AE"/>
  </w:style>
  <w:style w:type="character" w:customStyle="1" w:styleId="msubsup">
    <w:name w:val="msubsup"/>
    <w:basedOn w:val="a0"/>
    <w:rsid w:val="000660AE"/>
  </w:style>
  <w:style w:type="character" w:customStyle="1" w:styleId="msup">
    <w:name w:val="msup"/>
    <w:basedOn w:val="a0"/>
    <w:rsid w:val="000660AE"/>
  </w:style>
  <w:style w:type="character" w:customStyle="1" w:styleId="mtext">
    <w:name w:val="mtext"/>
    <w:basedOn w:val="a0"/>
    <w:rsid w:val="000660AE"/>
  </w:style>
  <w:style w:type="character" w:customStyle="1" w:styleId="mn">
    <w:name w:val="mn"/>
    <w:basedOn w:val="a0"/>
    <w:rsid w:val="000660AE"/>
  </w:style>
  <w:style w:type="character" w:customStyle="1" w:styleId="munderover">
    <w:name w:val="munderover"/>
    <w:basedOn w:val="a0"/>
    <w:rsid w:val="000660AE"/>
  </w:style>
  <w:style w:type="character" w:customStyle="1" w:styleId="mfrac">
    <w:name w:val="mfrac"/>
    <w:basedOn w:val="a0"/>
    <w:rsid w:val="000660AE"/>
  </w:style>
  <w:style w:type="character" w:customStyle="1" w:styleId="mtable">
    <w:name w:val="mtable"/>
    <w:basedOn w:val="a0"/>
    <w:rsid w:val="000660AE"/>
  </w:style>
  <w:style w:type="character" w:customStyle="1" w:styleId="mtd">
    <w:name w:val="mtd"/>
    <w:basedOn w:val="a0"/>
    <w:rsid w:val="00066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66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3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43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9564502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21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65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714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11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85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60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269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235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74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69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056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30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417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50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876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ansatiankongxxc/article/details/46386341" TargetMode="External"/><Relationship Id="rId13" Type="http://schemas.openxmlformats.org/officeDocument/2006/relationships/hyperlink" Target="http://www.csdn.net/tag/gradient" TargetMode="External"/><Relationship Id="rId18" Type="http://schemas.openxmlformats.org/officeDocument/2006/relationships/image" Target="media/image4.jpe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7.jpeg"/><Relationship Id="rId7" Type="http://schemas.openxmlformats.org/officeDocument/2006/relationships/hyperlink" Target="http://blog.csdn.net/lansatiankongxxc/article/category/2228721" TargetMode="External"/><Relationship Id="rId12" Type="http://schemas.openxmlformats.org/officeDocument/2006/relationships/hyperlink" Target="http://www.csdn.net/tag/%e6%ac%a1%e6%a2%af%e5%ba%a6" TargetMode="External"/><Relationship Id="rId17" Type="http://schemas.openxmlformats.org/officeDocument/2006/relationships/image" Target="media/image3.jpe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lansatiankongxxc/article/details/46386341" TargetMode="External"/><Relationship Id="rId11" Type="http://schemas.openxmlformats.org/officeDocument/2006/relationships/hyperlink" Target="http://www.csdn.net/tag/%e4%bc%98%e5%8c%96" TargetMode="Externa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blog.csdn.net/lansatiankongxxc/article/details/46386341" TargetMode="External"/><Relationship Id="rId19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blog.csdn.net/lansatiankongxxc/article/details/46386341" TargetMode="External"/><Relationship Id="rId22" Type="http://schemas.openxmlformats.org/officeDocument/2006/relationships/image" Target="media/image8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2015-09-02T08:24:00Z</dcterms:created>
  <dcterms:modified xsi:type="dcterms:W3CDTF">2015-09-02T08:27:00Z</dcterms:modified>
</cp:coreProperties>
</file>