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FDA" w:rsidRPr="002A3FDA" w:rsidRDefault="002A3FDA" w:rsidP="002A3FDA">
      <w:pPr>
        <w:widowControl/>
        <w:shd w:val="clear" w:color="auto" w:fill="F6F6F6"/>
        <w:jc w:val="left"/>
        <w:outlineLvl w:val="0"/>
        <w:rPr>
          <w:rFonts w:ascii="Arial" w:eastAsia="宋体" w:hAnsi="Arial" w:cs="Arial"/>
          <w:b/>
          <w:bCs/>
          <w:color w:val="222222"/>
          <w:kern w:val="36"/>
          <w:sz w:val="48"/>
          <w:szCs w:val="48"/>
        </w:rPr>
      </w:pPr>
      <w:r w:rsidRPr="002A3FDA">
        <w:rPr>
          <w:rFonts w:ascii="Arial" w:eastAsia="宋体" w:hAnsi="Arial" w:cs="Arial"/>
          <w:b/>
          <w:bCs/>
          <w:color w:val="222222"/>
          <w:kern w:val="36"/>
          <w:sz w:val="48"/>
          <w:szCs w:val="48"/>
        </w:rPr>
        <w:t>基于</w:t>
      </w:r>
      <w:r w:rsidRPr="002A3FDA">
        <w:rPr>
          <w:rFonts w:ascii="Arial" w:eastAsia="宋体" w:hAnsi="Arial" w:cs="Arial"/>
          <w:b/>
          <w:bCs/>
          <w:color w:val="222222"/>
          <w:kern w:val="36"/>
          <w:sz w:val="48"/>
          <w:szCs w:val="48"/>
        </w:rPr>
        <w:t>Python</w:t>
      </w:r>
      <w:r w:rsidRPr="002A3FDA">
        <w:rPr>
          <w:rFonts w:ascii="Arial" w:eastAsia="宋体" w:hAnsi="Arial" w:cs="Arial"/>
          <w:b/>
          <w:bCs/>
          <w:color w:val="222222"/>
          <w:kern w:val="36"/>
          <w:sz w:val="48"/>
          <w:szCs w:val="48"/>
        </w:rPr>
        <w:t>的卷积神经网络和特征提取</w:t>
      </w:r>
    </w:p>
    <w:p w:rsidR="002A3FDA" w:rsidRPr="002A3FDA" w:rsidRDefault="002A3FDA" w:rsidP="002A3FDA">
      <w:pPr>
        <w:widowControl/>
        <w:shd w:val="clear" w:color="auto" w:fill="F6F6F6"/>
        <w:spacing w:line="165" w:lineRule="atLeast"/>
        <w:jc w:val="lef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2A3FDA">
        <w:rPr>
          <w:rFonts w:ascii="Arial" w:eastAsia="宋体" w:hAnsi="Arial" w:cs="Arial"/>
          <w:color w:val="999999"/>
          <w:kern w:val="0"/>
          <w:sz w:val="18"/>
          <w:szCs w:val="18"/>
        </w:rPr>
        <w:t>CSDN</w:t>
      </w:r>
      <w:r w:rsidRPr="002A3FDA">
        <w:rPr>
          <w:rFonts w:ascii="Arial" w:eastAsia="宋体" w:hAnsi="Arial" w:cs="Arial"/>
          <w:color w:val="999999"/>
          <w:kern w:val="0"/>
          <w:sz w:val="18"/>
          <w:szCs w:val="18"/>
        </w:rPr>
        <w:t>昨天</w:t>
      </w:r>
    </w:p>
    <w:p w:rsidR="002A3FDA" w:rsidRPr="002A3FDA" w:rsidRDefault="002A3FDA" w:rsidP="002A3FDA">
      <w:pPr>
        <w:widowControl/>
        <w:shd w:val="clear" w:color="auto" w:fill="F6F6F6"/>
        <w:spacing w:line="300" w:lineRule="atLeast"/>
        <w:jc w:val="lef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2A3FDA">
        <w:rPr>
          <w:rFonts w:ascii="Arial" w:eastAsia="宋体" w:hAnsi="Arial" w:cs="Arial"/>
          <w:color w:val="999999"/>
          <w:kern w:val="0"/>
          <w:sz w:val="18"/>
          <w:szCs w:val="18"/>
        </w:rPr>
        <w:t>暂无评论</w:t>
      </w:r>
    </w:p>
    <w:p w:rsidR="002A3FDA" w:rsidRPr="002A3FDA" w:rsidRDefault="002A3FDA" w:rsidP="002A3FDA">
      <w:pPr>
        <w:widowControl/>
        <w:spacing w:after="210"/>
        <w:textAlignment w:val="baseline"/>
        <w:rPr>
          <w:rFonts w:ascii="宋体" w:eastAsia="宋体" w:hAnsi="宋体" w:cs="宋体"/>
          <w:color w:val="222222"/>
          <w:kern w:val="0"/>
          <w:sz w:val="38"/>
          <w:szCs w:val="38"/>
        </w:rPr>
      </w:pPr>
      <w:hyperlink r:id="rId6" w:history="1">
        <w:r w:rsidRPr="002A3FDA">
          <w:rPr>
            <w:rFonts w:ascii="宋体" w:eastAsia="宋体" w:hAnsi="宋体" w:cs="宋体"/>
            <w:color w:val="3261A3"/>
            <w:kern w:val="0"/>
            <w:sz w:val="38"/>
            <w:szCs w:val="38"/>
            <w:u w:val="single"/>
            <w:bdr w:val="none" w:sz="0" w:space="0" w:color="auto" w:frame="1"/>
          </w:rPr>
          <w:t>卷积神经网络</w:t>
        </w:r>
      </w:hyperlink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（ConvNets）是受生物启发的MLPs（多层感知器），它们有着不同类别的层，并且每层的工作方式与普通的MLP层也有所差异。如果你对ConvNets感兴趣，这里有个很好的教程CS231n – Convolutional Neural Newtorks for Visual Recognition。CNNs的体系结构如下所示：</w:t>
      </w:r>
    </w:p>
    <w:p w:rsidR="002A3FDA" w:rsidRPr="002A3FDA" w:rsidRDefault="002A3FDA" w:rsidP="002A3FDA">
      <w:pPr>
        <w:widowControl/>
        <w:textAlignment w:val="baseline"/>
        <w:rPr>
          <w:rFonts w:ascii="宋体" w:eastAsia="宋体" w:hAnsi="宋体" w:cs="宋体"/>
          <w:color w:val="222222"/>
          <w:kern w:val="0"/>
          <w:sz w:val="38"/>
          <w:szCs w:val="38"/>
        </w:rPr>
      </w:pPr>
      <w:r w:rsidRPr="002A3FDA">
        <w:rPr>
          <w:rFonts w:ascii="宋体" w:eastAsia="宋体" w:hAnsi="宋体" w:cs="宋体"/>
          <w:noProof/>
          <w:color w:val="222222"/>
          <w:kern w:val="0"/>
          <w:sz w:val="38"/>
          <w:szCs w:val="38"/>
        </w:rPr>
        <w:drawing>
          <wp:inline distT="0" distB="0" distL="0" distR="0">
            <wp:extent cx="5806440" cy="2849880"/>
            <wp:effectExtent l="0" t="0" r="3810" b="7620"/>
            <wp:docPr id="7" name="图片 7" descr="http://i3.go2yd.com/image.php?url=0AV97E00&amp;type=thumbnail_1220x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3.go2yd.com/image.php?url=0AV97E00&amp;type=thumbnail_1220x00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4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FDA" w:rsidRPr="002A3FDA" w:rsidRDefault="002A3FDA" w:rsidP="002A3FDA">
      <w:pPr>
        <w:widowControl/>
        <w:spacing w:after="210"/>
        <w:textAlignment w:val="baseline"/>
        <w:rPr>
          <w:rFonts w:ascii="宋体" w:eastAsia="宋体" w:hAnsi="宋体" w:cs="宋体"/>
          <w:color w:val="222222"/>
          <w:kern w:val="0"/>
          <w:sz w:val="38"/>
          <w:szCs w:val="38"/>
        </w:rPr>
      </w:pPr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常规的</w:t>
      </w:r>
      <w:hyperlink r:id="rId8" w:history="1">
        <w:r w:rsidRPr="002A3FDA">
          <w:rPr>
            <w:rFonts w:ascii="宋体" w:eastAsia="宋体" w:hAnsi="宋体" w:cs="宋体"/>
            <w:color w:val="3261A3"/>
            <w:kern w:val="0"/>
            <w:sz w:val="38"/>
            <w:szCs w:val="38"/>
            <w:u w:val="single"/>
            <w:bdr w:val="none" w:sz="0" w:space="0" w:color="auto" w:frame="1"/>
          </w:rPr>
          <w:t>神经网络</w:t>
        </w:r>
      </w:hyperlink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（来自CS231n网站）</w:t>
      </w:r>
    </w:p>
    <w:p w:rsidR="002A3FDA" w:rsidRPr="002A3FDA" w:rsidRDefault="002A3FDA" w:rsidP="002A3FDA">
      <w:pPr>
        <w:widowControl/>
        <w:textAlignment w:val="baseline"/>
        <w:rPr>
          <w:rFonts w:ascii="宋体" w:eastAsia="宋体" w:hAnsi="宋体" w:cs="宋体"/>
          <w:color w:val="222222"/>
          <w:kern w:val="0"/>
          <w:sz w:val="38"/>
          <w:szCs w:val="38"/>
        </w:rPr>
      </w:pPr>
      <w:r w:rsidRPr="002A3FDA">
        <w:rPr>
          <w:rFonts w:ascii="宋体" w:eastAsia="宋体" w:hAnsi="宋体" w:cs="宋体"/>
          <w:noProof/>
          <w:color w:val="222222"/>
          <w:kern w:val="0"/>
          <w:sz w:val="38"/>
          <w:szCs w:val="38"/>
        </w:rPr>
        <w:lastRenderedPageBreak/>
        <w:drawing>
          <wp:inline distT="0" distB="0" distL="0" distR="0">
            <wp:extent cx="5417820" cy="1920240"/>
            <wp:effectExtent l="0" t="0" r="0" b="3810"/>
            <wp:docPr id="6" name="图片 6" descr="http://i3.go2yd.com/image.php?url=0AV97E01&amp;type=thumbnail_1138x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3.go2yd.com/image.php?url=0AV97E01&amp;type=thumbnail_1138x00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FDA" w:rsidRPr="002A3FDA" w:rsidRDefault="002A3FDA" w:rsidP="002A3FDA">
      <w:pPr>
        <w:widowControl/>
        <w:spacing w:after="210"/>
        <w:textAlignment w:val="baseline"/>
        <w:rPr>
          <w:rFonts w:ascii="宋体" w:eastAsia="宋体" w:hAnsi="宋体" w:cs="宋体"/>
          <w:color w:val="222222"/>
          <w:kern w:val="0"/>
          <w:sz w:val="38"/>
          <w:szCs w:val="38"/>
        </w:rPr>
      </w:pPr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ConvNet网络体系结构（来自CS231n网站）</w:t>
      </w:r>
    </w:p>
    <w:p w:rsidR="002A3FDA" w:rsidRPr="002A3FDA" w:rsidRDefault="002A3FDA" w:rsidP="002A3FDA">
      <w:pPr>
        <w:widowControl/>
        <w:spacing w:after="210"/>
        <w:textAlignment w:val="baseline"/>
        <w:rPr>
          <w:rFonts w:ascii="宋体" w:eastAsia="宋体" w:hAnsi="宋体" w:cs="宋体"/>
          <w:color w:val="222222"/>
          <w:kern w:val="0"/>
          <w:sz w:val="38"/>
          <w:szCs w:val="38"/>
        </w:rPr>
      </w:pPr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如你所见，ConvNets工作时伴随着3D卷积并且在不断转变着这些3D卷积。我在这篇文章中不会再重复整个CS231n的教程，所以如果你真的感兴趣，请在继续阅读之前先花点时间去学习一下。</w:t>
      </w:r>
    </w:p>
    <w:p w:rsidR="002A3FDA" w:rsidRPr="002A3FDA" w:rsidRDefault="002A3FDA" w:rsidP="002A3FDA">
      <w:pPr>
        <w:widowControl/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color w:val="222222"/>
          <w:kern w:val="0"/>
          <w:sz w:val="38"/>
          <w:szCs w:val="38"/>
        </w:rPr>
      </w:pPr>
      <w:r w:rsidRPr="002A3FDA">
        <w:rPr>
          <w:rFonts w:ascii="宋体" w:eastAsia="宋体" w:hAnsi="宋体" w:cs="宋体"/>
          <w:b/>
          <w:bCs/>
          <w:color w:val="222222"/>
          <w:kern w:val="0"/>
          <w:sz w:val="38"/>
          <w:szCs w:val="38"/>
        </w:rPr>
        <w:t>Lasagne 和 nolearn</w:t>
      </w:r>
    </w:p>
    <w:p w:rsidR="002A3FDA" w:rsidRPr="002A3FDA" w:rsidRDefault="002A3FDA" w:rsidP="002A3FDA">
      <w:pPr>
        <w:widowControl/>
        <w:spacing w:after="210"/>
        <w:textAlignment w:val="baseline"/>
        <w:rPr>
          <w:rFonts w:ascii="宋体" w:eastAsia="宋体" w:hAnsi="宋体" w:cs="宋体"/>
          <w:color w:val="222222"/>
          <w:kern w:val="0"/>
          <w:sz w:val="38"/>
          <w:szCs w:val="38"/>
        </w:rPr>
      </w:pPr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Lasagne和nolearn是我最喜欢使用的</w:t>
      </w:r>
      <w:hyperlink r:id="rId10" w:history="1">
        <w:r w:rsidRPr="002A3FDA">
          <w:rPr>
            <w:rFonts w:ascii="宋体" w:eastAsia="宋体" w:hAnsi="宋体" w:cs="宋体"/>
            <w:color w:val="3261A3"/>
            <w:kern w:val="0"/>
            <w:sz w:val="38"/>
            <w:szCs w:val="38"/>
            <w:u w:val="single"/>
            <w:bdr w:val="none" w:sz="0" w:space="0" w:color="auto" w:frame="1"/>
          </w:rPr>
          <w:t>深度学习</w:t>
        </w:r>
      </w:hyperlink>
      <w:hyperlink r:id="rId11" w:history="1">
        <w:r w:rsidRPr="002A3FDA">
          <w:rPr>
            <w:rFonts w:ascii="宋体" w:eastAsia="宋体" w:hAnsi="宋体" w:cs="宋体"/>
            <w:color w:val="3261A3"/>
            <w:kern w:val="0"/>
            <w:sz w:val="38"/>
            <w:szCs w:val="38"/>
            <w:u w:val="single"/>
            <w:bdr w:val="none" w:sz="0" w:space="0" w:color="auto" w:frame="1"/>
          </w:rPr>
          <w:t>Python</w:t>
        </w:r>
      </w:hyperlink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包。Lasagne是基于Theano的，所以</w:t>
      </w:r>
      <w:hyperlink r:id="rId12" w:history="1">
        <w:r w:rsidRPr="002A3FDA">
          <w:rPr>
            <w:rFonts w:ascii="宋体" w:eastAsia="宋体" w:hAnsi="宋体" w:cs="宋体"/>
            <w:color w:val="3261A3"/>
            <w:kern w:val="0"/>
            <w:sz w:val="38"/>
            <w:szCs w:val="38"/>
            <w:u w:val="single"/>
            <w:bdr w:val="none" w:sz="0" w:space="0" w:color="auto" w:frame="1"/>
          </w:rPr>
          <w:t>GPU</w:t>
        </w:r>
      </w:hyperlink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的加速将大有不同，并且其对神经网络创建的声明方法也很有帮助。nolearn库是一个神经网络软件包实用程序集（包含Lasagne），它在神经网络体系结构的创建过程上、各层的检验等都能够给我们很大的帮助。</w:t>
      </w:r>
    </w:p>
    <w:p w:rsidR="002A3FDA" w:rsidRPr="002A3FDA" w:rsidRDefault="002A3FDA" w:rsidP="002A3FDA">
      <w:pPr>
        <w:widowControl/>
        <w:spacing w:after="210"/>
        <w:textAlignment w:val="baseline"/>
        <w:rPr>
          <w:rFonts w:ascii="宋体" w:eastAsia="宋体" w:hAnsi="宋体" w:cs="宋体"/>
          <w:color w:val="222222"/>
          <w:kern w:val="0"/>
          <w:sz w:val="38"/>
          <w:szCs w:val="38"/>
        </w:rPr>
      </w:pPr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在这篇文章中我要展示的是，如何使用一些卷积层和池化层来建立一个简单的ConvNet体系结构。我</w:t>
      </w:r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lastRenderedPageBreak/>
        <w:t>还将向你展示如何使用ConvNet去训练一个</w:t>
      </w:r>
      <w:hyperlink r:id="rId13" w:history="1">
        <w:r w:rsidRPr="002A3FDA">
          <w:rPr>
            <w:rFonts w:ascii="宋体" w:eastAsia="宋体" w:hAnsi="宋体" w:cs="宋体"/>
            <w:color w:val="3261A3"/>
            <w:kern w:val="0"/>
            <w:sz w:val="38"/>
            <w:szCs w:val="38"/>
            <w:u w:val="single"/>
            <w:bdr w:val="none" w:sz="0" w:space="0" w:color="auto" w:frame="1"/>
          </w:rPr>
          <w:t>特征提取</w:t>
        </w:r>
      </w:hyperlink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器，在使用如SVM、Logistic回归等不同的模型之前使用它来进行特征提取。大多数人使用的是预训练ConvNet模型，然后删除最后一个输出层，接着从ImageNets数据集上训练的ConvNets网络提取特征。这通常被称为是迁移学习，因为对于不同的问题你可以使用来自其它的ConvNets层，由于ConvNets的第一层过滤器被当做是一个边缘探测器，所以它们可以用来作为其它问题的普通特征探测器。</w:t>
      </w:r>
    </w:p>
    <w:p w:rsidR="002A3FDA" w:rsidRPr="002A3FDA" w:rsidRDefault="002A3FDA" w:rsidP="002A3FDA">
      <w:pPr>
        <w:widowControl/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color w:val="222222"/>
          <w:kern w:val="0"/>
          <w:sz w:val="38"/>
          <w:szCs w:val="38"/>
        </w:rPr>
      </w:pPr>
      <w:r w:rsidRPr="002A3FDA">
        <w:rPr>
          <w:rFonts w:ascii="宋体" w:eastAsia="宋体" w:hAnsi="宋体" w:cs="宋体"/>
          <w:b/>
          <w:bCs/>
          <w:color w:val="222222"/>
          <w:kern w:val="0"/>
          <w:sz w:val="38"/>
          <w:szCs w:val="38"/>
        </w:rPr>
        <w:t>加载MNIST数据集</w:t>
      </w:r>
    </w:p>
    <w:p w:rsidR="002A3FDA" w:rsidRPr="002A3FDA" w:rsidRDefault="002A3FDA" w:rsidP="002A3FDA">
      <w:pPr>
        <w:widowControl/>
        <w:spacing w:after="210"/>
        <w:textAlignment w:val="baseline"/>
        <w:rPr>
          <w:rFonts w:ascii="宋体" w:eastAsia="宋体" w:hAnsi="宋体" w:cs="宋体"/>
          <w:color w:val="222222"/>
          <w:kern w:val="0"/>
          <w:sz w:val="38"/>
          <w:szCs w:val="38"/>
        </w:rPr>
      </w:pPr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MNIST数据集是用于数字识别最传统的数据集之一。我们使用的是一个面向Python的版本，但先让我们导入需要使用的包：</w:t>
      </w:r>
    </w:p>
    <w:p w:rsidR="002A3FDA" w:rsidRPr="002A3FDA" w:rsidRDefault="002A3FDA" w:rsidP="002A3FDA">
      <w:pPr>
        <w:widowControl/>
        <w:rPr>
          <w:rFonts w:ascii="宋体" w:eastAsia="宋体" w:hAnsi="宋体" w:cs="宋体"/>
          <w:color w:val="222222"/>
          <w:kern w:val="0"/>
          <w:sz w:val="38"/>
          <w:szCs w:val="38"/>
        </w:rPr>
      </w:pPr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import matplotlib import matplotlib.pyplot as plt import matplotlib.cm as cm from urllib import urlretrieve import cPickle as pickle import </w:t>
      </w:r>
      <w:hyperlink r:id="rId14" w:history="1">
        <w:r w:rsidRPr="002A3FDA">
          <w:rPr>
            <w:rFonts w:ascii="宋体" w:eastAsia="宋体" w:hAnsi="宋体" w:cs="宋体"/>
            <w:color w:val="3261A3"/>
            <w:kern w:val="0"/>
            <w:sz w:val="38"/>
            <w:szCs w:val="38"/>
            <w:u w:val="single"/>
            <w:bdr w:val="none" w:sz="0" w:space="0" w:color="auto" w:frame="1"/>
          </w:rPr>
          <w:t>os</w:t>
        </w:r>
      </w:hyperlink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 xml:space="preserve"> import gzip import numpy as np import theano import lasagne from lasagne import layers from lasagne.updates import nesterov_momentum from nolearn.lasagne </w:t>
      </w:r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lastRenderedPageBreak/>
        <w:t>import NeuralNet from nolearn.lasagne import visualize from sklearn.metrics import classification_report from sklearn.metrics import confusion_matrix</w:t>
      </w:r>
    </w:p>
    <w:p w:rsidR="002A3FDA" w:rsidRPr="002A3FDA" w:rsidRDefault="002A3FDA" w:rsidP="002A3FDA">
      <w:pPr>
        <w:widowControl/>
        <w:spacing w:after="210"/>
        <w:textAlignment w:val="baseline"/>
        <w:rPr>
          <w:rFonts w:ascii="宋体" w:eastAsia="宋体" w:hAnsi="宋体" w:cs="宋体"/>
          <w:color w:val="222222"/>
          <w:kern w:val="0"/>
          <w:sz w:val="38"/>
          <w:szCs w:val="38"/>
        </w:rPr>
      </w:pPr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正如你所看到的，我们导入了用于绘图的matplotlib包，一些用于下载MNIST数据集的原生Python模块，numpy， theano，lasagne，nolearn 以及 scikit-learn库中用于模型评估的一些函数。</w:t>
      </w:r>
    </w:p>
    <w:p w:rsidR="002A3FDA" w:rsidRPr="002A3FDA" w:rsidRDefault="002A3FDA" w:rsidP="002A3FDA">
      <w:pPr>
        <w:widowControl/>
        <w:spacing w:after="210"/>
        <w:textAlignment w:val="baseline"/>
        <w:rPr>
          <w:rFonts w:ascii="宋体" w:eastAsia="宋体" w:hAnsi="宋体" w:cs="宋体"/>
          <w:color w:val="222222"/>
          <w:kern w:val="0"/>
          <w:sz w:val="38"/>
          <w:szCs w:val="38"/>
        </w:rPr>
      </w:pPr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然后，我们定义一个加载MNIST数据集的函数（这个功能与Lasagne教程上使用的非常相似）</w:t>
      </w:r>
    </w:p>
    <w:p w:rsidR="002A3FDA" w:rsidRPr="002A3FDA" w:rsidRDefault="002A3FDA" w:rsidP="002A3FDA">
      <w:pPr>
        <w:widowControl/>
        <w:rPr>
          <w:rFonts w:ascii="宋体" w:eastAsia="宋体" w:hAnsi="宋体" w:cs="宋体"/>
          <w:color w:val="222222"/>
          <w:kern w:val="0"/>
          <w:sz w:val="38"/>
          <w:szCs w:val="38"/>
        </w:rPr>
      </w:pPr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def load_dataset: url = 'http://deeplearning.net/data/mnist/mnist.pkl.gz' </w:t>
      </w:r>
      <w:hyperlink r:id="rId15" w:history="1">
        <w:r w:rsidRPr="002A3FDA">
          <w:rPr>
            <w:rFonts w:ascii="宋体" w:eastAsia="宋体" w:hAnsi="宋体" w:cs="宋体"/>
            <w:color w:val="3261A3"/>
            <w:kern w:val="0"/>
            <w:sz w:val="38"/>
            <w:szCs w:val="38"/>
            <w:u w:val="single"/>
            <w:bdr w:val="none" w:sz="0" w:space="0" w:color="auto" w:frame="1"/>
          </w:rPr>
          <w:t>filename</w:t>
        </w:r>
      </w:hyperlink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 xml:space="preserve"> = 'mnist.pkl.gz' if not os.path.exists(filename): print("Downloading MNIST dataset...") urlretrieve(url, filename) with gzip.open(filename, 'rb') as f: data = pickle.load(f) X_train, y_train = data[0] X_val, y_val = data[1] X_test, y_test = data[2] X_train = X_train.reshape((-1, 1, 28, 28)) X_val = X_val.reshape((-1, 1, 28, 28)) </w:t>
      </w:r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lastRenderedPageBreak/>
        <w:t>X_test = X_test.reshape((-1, 1, 28, 28)) y_train = y_train.astype(np.uint8) y_val = y_val.astype(np.uint8) y_test = y_test.astype(np.uint8) return X_train, y_train, X_val, y_val, X_test, y_test</w:t>
      </w:r>
    </w:p>
    <w:p w:rsidR="002A3FDA" w:rsidRPr="002A3FDA" w:rsidRDefault="002A3FDA" w:rsidP="002A3FDA">
      <w:pPr>
        <w:widowControl/>
        <w:spacing w:after="210"/>
        <w:textAlignment w:val="baseline"/>
        <w:rPr>
          <w:rFonts w:ascii="宋体" w:eastAsia="宋体" w:hAnsi="宋体" w:cs="宋体"/>
          <w:color w:val="222222"/>
          <w:kern w:val="0"/>
          <w:sz w:val="38"/>
          <w:szCs w:val="38"/>
        </w:rPr>
      </w:pPr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正如你看到的，我们正在下载处理过的MNIST数据集，接着把它拆分为三个不同的数据集，分别是：训练集、验证集和测试集。然后重置图像内容，为之后的Lasagne输入层做准备，与此同时，由于GPU/theano数据类型的限制，我们还把numpy的数据类型转换成了uint8。</w:t>
      </w:r>
    </w:p>
    <w:p w:rsidR="002A3FDA" w:rsidRPr="002A3FDA" w:rsidRDefault="002A3FDA" w:rsidP="002A3FDA">
      <w:pPr>
        <w:widowControl/>
        <w:spacing w:after="210"/>
        <w:textAlignment w:val="baseline"/>
        <w:rPr>
          <w:rFonts w:ascii="宋体" w:eastAsia="宋体" w:hAnsi="宋体" w:cs="宋体"/>
          <w:color w:val="222222"/>
          <w:kern w:val="0"/>
          <w:sz w:val="38"/>
          <w:szCs w:val="38"/>
        </w:rPr>
      </w:pPr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随后，我们准备加载MNIST数据集并检验它：</w:t>
      </w:r>
    </w:p>
    <w:p w:rsidR="002A3FDA" w:rsidRPr="002A3FDA" w:rsidRDefault="002A3FDA" w:rsidP="002A3FDA">
      <w:pPr>
        <w:widowControl/>
        <w:rPr>
          <w:rFonts w:ascii="宋体" w:eastAsia="宋体" w:hAnsi="宋体" w:cs="宋体"/>
          <w:color w:val="222222"/>
          <w:kern w:val="0"/>
          <w:sz w:val="38"/>
          <w:szCs w:val="38"/>
        </w:rPr>
      </w:pPr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X_train, y_train, X_val, y_val, X_test, y_test = load_dataset plt.imshow(X_train[0][0], cmap=cm.binary)</w:t>
      </w:r>
    </w:p>
    <w:p w:rsidR="002A3FDA" w:rsidRPr="002A3FDA" w:rsidRDefault="002A3FDA" w:rsidP="002A3FDA">
      <w:pPr>
        <w:widowControl/>
        <w:spacing w:after="210"/>
        <w:textAlignment w:val="baseline"/>
        <w:rPr>
          <w:rFonts w:ascii="宋体" w:eastAsia="宋体" w:hAnsi="宋体" w:cs="宋体"/>
          <w:color w:val="222222"/>
          <w:kern w:val="0"/>
          <w:sz w:val="38"/>
          <w:szCs w:val="38"/>
        </w:rPr>
      </w:pPr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这个代码将输出下面的图像（我用的是IPython Notebook）</w:t>
      </w:r>
    </w:p>
    <w:p w:rsidR="002A3FDA" w:rsidRPr="002A3FDA" w:rsidRDefault="002A3FDA" w:rsidP="002A3FDA">
      <w:pPr>
        <w:widowControl/>
        <w:textAlignment w:val="baseline"/>
        <w:rPr>
          <w:rFonts w:ascii="宋体" w:eastAsia="宋体" w:hAnsi="宋体" w:cs="宋体"/>
          <w:color w:val="222222"/>
          <w:kern w:val="0"/>
          <w:sz w:val="38"/>
          <w:szCs w:val="38"/>
        </w:rPr>
      </w:pPr>
      <w:r w:rsidRPr="002A3FDA">
        <w:rPr>
          <w:rFonts w:ascii="宋体" w:eastAsia="宋体" w:hAnsi="宋体" w:cs="宋体"/>
          <w:noProof/>
          <w:color w:val="222222"/>
          <w:kern w:val="0"/>
          <w:sz w:val="38"/>
          <w:szCs w:val="38"/>
        </w:rPr>
        <w:lastRenderedPageBreak/>
        <w:drawing>
          <wp:inline distT="0" distB="0" distL="0" distR="0">
            <wp:extent cx="2400300" cy="2400300"/>
            <wp:effectExtent l="0" t="0" r="0" b="0"/>
            <wp:docPr id="5" name="图片 5" descr="http://i3.go2yd.com/image.php?url=0AV97E02&amp;type=thumbnail_504x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3.go2yd.com/image.php?url=0AV97E02&amp;type=thumbnail_504x00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FDA" w:rsidRPr="002A3FDA" w:rsidRDefault="002A3FDA" w:rsidP="002A3FDA">
      <w:pPr>
        <w:widowControl/>
        <w:spacing w:after="210"/>
        <w:textAlignment w:val="baseline"/>
        <w:rPr>
          <w:rFonts w:ascii="宋体" w:eastAsia="宋体" w:hAnsi="宋体" w:cs="宋体"/>
          <w:color w:val="222222"/>
          <w:kern w:val="0"/>
          <w:sz w:val="38"/>
          <w:szCs w:val="38"/>
        </w:rPr>
      </w:pPr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一个MNIST数据集的数字实例（该实例是5）</w:t>
      </w:r>
    </w:p>
    <w:p w:rsidR="002A3FDA" w:rsidRPr="002A3FDA" w:rsidRDefault="002A3FDA" w:rsidP="002A3FDA">
      <w:pPr>
        <w:widowControl/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color w:val="222222"/>
          <w:kern w:val="0"/>
          <w:sz w:val="38"/>
          <w:szCs w:val="38"/>
        </w:rPr>
      </w:pPr>
      <w:r w:rsidRPr="002A3FDA">
        <w:rPr>
          <w:rFonts w:ascii="宋体" w:eastAsia="宋体" w:hAnsi="宋体" w:cs="宋体"/>
          <w:b/>
          <w:bCs/>
          <w:color w:val="222222"/>
          <w:kern w:val="0"/>
          <w:sz w:val="38"/>
          <w:szCs w:val="38"/>
        </w:rPr>
        <w:t>ConvNet体系结构与训练</w:t>
      </w:r>
    </w:p>
    <w:p w:rsidR="002A3FDA" w:rsidRPr="002A3FDA" w:rsidRDefault="002A3FDA" w:rsidP="002A3FDA">
      <w:pPr>
        <w:widowControl/>
        <w:spacing w:after="210"/>
        <w:textAlignment w:val="baseline"/>
        <w:rPr>
          <w:rFonts w:ascii="宋体" w:eastAsia="宋体" w:hAnsi="宋体" w:cs="宋体"/>
          <w:color w:val="222222"/>
          <w:kern w:val="0"/>
          <w:sz w:val="38"/>
          <w:szCs w:val="38"/>
        </w:rPr>
      </w:pPr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现在，定义我们的ConvNet体系结构，然后使用单GPU/</w:t>
      </w:r>
      <w:hyperlink r:id="rId17" w:history="1">
        <w:r w:rsidRPr="002A3FDA">
          <w:rPr>
            <w:rFonts w:ascii="宋体" w:eastAsia="宋体" w:hAnsi="宋体" w:cs="宋体"/>
            <w:color w:val="3261A3"/>
            <w:kern w:val="0"/>
            <w:sz w:val="38"/>
            <w:szCs w:val="38"/>
            <w:u w:val="single"/>
            <w:bdr w:val="none" w:sz="0" w:space="0" w:color="auto" w:frame="1"/>
          </w:rPr>
          <w:t>CPU</w:t>
        </w:r>
      </w:hyperlink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来训练它（我有一个非常廉价的GPU，但它很有用）</w:t>
      </w:r>
    </w:p>
    <w:p w:rsidR="002A3FDA" w:rsidRPr="002A3FDA" w:rsidRDefault="002A3FDA" w:rsidP="002A3FDA">
      <w:pPr>
        <w:widowControl/>
        <w:rPr>
          <w:rFonts w:ascii="宋体" w:eastAsia="宋体" w:hAnsi="宋体" w:cs="宋体"/>
          <w:color w:val="222222"/>
          <w:kern w:val="0"/>
          <w:sz w:val="38"/>
          <w:szCs w:val="38"/>
        </w:rPr>
      </w:pPr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 xml:space="preserve">net1 = NeuralNet( layers=[('input', layers.InputLayer), ('conv2d1', layers.Conv2DLayer), ('maxpool1', layers.MaxPool2DLayer), ('conv2d2', layers.Conv2DLayer), ('maxpool2', layers.MaxPool2DLayer), ('dropout1', layers.DropoutLayer), ('dense', layers.DenseLayer), ('dropout2', layers.DropoutLayer), ('output', </w:t>
      </w:r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lastRenderedPageBreak/>
        <w:t xml:space="preserve">layers.DenseLayer), ], # input layer input_shape=(None, 1, 28, 28), # layer conv2d1 conv2d1_num_filters=32, conv2d1_filter_size=(5, 5), conv2d1_nonlinearity=lasagne.nonlinearities.rectify, conv2d1_W=lasagne.init.GlorotUniform, # layer maxpool1 maxpool1_pool_size=(2, 2), # layer conv2d2 conv2d2_num_filters=32, conv2d2_filter_size=(5, 5), conv2d2_nonlinearity=lasagne.nonlinearities.rectify, # layer maxpool2 maxpool2_pool_size=(2, 2), # dropout1 dropout1_p=0.5, # dense dense_num_units=256, dense_nonlinearity=lasagne.nonlinearities.rectify, # dropout2 dropout2_p=0.5, # output output_nonlinearity=lasagne.nonlinearities.softmax, output_num_units=10, # optimization method params update=nesterov_momentum, update_learning_rate=0.01, update_momentum=0.9, max_epochs=10, </w:t>
      </w:r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lastRenderedPageBreak/>
        <w:t>verbose=1, ) # Train the network nn = net1.fit(X_train, y_train)</w:t>
      </w:r>
    </w:p>
    <w:p w:rsidR="002A3FDA" w:rsidRPr="002A3FDA" w:rsidRDefault="002A3FDA" w:rsidP="002A3FDA">
      <w:pPr>
        <w:widowControl/>
        <w:spacing w:after="210"/>
        <w:textAlignment w:val="baseline"/>
        <w:rPr>
          <w:rFonts w:ascii="宋体" w:eastAsia="宋体" w:hAnsi="宋体" w:cs="宋体"/>
          <w:color w:val="222222"/>
          <w:kern w:val="0"/>
          <w:sz w:val="38"/>
          <w:szCs w:val="38"/>
        </w:rPr>
      </w:pPr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如你所视，在layers的参数中，我们定义了一个有层名称/类型的元组字典，然后定义了这些层的参数。在这里，我们的体系结构使用的是两个卷积层，两个池化层，一个全连接层（稠密层，dense layer）和一个输出层。在一些层之间也会有dropout层，dropout层是一个正则化矩阵，随机的设置输入值为零来避免过拟合（见下图）。</w:t>
      </w:r>
    </w:p>
    <w:p w:rsidR="002A3FDA" w:rsidRPr="002A3FDA" w:rsidRDefault="002A3FDA" w:rsidP="002A3FDA">
      <w:pPr>
        <w:widowControl/>
        <w:textAlignment w:val="baseline"/>
        <w:rPr>
          <w:rFonts w:ascii="宋体" w:eastAsia="宋体" w:hAnsi="宋体" w:cs="宋体"/>
          <w:color w:val="222222"/>
          <w:kern w:val="0"/>
          <w:sz w:val="38"/>
          <w:szCs w:val="38"/>
        </w:rPr>
      </w:pPr>
      <w:r w:rsidRPr="002A3FDA">
        <w:rPr>
          <w:rFonts w:ascii="宋体" w:eastAsia="宋体" w:hAnsi="宋体" w:cs="宋体"/>
          <w:noProof/>
          <w:color w:val="222222"/>
          <w:kern w:val="0"/>
          <w:sz w:val="38"/>
          <w:szCs w:val="38"/>
        </w:rPr>
        <w:drawing>
          <wp:inline distT="0" distB="0" distL="0" distR="0">
            <wp:extent cx="5852160" cy="3124200"/>
            <wp:effectExtent l="0" t="0" r="0" b="0"/>
            <wp:docPr id="4" name="图片 4" descr="http://i3.go2yd.com/image.php?url=0AV97E03&amp;type=thumbnail_1228x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3.go2yd.com/image.php?url=0AV97E03&amp;type=thumbnail_1228x00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FDA" w:rsidRPr="002A3FDA" w:rsidRDefault="002A3FDA" w:rsidP="002A3FDA">
      <w:pPr>
        <w:widowControl/>
        <w:spacing w:after="210"/>
        <w:textAlignment w:val="baseline"/>
        <w:rPr>
          <w:rFonts w:ascii="宋体" w:eastAsia="宋体" w:hAnsi="宋体" w:cs="宋体"/>
          <w:color w:val="222222"/>
          <w:kern w:val="0"/>
          <w:sz w:val="38"/>
          <w:szCs w:val="38"/>
        </w:rPr>
      </w:pPr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Dropout层效果（来自CS231n网站）</w:t>
      </w:r>
    </w:p>
    <w:p w:rsidR="002A3FDA" w:rsidRPr="002A3FDA" w:rsidRDefault="002A3FDA" w:rsidP="002A3FDA">
      <w:pPr>
        <w:widowControl/>
        <w:spacing w:after="210"/>
        <w:textAlignment w:val="baseline"/>
        <w:rPr>
          <w:rFonts w:ascii="宋体" w:eastAsia="宋体" w:hAnsi="宋体" w:cs="宋体"/>
          <w:color w:val="222222"/>
          <w:kern w:val="0"/>
          <w:sz w:val="38"/>
          <w:szCs w:val="38"/>
        </w:rPr>
      </w:pPr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调用训练方法后，nolearn包将会显示学习过程的状态，我的机器使用的是低端的的GPU，得到的结果如下：</w:t>
      </w:r>
    </w:p>
    <w:p w:rsidR="002A3FDA" w:rsidRPr="002A3FDA" w:rsidRDefault="002A3FDA" w:rsidP="002A3FDA">
      <w:pPr>
        <w:widowControl/>
        <w:rPr>
          <w:rFonts w:ascii="宋体" w:eastAsia="宋体" w:hAnsi="宋体" w:cs="宋体"/>
          <w:color w:val="222222"/>
          <w:kern w:val="0"/>
          <w:sz w:val="38"/>
          <w:szCs w:val="38"/>
        </w:rPr>
      </w:pPr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lastRenderedPageBreak/>
        <w:t># Neural Network with 160362 learnable parameters ## Layer information # name size --- -------- -------- 0 input 1x28x28 1 conv2d1 32x24x24 2 maxpool1 32x12x12 3 conv2d2 32x8x8 4 maxpool2 32x4x4 5 dropout1 32x4x4 6 dense 256 7 dropout2 256 8 output 10 epoch train loss valid loss train/val valid acc dur ------- --------- --- 1 0.85204 0.16707 5.09977 0.95174 33.71s 2 0.27571 0.10732 2.56896 0.96825 33.34s 3 0.20262 0.08567 2.36524 0.97488 33.51s 4 0.16551 0.07695 2.15081 0.97705 33.50s 5 0.14173 0.06803 2.08322 0.98061 34.38s 6 0.12519 0.06067 2.06352 0.98239 34.02s 7 0.11077 0.05532 2.00254 0.98427 33.78s 8 0.10497 0.05771 1.81898 0.98248 34.17s 9 0.09881 0.05159 1.91509 0.98407 33.80s 10 0.09264 0.04958 1.86864 0.98526 33.40s</w:t>
      </w:r>
    </w:p>
    <w:p w:rsidR="002A3FDA" w:rsidRPr="002A3FDA" w:rsidRDefault="002A3FDA" w:rsidP="002A3FDA">
      <w:pPr>
        <w:widowControl/>
        <w:spacing w:after="210"/>
        <w:textAlignment w:val="baseline"/>
        <w:rPr>
          <w:rFonts w:ascii="宋体" w:eastAsia="宋体" w:hAnsi="宋体" w:cs="宋体"/>
          <w:color w:val="222222"/>
          <w:kern w:val="0"/>
          <w:sz w:val="38"/>
          <w:szCs w:val="38"/>
        </w:rPr>
      </w:pPr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正如你看到的，最后一次的精度可以达到0.98526，是这10个单元训练中的一个相当不错的性能。</w:t>
      </w:r>
    </w:p>
    <w:p w:rsidR="002A3FDA" w:rsidRPr="002A3FDA" w:rsidRDefault="002A3FDA" w:rsidP="002A3FDA">
      <w:pPr>
        <w:widowControl/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color w:val="222222"/>
          <w:kern w:val="0"/>
          <w:sz w:val="38"/>
          <w:szCs w:val="38"/>
        </w:rPr>
      </w:pPr>
      <w:r w:rsidRPr="002A3FDA">
        <w:rPr>
          <w:rFonts w:ascii="宋体" w:eastAsia="宋体" w:hAnsi="宋体" w:cs="宋体"/>
          <w:b/>
          <w:bCs/>
          <w:color w:val="222222"/>
          <w:kern w:val="0"/>
          <w:sz w:val="38"/>
          <w:szCs w:val="38"/>
        </w:rPr>
        <w:t>预测和混淆矩阵</w:t>
      </w:r>
    </w:p>
    <w:p w:rsidR="002A3FDA" w:rsidRPr="002A3FDA" w:rsidRDefault="002A3FDA" w:rsidP="002A3FDA">
      <w:pPr>
        <w:widowControl/>
        <w:spacing w:after="210"/>
        <w:textAlignment w:val="baseline"/>
        <w:rPr>
          <w:rFonts w:ascii="宋体" w:eastAsia="宋体" w:hAnsi="宋体" w:cs="宋体"/>
          <w:color w:val="222222"/>
          <w:kern w:val="0"/>
          <w:sz w:val="38"/>
          <w:szCs w:val="38"/>
        </w:rPr>
      </w:pPr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lastRenderedPageBreak/>
        <w:t>现在，我们使用这个模型来预测整个测试集：</w:t>
      </w:r>
    </w:p>
    <w:p w:rsidR="002A3FDA" w:rsidRPr="002A3FDA" w:rsidRDefault="002A3FDA" w:rsidP="002A3FDA">
      <w:pPr>
        <w:widowControl/>
        <w:rPr>
          <w:rFonts w:ascii="宋体" w:eastAsia="宋体" w:hAnsi="宋体" w:cs="宋体"/>
          <w:color w:val="222222"/>
          <w:kern w:val="0"/>
          <w:sz w:val="38"/>
          <w:szCs w:val="38"/>
        </w:rPr>
      </w:pPr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preds = net1.predict(X_test)</w:t>
      </w:r>
    </w:p>
    <w:p w:rsidR="002A3FDA" w:rsidRPr="002A3FDA" w:rsidRDefault="002A3FDA" w:rsidP="002A3FDA">
      <w:pPr>
        <w:widowControl/>
        <w:spacing w:after="210"/>
        <w:textAlignment w:val="baseline"/>
        <w:rPr>
          <w:rFonts w:ascii="宋体" w:eastAsia="宋体" w:hAnsi="宋体" w:cs="宋体"/>
          <w:color w:val="222222"/>
          <w:kern w:val="0"/>
          <w:sz w:val="38"/>
          <w:szCs w:val="38"/>
        </w:rPr>
      </w:pPr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我们还可以绘制一个混淆矩阵来检查神经网络的分类性能：</w:t>
      </w:r>
    </w:p>
    <w:p w:rsidR="002A3FDA" w:rsidRPr="002A3FDA" w:rsidRDefault="002A3FDA" w:rsidP="002A3FDA">
      <w:pPr>
        <w:widowControl/>
        <w:rPr>
          <w:rFonts w:ascii="宋体" w:eastAsia="宋体" w:hAnsi="宋体" w:cs="宋体"/>
          <w:color w:val="222222"/>
          <w:kern w:val="0"/>
          <w:sz w:val="38"/>
          <w:szCs w:val="38"/>
        </w:rPr>
      </w:pPr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cm = confusion_matrix(y_test, preds) plt.matshow(cm) plt.title('Confusion matrix') plt.colorbar plt.ylabel('True label') plt.xlabel('Predicted label') plt.show</w:t>
      </w:r>
    </w:p>
    <w:p w:rsidR="002A3FDA" w:rsidRPr="002A3FDA" w:rsidRDefault="002A3FDA" w:rsidP="002A3FDA">
      <w:pPr>
        <w:widowControl/>
        <w:spacing w:after="210"/>
        <w:textAlignment w:val="baseline"/>
        <w:rPr>
          <w:rFonts w:ascii="宋体" w:eastAsia="宋体" w:hAnsi="宋体" w:cs="宋体"/>
          <w:color w:val="222222"/>
          <w:kern w:val="0"/>
          <w:sz w:val="38"/>
          <w:szCs w:val="38"/>
        </w:rPr>
      </w:pPr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上面的代码将绘制下面的混淆矩阵：</w:t>
      </w:r>
    </w:p>
    <w:p w:rsidR="002A3FDA" w:rsidRPr="002A3FDA" w:rsidRDefault="002A3FDA" w:rsidP="002A3FDA">
      <w:pPr>
        <w:widowControl/>
        <w:textAlignment w:val="baseline"/>
        <w:rPr>
          <w:rFonts w:ascii="宋体" w:eastAsia="宋体" w:hAnsi="宋体" w:cs="宋体"/>
          <w:color w:val="222222"/>
          <w:kern w:val="0"/>
          <w:sz w:val="38"/>
          <w:szCs w:val="38"/>
        </w:rPr>
      </w:pPr>
      <w:r w:rsidRPr="002A3FDA">
        <w:rPr>
          <w:rFonts w:ascii="宋体" w:eastAsia="宋体" w:hAnsi="宋体" w:cs="宋体"/>
          <w:noProof/>
          <w:color w:val="222222"/>
          <w:kern w:val="0"/>
          <w:sz w:val="38"/>
          <w:szCs w:val="38"/>
        </w:rPr>
        <w:drawing>
          <wp:inline distT="0" distB="0" distL="0" distR="0">
            <wp:extent cx="2545080" cy="2324100"/>
            <wp:effectExtent l="0" t="0" r="7620" b="0"/>
            <wp:docPr id="3" name="图片 3" descr="http://i3.go2yd.com/image.php?url=0AV97E04&amp;type=thumbnail_534x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3.go2yd.com/image.php?url=0AV97E04&amp;type=thumbnail_534x00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FDA" w:rsidRPr="002A3FDA" w:rsidRDefault="002A3FDA" w:rsidP="002A3FDA">
      <w:pPr>
        <w:widowControl/>
        <w:spacing w:after="210"/>
        <w:textAlignment w:val="baseline"/>
        <w:rPr>
          <w:rFonts w:ascii="宋体" w:eastAsia="宋体" w:hAnsi="宋体" w:cs="宋体"/>
          <w:color w:val="222222"/>
          <w:kern w:val="0"/>
          <w:sz w:val="38"/>
          <w:szCs w:val="38"/>
        </w:rPr>
      </w:pPr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混淆矩阵</w:t>
      </w:r>
    </w:p>
    <w:p w:rsidR="002A3FDA" w:rsidRPr="002A3FDA" w:rsidRDefault="002A3FDA" w:rsidP="002A3FDA">
      <w:pPr>
        <w:widowControl/>
        <w:spacing w:after="210"/>
        <w:textAlignment w:val="baseline"/>
        <w:rPr>
          <w:rFonts w:ascii="宋体" w:eastAsia="宋体" w:hAnsi="宋体" w:cs="宋体"/>
          <w:color w:val="222222"/>
          <w:kern w:val="0"/>
          <w:sz w:val="38"/>
          <w:szCs w:val="38"/>
        </w:rPr>
      </w:pPr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如你所视，对角线上的分类更密集，表明我们的分类器有一个良好的性能。</w:t>
      </w:r>
    </w:p>
    <w:p w:rsidR="002A3FDA" w:rsidRPr="002A3FDA" w:rsidRDefault="002A3FDA" w:rsidP="002A3FDA">
      <w:pPr>
        <w:widowControl/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color w:val="222222"/>
          <w:kern w:val="0"/>
          <w:sz w:val="38"/>
          <w:szCs w:val="38"/>
        </w:rPr>
      </w:pPr>
      <w:r w:rsidRPr="002A3FDA">
        <w:rPr>
          <w:rFonts w:ascii="宋体" w:eastAsia="宋体" w:hAnsi="宋体" w:cs="宋体"/>
          <w:b/>
          <w:bCs/>
          <w:color w:val="222222"/>
          <w:kern w:val="0"/>
          <w:sz w:val="38"/>
          <w:szCs w:val="38"/>
        </w:rPr>
        <w:t>过滤器的可视化</w:t>
      </w:r>
    </w:p>
    <w:p w:rsidR="002A3FDA" w:rsidRPr="002A3FDA" w:rsidRDefault="002A3FDA" w:rsidP="002A3FDA">
      <w:pPr>
        <w:widowControl/>
        <w:spacing w:after="210"/>
        <w:textAlignment w:val="baseline"/>
        <w:rPr>
          <w:rFonts w:ascii="宋体" w:eastAsia="宋体" w:hAnsi="宋体" w:cs="宋体"/>
          <w:color w:val="222222"/>
          <w:kern w:val="0"/>
          <w:sz w:val="38"/>
          <w:szCs w:val="38"/>
        </w:rPr>
      </w:pPr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我们还可以从第一个卷积层中可视化32个过滤器：</w:t>
      </w:r>
    </w:p>
    <w:p w:rsidR="002A3FDA" w:rsidRPr="002A3FDA" w:rsidRDefault="002A3FDA" w:rsidP="002A3FDA">
      <w:pPr>
        <w:widowControl/>
        <w:rPr>
          <w:rFonts w:ascii="宋体" w:eastAsia="宋体" w:hAnsi="宋体" w:cs="宋体"/>
          <w:color w:val="222222"/>
          <w:kern w:val="0"/>
          <w:sz w:val="38"/>
          <w:szCs w:val="38"/>
        </w:rPr>
      </w:pPr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lastRenderedPageBreak/>
        <w:t>visualize.plot_conv_weights(net1.layers_['conv2d1'])</w:t>
      </w:r>
    </w:p>
    <w:p w:rsidR="002A3FDA" w:rsidRPr="002A3FDA" w:rsidRDefault="002A3FDA" w:rsidP="002A3FDA">
      <w:pPr>
        <w:widowControl/>
        <w:spacing w:after="210"/>
        <w:textAlignment w:val="baseline"/>
        <w:rPr>
          <w:rFonts w:ascii="宋体" w:eastAsia="宋体" w:hAnsi="宋体" w:cs="宋体"/>
          <w:color w:val="222222"/>
          <w:kern w:val="0"/>
          <w:sz w:val="38"/>
          <w:szCs w:val="38"/>
        </w:rPr>
      </w:pPr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上面的代码将绘制下面的过滤器：</w:t>
      </w:r>
    </w:p>
    <w:p w:rsidR="002A3FDA" w:rsidRPr="002A3FDA" w:rsidRDefault="002A3FDA" w:rsidP="002A3FDA">
      <w:pPr>
        <w:widowControl/>
        <w:textAlignment w:val="baseline"/>
        <w:rPr>
          <w:rFonts w:ascii="宋体" w:eastAsia="宋体" w:hAnsi="宋体" w:cs="宋体"/>
          <w:color w:val="222222"/>
          <w:kern w:val="0"/>
          <w:sz w:val="38"/>
          <w:szCs w:val="38"/>
        </w:rPr>
      </w:pPr>
      <w:r w:rsidRPr="002A3FDA">
        <w:rPr>
          <w:rFonts w:ascii="宋体" w:eastAsia="宋体" w:hAnsi="宋体" w:cs="宋体"/>
          <w:noProof/>
          <w:color w:val="222222"/>
          <w:kern w:val="0"/>
          <w:sz w:val="38"/>
          <w:szCs w:val="38"/>
        </w:rPr>
        <w:drawing>
          <wp:inline distT="0" distB="0" distL="0" distR="0">
            <wp:extent cx="3322320" cy="3322320"/>
            <wp:effectExtent l="0" t="0" r="0" b="0"/>
            <wp:docPr id="2" name="图片 2" descr="http://i3.go2yd.com/image.php?url=0AV97E05&amp;type=thumbnail_698x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3.go2yd.com/image.php?url=0AV97E05&amp;type=thumbnail_698x00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FDA" w:rsidRPr="002A3FDA" w:rsidRDefault="002A3FDA" w:rsidP="002A3FDA">
      <w:pPr>
        <w:widowControl/>
        <w:spacing w:after="210"/>
        <w:textAlignment w:val="baseline"/>
        <w:rPr>
          <w:rFonts w:ascii="宋体" w:eastAsia="宋体" w:hAnsi="宋体" w:cs="宋体"/>
          <w:color w:val="222222"/>
          <w:kern w:val="0"/>
          <w:sz w:val="38"/>
          <w:szCs w:val="38"/>
        </w:rPr>
      </w:pPr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第一层的5x5x32过滤器</w:t>
      </w:r>
    </w:p>
    <w:p w:rsidR="002A3FDA" w:rsidRPr="002A3FDA" w:rsidRDefault="002A3FDA" w:rsidP="002A3FDA">
      <w:pPr>
        <w:widowControl/>
        <w:spacing w:after="210"/>
        <w:textAlignment w:val="baseline"/>
        <w:rPr>
          <w:rFonts w:ascii="宋体" w:eastAsia="宋体" w:hAnsi="宋体" w:cs="宋体"/>
          <w:color w:val="222222"/>
          <w:kern w:val="0"/>
          <w:sz w:val="38"/>
          <w:szCs w:val="38"/>
        </w:rPr>
      </w:pPr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如你所视，nolearn的plot_conv_weights函数在我们指定的层中绘制出了所有的过滤器。</w:t>
      </w:r>
    </w:p>
    <w:p w:rsidR="002A3FDA" w:rsidRPr="002A3FDA" w:rsidRDefault="002A3FDA" w:rsidP="002A3FDA">
      <w:pPr>
        <w:widowControl/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color w:val="222222"/>
          <w:kern w:val="0"/>
          <w:sz w:val="38"/>
          <w:szCs w:val="38"/>
        </w:rPr>
      </w:pPr>
      <w:r w:rsidRPr="002A3FDA">
        <w:rPr>
          <w:rFonts w:ascii="宋体" w:eastAsia="宋体" w:hAnsi="宋体" w:cs="宋体"/>
          <w:b/>
          <w:bCs/>
          <w:color w:val="222222"/>
          <w:kern w:val="0"/>
          <w:sz w:val="38"/>
          <w:szCs w:val="38"/>
        </w:rPr>
        <w:t>Theano层的功能和特征提取</w:t>
      </w:r>
    </w:p>
    <w:p w:rsidR="002A3FDA" w:rsidRPr="002A3FDA" w:rsidRDefault="002A3FDA" w:rsidP="002A3FDA">
      <w:pPr>
        <w:widowControl/>
        <w:spacing w:after="210"/>
        <w:textAlignment w:val="baseline"/>
        <w:rPr>
          <w:rFonts w:ascii="宋体" w:eastAsia="宋体" w:hAnsi="宋体" w:cs="宋体"/>
          <w:color w:val="222222"/>
          <w:kern w:val="0"/>
          <w:sz w:val="38"/>
          <w:szCs w:val="38"/>
        </w:rPr>
      </w:pPr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现在可以创建theano编译的函数了，它将前馈输入数据输送到结构体系中，甚至是你感兴趣的某一层中。接着，我会得到输出层的函数和输出层前面的稠密层函数。</w:t>
      </w:r>
    </w:p>
    <w:p w:rsidR="002A3FDA" w:rsidRPr="002A3FDA" w:rsidRDefault="002A3FDA" w:rsidP="002A3FDA">
      <w:pPr>
        <w:widowControl/>
        <w:rPr>
          <w:rFonts w:ascii="宋体" w:eastAsia="宋体" w:hAnsi="宋体" w:cs="宋体"/>
          <w:color w:val="222222"/>
          <w:kern w:val="0"/>
          <w:sz w:val="38"/>
          <w:szCs w:val="38"/>
        </w:rPr>
      </w:pPr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lastRenderedPageBreak/>
        <w:t>dense_layer = layers.get_output(net1.layers_['dense'], deterministic=True) output_layer = layers.get_output(net1.layers_['output'], deterministic=True) input_var = net1.layers_['input'].input_var f_output = theano.function([input_var], output_layer) f_dense = theano.function([input_var], dense_layer)</w:t>
      </w:r>
    </w:p>
    <w:p w:rsidR="002A3FDA" w:rsidRPr="002A3FDA" w:rsidRDefault="002A3FDA" w:rsidP="002A3FDA">
      <w:pPr>
        <w:widowControl/>
        <w:spacing w:after="210"/>
        <w:textAlignment w:val="baseline"/>
        <w:rPr>
          <w:rFonts w:ascii="宋体" w:eastAsia="宋体" w:hAnsi="宋体" w:cs="宋体"/>
          <w:color w:val="222222"/>
          <w:kern w:val="0"/>
          <w:sz w:val="38"/>
          <w:szCs w:val="38"/>
        </w:rPr>
      </w:pPr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如你所视，我们现在有两个theano函数，分别是f_output和f_dense（用于输出层和稠密层）。请注意，在这里为了得到这些层，我们使用了一个额外的叫做“deterministic”的参数，这是为了避免dropout层影响我们的前馈操作。</w:t>
      </w:r>
    </w:p>
    <w:p w:rsidR="002A3FDA" w:rsidRPr="002A3FDA" w:rsidRDefault="002A3FDA" w:rsidP="002A3FDA">
      <w:pPr>
        <w:widowControl/>
        <w:spacing w:after="210"/>
        <w:textAlignment w:val="baseline"/>
        <w:rPr>
          <w:rFonts w:ascii="宋体" w:eastAsia="宋体" w:hAnsi="宋体" w:cs="宋体"/>
          <w:color w:val="222222"/>
          <w:kern w:val="0"/>
          <w:sz w:val="38"/>
          <w:szCs w:val="38"/>
        </w:rPr>
      </w:pPr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现在，我们可以把实例转换为输入格式，然后输入到theano函数输出层中：</w:t>
      </w:r>
    </w:p>
    <w:p w:rsidR="002A3FDA" w:rsidRPr="002A3FDA" w:rsidRDefault="002A3FDA" w:rsidP="002A3FDA">
      <w:pPr>
        <w:widowControl/>
        <w:rPr>
          <w:rFonts w:ascii="宋体" w:eastAsia="宋体" w:hAnsi="宋体" w:cs="宋体"/>
          <w:color w:val="222222"/>
          <w:kern w:val="0"/>
          <w:sz w:val="38"/>
          <w:szCs w:val="38"/>
        </w:rPr>
      </w:pPr>
      <w:hyperlink r:id="rId21" w:history="1">
        <w:r w:rsidRPr="002A3FDA">
          <w:rPr>
            <w:rFonts w:ascii="宋体" w:eastAsia="宋体" w:hAnsi="宋体" w:cs="宋体"/>
            <w:color w:val="3261A3"/>
            <w:kern w:val="0"/>
            <w:sz w:val="38"/>
            <w:szCs w:val="38"/>
            <w:u w:val="single"/>
            <w:bdr w:val="none" w:sz="0" w:space="0" w:color="auto" w:frame="1"/>
          </w:rPr>
          <w:t>instance</w:t>
        </w:r>
      </w:hyperlink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 = X_test[0][None, :, :] %timeit -n 500 f_output(instance) 500 loops, best of 3: 858 µs per loop</w:t>
      </w:r>
    </w:p>
    <w:p w:rsidR="002A3FDA" w:rsidRPr="002A3FDA" w:rsidRDefault="002A3FDA" w:rsidP="002A3FDA">
      <w:pPr>
        <w:widowControl/>
        <w:spacing w:after="210"/>
        <w:textAlignment w:val="baseline"/>
        <w:rPr>
          <w:rFonts w:ascii="宋体" w:eastAsia="宋体" w:hAnsi="宋体" w:cs="宋体"/>
          <w:color w:val="222222"/>
          <w:kern w:val="0"/>
          <w:sz w:val="38"/>
          <w:szCs w:val="38"/>
        </w:rPr>
      </w:pPr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如你所视，f_output函数平均需要858µs。我们同样可以为这个实例绘制输出层激活值结果：</w:t>
      </w:r>
    </w:p>
    <w:p w:rsidR="002A3FDA" w:rsidRPr="002A3FDA" w:rsidRDefault="002A3FDA" w:rsidP="002A3FDA">
      <w:pPr>
        <w:widowControl/>
        <w:rPr>
          <w:rFonts w:ascii="宋体" w:eastAsia="宋体" w:hAnsi="宋体" w:cs="宋体"/>
          <w:color w:val="222222"/>
          <w:kern w:val="0"/>
          <w:sz w:val="38"/>
          <w:szCs w:val="38"/>
        </w:rPr>
      </w:pPr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lastRenderedPageBreak/>
        <w:t>pred = f_output(instance) N = pred.shape[1] plt.bar(range(N), pred.ravel)</w:t>
      </w:r>
    </w:p>
    <w:p w:rsidR="002A3FDA" w:rsidRPr="002A3FDA" w:rsidRDefault="002A3FDA" w:rsidP="002A3FDA">
      <w:pPr>
        <w:widowControl/>
        <w:spacing w:after="210"/>
        <w:textAlignment w:val="baseline"/>
        <w:rPr>
          <w:rFonts w:ascii="宋体" w:eastAsia="宋体" w:hAnsi="宋体" w:cs="宋体"/>
          <w:color w:val="222222"/>
          <w:kern w:val="0"/>
          <w:sz w:val="38"/>
          <w:szCs w:val="38"/>
        </w:rPr>
      </w:pPr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上面的代码将绘制出下面的图：</w:t>
      </w:r>
    </w:p>
    <w:p w:rsidR="002A3FDA" w:rsidRPr="002A3FDA" w:rsidRDefault="002A3FDA" w:rsidP="002A3FDA">
      <w:pPr>
        <w:widowControl/>
        <w:textAlignment w:val="baseline"/>
        <w:rPr>
          <w:rFonts w:ascii="宋体" w:eastAsia="宋体" w:hAnsi="宋体" w:cs="宋体"/>
          <w:color w:val="222222"/>
          <w:kern w:val="0"/>
          <w:sz w:val="38"/>
          <w:szCs w:val="38"/>
        </w:rPr>
      </w:pPr>
      <w:r w:rsidRPr="002A3FDA">
        <w:rPr>
          <w:rFonts w:ascii="宋体" w:eastAsia="宋体" w:hAnsi="宋体" w:cs="宋体"/>
          <w:noProof/>
          <w:color w:val="222222"/>
          <w:kern w:val="0"/>
          <w:sz w:val="38"/>
          <w:szCs w:val="38"/>
        </w:rPr>
        <w:drawing>
          <wp:inline distT="0" distB="0" distL="0" distR="0">
            <wp:extent cx="3550920" cy="2438400"/>
            <wp:effectExtent l="0" t="0" r="0" b="0"/>
            <wp:docPr id="1" name="图片 1" descr="http://i3.go2yd.com/image.php?url=0AV97E06&amp;type=thumbnail_746x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3.go2yd.com/image.php?url=0AV97E06&amp;type=thumbnail_746x00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FDA" w:rsidRPr="002A3FDA" w:rsidRDefault="002A3FDA" w:rsidP="002A3FDA">
      <w:pPr>
        <w:widowControl/>
        <w:spacing w:after="210"/>
        <w:textAlignment w:val="baseline"/>
        <w:rPr>
          <w:rFonts w:ascii="宋体" w:eastAsia="宋体" w:hAnsi="宋体" w:cs="宋体"/>
          <w:color w:val="222222"/>
          <w:kern w:val="0"/>
          <w:sz w:val="38"/>
          <w:szCs w:val="38"/>
        </w:rPr>
      </w:pPr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输出层激活值</w:t>
      </w:r>
    </w:p>
    <w:p w:rsidR="002A3FDA" w:rsidRPr="002A3FDA" w:rsidRDefault="002A3FDA" w:rsidP="002A3FDA">
      <w:pPr>
        <w:widowControl/>
        <w:spacing w:after="210"/>
        <w:textAlignment w:val="baseline"/>
        <w:rPr>
          <w:rFonts w:ascii="宋体" w:eastAsia="宋体" w:hAnsi="宋体" w:cs="宋体"/>
          <w:color w:val="222222"/>
          <w:kern w:val="0"/>
          <w:sz w:val="38"/>
          <w:szCs w:val="38"/>
        </w:rPr>
      </w:pPr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正如你所看到的，数字被认为是7。事实是为任何网络层创建theano函数都是非常有用的，因为你可以创建一个函数（像我们以前一样）得到稠密层（输出层前一个）的激活值，然后你可以使用这些激活值作为特征，并且使用你的神经网络作为特征提取器而不是分类器。现在，让我们为稠密层绘制256个激活单元：</w:t>
      </w:r>
    </w:p>
    <w:p w:rsidR="002A3FDA" w:rsidRPr="002A3FDA" w:rsidRDefault="002A3FDA" w:rsidP="002A3FDA">
      <w:pPr>
        <w:widowControl/>
        <w:rPr>
          <w:rFonts w:ascii="宋体" w:eastAsia="宋体" w:hAnsi="宋体" w:cs="宋体"/>
          <w:color w:val="222222"/>
          <w:kern w:val="0"/>
          <w:sz w:val="38"/>
          <w:szCs w:val="38"/>
        </w:rPr>
      </w:pPr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pred = f_dense(instance) N = pred.shape[1] plt.bar(range(N), pred.ravel)</w:t>
      </w:r>
    </w:p>
    <w:p w:rsidR="002A3FDA" w:rsidRPr="002A3FDA" w:rsidRDefault="002A3FDA" w:rsidP="002A3FDA">
      <w:pPr>
        <w:widowControl/>
        <w:spacing w:after="210"/>
        <w:textAlignment w:val="baseline"/>
        <w:rPr>
          <w:rFonts w:ascii="宋体" w:eastAsia="宋体" w:hAnsi="宋体" w:cs="宋体"/>
          <w:color w:val="222222"/>
          <w:kern w:val="0"/>
          <w:sz w:val="38"/>
          <w:szCs w:val="38"/>
        </w:rPr>
      </w:pPr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上面的代码将绘制下面的图：</w:t>
      </w:r>
    </w:p>
    <w:p w:rsidR="002A3FDA" w:rsidRPr="002A3FDA" w:rsidRDefault="002A3FDA" w:rsidP="002A3FDA">
      <w:pPr>
        <w:widowControl/>
        <w:spacing w:after="210"/>
        <w:textAlignment w:val="baseline"/>
        <w:rPr>
          <w:rFonts w:ascii="宋体" w:eastAsia="宋体" w:hAnsi="宋体" w:cs="宋体"/>
          <w:color w:val="222222"/>
          <w:kern w:val="0"/>
          <w:sz w:val="38"/>
          <w:szCs w:val="38"/>
        </w:rPr>
      </w:pPr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lastRenderedPageBreak/>
        <w:t>稠密层激活值</w:t>
      </w:r>
    </w:p>
    <w:p w:rsidR="002A3FDA" w:rsidRPr="002A3FDA" w:rsidRDefault="002A3FDA" w:rsidP="002A3FDA">
      <w:pPr>
        <w:widowControl/>
        <w:spacing w:after="210"/>
        <w:textAlignment w:val="baseline"/>
        <w:rPr>
          <w:rFonts w:ascii="宋体" w:eastAsia="宋体" w:hAnsi="宋体" w:cs="宋体"/>
          <w:color w:val="222222"/>
          <w:kern w:val="0"/>
          <w:sz w:val="38"/>
          <w:szCs w:val="38"/>
        </w:rPr>
      </w:pPr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现在，你可以使用输出的这256个激活值作为线性分类器如Logistic回归或支持向量机的特征了。</w:t>
      </w:r>
    </w:p>
    <w:p w:rsidR="002A3FDA" w:rsidRPr="002A3FDA" w:rsidRDefault="002A3FDA" w:rsidP="002A3FDA">
      <w:pPr>
        <w:widowControl/>
        <w:spacing w:after="210"/>
        <w:textAlignment w:val="baseline"/>
        <w:rPr>
          <w:rFonts w:ascii="宋体" w:eastAsia="宋体" w:hAnsi="宋体" w:cs="宋体"/>
          <w:color w:val="222222"/>
          <w:kern w:val="0"/>
          <w:sz w:val="38"/>
          <w:szCs w:val="38"/>
        </w:rPr>
      </w:pPr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最后，我希望你会喜欢这个教程。</w:t>
      </w:r>
    </w:p>
    <w:p w:rsidR="002A3FDA" w:rsidRPr="002A3FDA" w:rsidRDefault="002A3FDA" w:rsidP="002A3FDA">
      <w:pPr>
        <w:widowControl/>
        <w:spacing w:after="210"/>
        <w:textAlignment w:val="baseline"/>
        <w:rPr>
          <w:rFonts w:ascii="宋体" w:eastAsia="宋体" w:hAnsi="宋体" w:cs="宋体"/>
          <w:color w:val="222222"/>
          <w:kern w:val="0"/>
          <w:sz w:val="38"/>
          <w:szCs w:val="38"/>
        </w:rPr>
      </w:pPr>
      <w:r w:rsidRPr="002A3FDA">
        <w:rPr>
          <w:rFonts w:ascii="宋体" w:eastAsia="宋体" w:hAnsi="宋体" w:cs="宋体"/>
          <w:b/>
          <w:bCs/>
          <w:color w:val="222222"/>
          <w:kern w:val="0"/>
          <w:sz w:val="38"/>
          <w:szCs w:val="38"/>
        </w:rPr>
        <w:t>原文链接：</w:t>
      </w:r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Convolutional neural networks and feature extraction with Python（译者/刘帝伟 审校/刘翔宇、朱正贵 责编/周建丁）</w:t>
      </w:r>
    </w:p>
    <w:p w:rsidR="00A20D5C" w:rsidRPr="002A3FDA" w:rsidRDefault="00A20D5C">
      <w:bookmarkStart w:id="0" w:name="_GoBack"/>
      <w:bookmarkEnd w:id="0"/>
    </w:p>
    <w:sectPr w:rsidR="00A20D5C" w:rsidRPr="002A3FDA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487D" w:rsidRDefault="002A487D" w:rsidP="002A3FDA">
      <w:r>
        <w:separator/>
      </w:r>
    </w:p>
  </w:endnote>
  <w:endnote w:type="continuationSeparator" w:id="0">
    <w:p w:rsidR="002A487D" w:rsidRDefault="002A487D" w:rsidP="002A3F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3FDA" w:rsidRDefault="002A3FDA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3FDA" w:rsidRDefault="002A3FDA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3FDA" w:rsidRDefault="002A3FD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487D" w:rsidRDefault="002A487D" w:rsidP="002A3FDA">
      <w:r>
        <w:separator/>
      </w:r>
    </w:p>
  </w:footnote>
  <w:footnote w:type="continuationSeparator" w:id="0">
    <w:p w:rsidR="002A487D" w:rsidRDefault="002A487D" w:rsidP="002A3F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3FDA" w:rsidRDefault="002A3FDA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3FDA" w:rsidRDefault="002A3FDA" w:rsidP="002A3FDA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3FDA" w:rsidRDefault="002A3FD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F83"/>
    <w:rsid w:val="0000749A"/>
    <w:rsid w:val="000631EA"/>
    <w:rsid w:val="001914BC"/>
    <w:rsid w:val="001958B9"/>
    <w:rsid w:val="001B4344"/>
    <w:rsid w:val="00221A32"/>
    <w:rsid w:val="00225974"/>
    <w:rsid w:val="00267E32"/>
    <w:rsid w:val="00286015"/>
    <w:rsid w:val="002956E1"/>
    <w:rsid w:val="002A3FDA"/>
    <w:rsid w:val="002A487D"/>
    <w:rsid w:val="002B65B3"/>
    <w:rsid w:val="003870C3"/>
    <w:rsid w:val="003A7074"/>
    <w:rsid w:val="00433388"/>
    <w:rsid w:val="00443269"/>
    <w:rsid w:val="0062414A"/>
    <w:rsid w:val="006705FD"/>
    <w:rsid w:val="00693DF3"/>
    <w:rsid w:val="006A24A4"/>
    <w:rsid w:val="007067C5"/>
    <w:rsid w:val="00747040"/>
    <w:rsid w:val="00790E49"/>
    <w:rsid w:val="007C2227"/>
    <w:rsid w:val="007F2DCE"/>
    <w:rsid w:val="007F3CD9"/>
    <w:rsid w:val="00896FDC"/>
    <w:rsid w:val="00995231"/>
    <w:rsid w:val="009A66DF"/>
    <w:rsid w:val="00A20D5C"/>
    <w:rsid w:val="00A535EC"/>
    <w:rsid w:val="00A77299"/>
    <w:rsid w:val="00AC59C8"/>
    <w:rsid w:val="00B07DE4"/>
    <w:rsid w:val="00B26030"/>
    <w:rsid w:val="00B82678"/>
    <w:rsid w:val="00C62F18"/>
    <w:rsid w:val="00CE6B94"/>
    <w:rsid w:val="00D72AAB"/>
    <w:rsid w:val="00DE003F"/>
    <w:rsid w:val="00F03148"/>
    <w:rsid w:val="00FC6DEC"/>
    <w:rsid w:val="00FE6F83"/>
    <w:rsid w:val="00FF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463C66-399F-43E3-849D-12A997B2A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A3FD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2A3FD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3F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A3F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A3F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A3FD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A3FD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2A3FD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rticle-info-item">
    <w:name w:val="article-info-item"/>
    <w:basedOn w:val="a0"/>
    <w:rsid w:val="002A3FDA"/>
  </w:style>
  <w:style w:type="paragraph" w:styleId="a5">
    <w:name w:val="Normal (Web)"/>
    <w:basedOn w:val="a"/>
    <w:uiPriority w:val="99"/>
    <w:semiHidden/>
    <w:unhideWhenUsed/>
    <w:rsid w:val="002A3F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2A3FDA"/>
    <w:rPr>
      <w:color w:val="0000FF"/>
      <w:u w:val="single"/>
    </w:rPr>
  </w:style>
  <w:style w:type="character" w:customStyle="1" w:styleId="apple-converted-space">
    <w:name w:val="apple-converted-space"/>
    <w:basedOn w:val="a0"/>
    <w:rsid w:val="002A3F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24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5121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33158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8" w:color="DDDDDD"/>
                <w:bottom w:val="single" w:sz="6" w:space="0" w:color="DDDDDD"/>
                <w:right w:val="single" w:sz="6" w:space="8" w:color="DDDDDD"/>
              </w:divBdr>
            </w:div>
          </w:divsChild>
        </w:div>
        <w:div w:id="9726365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43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7273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61024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45289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10799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38185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84066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92897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dianzixun.com/m/channel/keyword/%E7%A5%9E%E7%BB%8F%E7%BD%91%E7%BB%9C" TargetMode="External"/><Relationship Id="rId13" Type="http://schemas.openxmlformats.org/officeDocument/2006/relationships/hyperlink" Target="http://www.yidianzixun.com/m/channel/keyword/%E7%89%B9%E5%BE%81%E6%8F%90%E5%8F%96" TargetMode="External"/><Relationship Id="rId18" Type="http://schemas.openxmlformats.org/officeDocument/2006/relationships/image" Target="media/image4.jpeg"/><Relationship Id="rId26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hyperlink" Target="http://www.yidianzixun.com/m/channel/keyword/instance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://www.yidianzixun.com/m/channel/keyword/gpu" TargetMode="External"/><Relationship Id="rId17" Type="http://schemas.openxmlformats.org/officeDocument/2006/relationships/hyperlink" Target="http://www.yidianzixun.com/m/channel/keyword/cpu" TargetMode="External"/><Relationship Id="rId25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3.jpeg"/><Relationship Id="rId20" Type="http://schemas.openxmlformats.org/officeDocument/2006/relationships/image" Target="media/image6.jpe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yidianzixun.com/m/channel/keyword/%E5%8D%B7%E7%A7%AF%E7%A5%9E%E7%BB%8F%E7%BD%91%E7%BB%9C" TargetMode="External"/><Relationship Id="rId11" Type="http://schemas.openxmlformats.org/officeDocument/2006/relationships/hyperlink" Target="http://www.yidianzixun.com/m/channel/keyword/python" TargetMode="External"/><Relationship Id="rId24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hyperlink" Target="http://www.yidianzixun.com/m/channel/keyword/filename" TargetMode="External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hyperlink" Target="http://www.yidianzixun.com/m/channel/keyword/%E6%B7%B1%E5%BA%A6%E5%AD%A6%E4%B9%A0" TargetMode="External"/><Relationship Id="rId19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hyperlink" Target="http://www.yidianzixun.com/m/channel/keyword/os" TargetMode="External"/><Relationship Id="rId22" Type="http://schemas.openxmlformats.org/officeDocument/2006/relationships/image" Target="media/image7.jpe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1065</Words>
  <Characters>6073</Characters>
  <Application>Microsoft Office Word</Application>
  <DocSecurity>0</DocSecurity>
  <Lines>50</Lines>
  <Paragraphs>14</Paragraphs>
  <ScaleCrop>false</ScaleCrop>
  <Company/>
  <LinksUpToDate>false</LinksUpToDate>
  <CharactersWithSpaces>7124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2015-08-28T02:26:00Z</dcterms:created>
  <dcterms:modified xsi:type="dcterms:W3CDTF">2015-08-28T02:27:00Z</dcterms:modified>
</cp:coreProperties>
</file>