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73" w:rsidRPr="00531573" w:rsidRDefault="00531573" w:rsidP="00531573">
      <w:pPr>
        <w:widowControl/>
        <w:shd w:val="clear" w:color="auto" w:fill="FFFFFF"/>
        <w:spacing w:after="150"/>
        <w:jc w:val="left"/>
        <w:outlineLvl w:val="0"/>
        <w:rPr>
          <w:rFonts w:ascii="微软雅黑" w:eastAsia="微软雅黑" w:hAnsi="微软雅黑" w:cs="宋体"/>
          <w:color w:val="000000"/>
          <w:kern w:val="36"/>
          <w:sz w:val="33"/>
          <w:szCs w:val="33"/>
        </w:rPr>
      </w:pPr>
      <w:r w:rsidRPr="00531573">
        <w:rPr>
          <w:rFonts w:ascii="微软雅黑" w:eastAsia="微软雅黑" w:hAnsi="微软雅黑" w:cs="宋体" w:hint="eastAsia"/>
          <w:color w:val="000000"/>
          <w:kern w:val="36"/>
          <w:sz w:val="33"/>
          <w:szCs w:val="33"/>
        </w:rPr>
        <w:t>Scikit Learn: 在python中机器学习</w:t>
      </w:r>
    </w:p>
    <w:p w:rsidR="00531573" w:rsidRPr="00531573" w:rsidRDefault="00531573" w:rsidP="00531573">
      <w:pPr>
        <w:widowControl/>
        <w:shd w:val="clear" w:color="auto" w:fill="FFFFFF"/>
        <w:spacing w:line="300" w:lineRule="atLeast"/>
        <w:jc w:val="left"/>
        <w:rPr>
          <w:rFonts w:ascii="微软雅黑" w:eastAsia="微软雅黑" w:hAnsi="微软雅黑" w:cs="宋体" w:hint="eastAsia"/>
          <w:color w:val="666666"/>
          <w:kern w:val="0"/>
          <w:sz w:val="18"/>
          <w:szCs w:val="18"/>
        </w:rPr>
      </w:pPr>
      <w:r w:rsidRPr="00531573">
        <w:rPr>
          <w:rFonts w:ascii="微软雅黑" w:eastAsia="微软雅黑" w:hAnsi="微软雅黑" w:cs="宋体" w:hint="eastAsia"/>
          <w:color w:val="666666"/>
          <w:kern w:val="0"/>
          <w:sz w:val="18"/>
          <w:szCs w:val="18"/>
        </w:rPr>
        <w:t>发表于3年前(2012-10-22 20:48)   阅读（</w:t>
      </w:r>
      <w:r w:rsidRPr="00531573">
        <w:rPr>
          <w:rFonts w:ascii="微软雅黑" w:eastAsia="微软雅黑" w:hAnsi="微软雅黑" w:cs="宋体" w:hint="eastAsia"/>
          <w:color w:val="40AA53"/>
          <w:kern w:val="0"/>
          <w:sz w:val="18"/>
          <w:szCs w:val="18"/>
        </w:rPr>
        <w:t>24236</w:t>
      </w:r>
      <w:r w:rsidRPr="00531573">
        <w:rPr>
          <w:rFonts w:ascii="微软雅黑" w:eastAsia="微软雅黑" w:hAnsi="微软雅黑" w:cs="宋体" w:hint="eastAsia"/>
          <w:color w:val="666666"/>
          <w:kern w:val="0"/>
          <w:sz w:val="18"/>
          <w:szCs w:val="18"/>
        </w:rPr>
        <w:t>） | 评论（</w:t>
      </w:r>
      <w:hyperlink r:id="rId7" w:anchor="comments" w:history="1">
        <w:r w:rsidRPr="00531573">
          <w:rPr>
            <w:rFonts w:ascii="微软雅黑" w:eastAsia="微软雅黑" w:hAnsi="微软雅黑" w:cs="宋体" w:hint="eastAsia"/>
            <w:color w:val="40AA53"/>
            <w:kern w:val="0"/>
            <w:sz w:val="18"/>
            <w:szCs w:val="18"/>
          </w:rPr>
          <w:t>6</w:t>
        </w:r>
      </w:hyperlink>
      <w:r w:rsidRPr="00531573">
        <w:rPr>
          <w:rFonts w:ascii="微软雅黑" w:eastAsia="微软雅黑" w:hAnsi="微软雅黑" w:cs="宋体" w:hint="eastAsia"/>
          <w:color w:val="666666"/>
          <w:kern w:val="0"/>
          <w:sz w:val="18"/>
          <w:szCs w:val="18"/>
        </w:rPr>
        <w:t>） </w:t>
      </w:r>
      <w:r w:rsidRPr="00531573">
        <w:rPr>
          <w:rFonts w:ascii="微软雅黑" w:eastAsia="微软雅黑" w:hAnsi="微软雅黑" w:cs="宋体" w:hint="eastAsia"/>
          <w:b/>
          <w:bCs/>
          <w:color w:val="AA0000"/>
          <w:kern w:val="0"/>
          <w:sz w:val="18"/>
          <w:szCs w:val="18"/>
        </w:rPr>
        <w:t>34</w:t>
      </w:r>
      <w:r w:rsidRPr="00531573">
        <w:rPr>
          <w:rFonts w:ascii="微软雅黑" w:eastAsia="微软雅黑" w:hAnsi="微软雅黑" w:cs="宋体" w:hint="eastAsia"/>
          <w:color w:val="666666"/>
          <w:kern w:val="0"/>
          <w:sz w:val="18"/>
          <w:szCs w:val="18"/>
        </w:rPr>
        <w:t>人收藏此文章, </w:t>
      </w:r>
      <w:hyperlink r:id="rId8" w:tooltip="添加到收藏夹" w:history="1">
        <w:r w:rsidRPr="00531573">
          <w:rPr>
            <w:rFonts w:ascii="微软雅黑" w:eastAsia="微软雅黑" w:hAnsi="微软雅黑" w:cs="宋体" w:hint="eastAsia"/>
            <w:color w:val="AA0000"/>
            <w:kern w:val="0"/>
            <w:sz w:val="18"/>
            <w:szCs w:val="18"/>
            <w:u w:val="single"/>
          </w:rPr>
          <w:t>我要收藏</w:t>
        </w:r>
      </w:hyperlink>
    </w:p>
    <w:p w:rsidR="00531573" w:rsidRPr="00531573" w:rsidRDefault="00531573" w:rsidP="00531573">
      <w:pPr>
        <w:widowControl/>
        <w:shd w:val="clear" w:color="auto" w:fill="FFFFFF"/>
        <w:jc w:val="left"/>
        <w:rPr>
          <w:rFonts w:ascii="微软雅黑" w:eastAsia="微软雅黑" w:hAnsi="微软雅黑" w:cs="宋体" w:hint="eastAsia"/>
          <w:color w:val="000000"/>
          <w:kern w:val="0"/>
          <w:sz w:val="20"/>
          <w:szCs w:val="20"/>
        </w:rPr>
      </w:pPr>
      <w:r w:rsidRPr="00531573">
        <w:rPr>
          <w:rFonts w:ascii="微软雅黑" w:eastAsia="微软雅黑" w:hAnsi="微软雅黑" w:cs="宋体" w:hint="eastAsia"/>
          <w:color w:val="FFFFFF"/>
          <w:kern w:val="0"/>
          <w:sz w:val="30"/>
          <w:szCs w:val="30"/>
          <w:shd w:val="clear" w:color="auto" w:fill="5CC26F"/>
        </w:rPr>
        <w:t>赞</w:t>
      </w:r>
      <w:r w:rsidRPr="00531573">
        <w:rPr>
          <w:rFonts w:ascii="微软雅黑" w:eastAsia="微软雅黑" w:hAnsi="微软雅黑" w:cs="宋体" w:hint="eastAsia"/>
          <w:color w:val="FFFFFF"/>
          <w:kern w:val="0"/>
          <w:sz w:val="18"/>
          <w:szCs w:val="18"/>
          <w:shd w:val="clear" w:color="auto" w:fill="5CC26F"/>
        </w:rPr>
        <w:t>10</w:t>
      </w:r>
    </w:p>
    <w:p w:rsidR="00531573" w:rsidRPr="00531573" w:rsidRDefault="00531573" w:rsidP="00531573">
      <w:pPr>
        <w:widowControl/>
        <w:shd w:val="clear" w:color="auto" w:fill="FFFFFF"/>
        <w:jc w:val="left"/>
        <w:rPr>
          <w:rFonts w:ascii="微软雅黑" w:eastAsia="微软雅黑" w:hAnsi="微软雅黑" w:cs="宋体" w:hint="eastAsia"/>
          <w:color w:val="000000"/>
          <w:kern w:val="0"/>
          <w:sz w:val="20"/>
          <w:szCs w:val="20"/>
        </w:rPr>
      </w:pPr>
      <w:hyperlink r:id="rId9" w:tgtFrame="_blank" w:history="1">
        <w:r w:rsidRPr="00531573">
          <w:rPr>
            <w:rFonts w:ascii="微软雅黑" w:eastAsia="微软雅黑" w:hAnsi="微软雅黑" w:cs="宋体" w:hint="eastAsia"/>
            <w:b/>
            <w:bCs/>
            <w:color w:val="AA0000"/>
            <w:kern w:val="0"/>
            <w:sz w:val="20"/>
            <w:szCs w:val="20"/>
            <w:u w:val="single"/>
          </w:rPr>
          <w:t>8月22日珠海 OSC 源创会正在报名，送机械键盘和开源无码内裤</w:t>
        </w:r>
      </w:hyperlink>
      <w:r w:rsidRPr="00531573">
        <w:rPr>
          <w:rFonts w:ascii="微软雅黑" w:eastAsia="微软雅黑" w:hAnsi="微软雅黑" w:cs="宋体" w:hint="eastAsia"/>
          <w:color w:val="000000"/>
          <w:kern w:val="0"/>
          <w:sz w:val="20"/>
          <w:szCs w:val="20"/>
        </w:rPr>
        <w:t>  </w:t>
      </w:r>
      <w:r w:rsidRPr="00531573">
        <w:rPr>
          <w:rFonts w:ascii="微软雅黑" w:eastAsia="微软雅黑" w:hAnsi="微软雅黑" w:cs="宋体"/>
          <w:noProof/>
          <w:color w:val="000000"/>
          <w:kern w:val="0"/>
          <w:sz w:val="20"/>
          <w:szCs w:val="20"/>
        </w:rPr>
        <w:drawing>
          <wp:inline distT="0" distB="0" distL="0" distR="0">
            <wp:extent cx="304800" cy="304800"/>
            <wp:effectExtent l="0" t="0" r="0" b="0"/>
            <wp:docPr id="1" name="图片 1" descr="http://my.oschina.net/img/hot3.png?t=143587799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oschina.net/img/hot3.png?t=1435877996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15A230"/>
          <w:kern w:val="0"/>
          <w:sz w:val="27"/>
          <w:szCs w:val="27"/>
        </w:rPr>
      </w:pPr>
      <w:bookmarkStart w:id="0" w:name="kindeditor"/>
      <w:bookmarkEnd w:id="0"/>
      <w:r w:rsidRPr="00531573">
        <w:rPr>
          <w:rFonts w:ascii="微软雅黑" w:eastAsia="微软雅黑" w:hAnsi="微软雅黑" w:cs="宋体" w:hint="eastAsia"/>
          <w:color w:val="FFFFFF"/>
          <w:kern w:val="0"/>
          <w:sz w:val="20"/>
          <w:szCs w:val="20"/>
          <w:shd w:val="clear" w:color="auto" w:fill="5CC26F"/>
        </w:rPr>
        <w:t>目录[-]</w:t>
      </w:r>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1" w:anchor="OSC_h1_1" w:history="1">
        <w:r w:rsidRPr="00531573">
          <w:rPr>
            <w:rFonts w:ascii="微软雅黑" w:eastAsia="微软雅黑" w:hAnsi="微软雅黑" w:cs="宋体" w:hint="eastAsia"/>
            <w:color w:val="4466BB"/>
            <w:kern w:val="0"/>
            <w:sz w:val="20"/>
            <w:szCs w:val="20"/>
            <w:u w:val="single"/>
          </w:rPr>
          <w:t>Scikit Learn: 在python中机器学习</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2" w:anchor="OSC_h2_2" w:history="1">
        <w:r w:rsidRPr="00531573">
          <w:rPr>
            <w:rFonts w:ascii="微软雅黑" w:eastAsia="微软雅黑" w:hAnsi="微软雅黑" w:cs="宋体" w:hint="eastAsia"/>
            <w:color w:val="4466BB"/>
            <w:kern w:val="0"/>
            <w:sz w:val="20"/>
            <w:szCs w:val="20"/>
            <w:u w:val="single"/>
          </w:rPr>
          <w:t>载入示例数据</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3" w:anchor="OSC_h4_3" w:history="1">
        <w:r w:rsidRPr="00531573">
          <w:rPr>
            <w:rFonts w:ascii="微软雅黑" w:eastAsia="微软雅黑" w:hAnsi="微软雅黑" w:cs="宋体" w:hint="eastAsia"/>
            <w:color w:val="4466BB"/>
            <w:kern w:val="0"/>
            <w:sz w:val="20"/>
            <w:szCs w:val="20"/>
            <w:u w:val="single"/>
          </w:rPr>
          <w:t>一个改变数据集大小的示例：数码数据集(digits datasets)</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4" w:anchor="OSC_h3_4" w:history="1">
        <w:r w:rsidRPr="00531573">
          <w:rPr>
            <w:rFonts w:ascii="微软雅黑" w:eastAsia="微软雅黑" w:hAnsi="微软雅黑" w:cs="宋体" w:hint="eastAsia"/>
            <w:color w:val="4466BB"/>
            <w:kern w:val="0"/>
            <w:sz w:val="20"/>
            <w:szCs w:val="20"/>
            <w:u w:val="single"/>
          </w:rPr>
          <w:t>学习和预测</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5" w:anchor="OSC_h2_5" w:history="1">
        <w:r w:rsidRPr="00531573">
          <w:rPr>
            <w:rFonts w:ascii="微软雅黑" w:eastAsia="微软雅黑" w:hAnsi="微软雅黑" w:cs="宋体" w:hint="eastAsia"/>
            <w:color w:val="4466BB"/>
            <w:kern w:val="0"/>
            <w:sz w:val="20"/>
            <w:szCs w:val="20"/>
            <w:u w:val="single"/>
          </w:rPr>
          <w:t>分类</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6" w:anchor="OSC_h3_6" w:history="1">
        <w:r w:rsidRPr="00531573">
          <w:rPr>
            <w:rFonts w:ascii="微软雅黑" w:eastAsia="微软雅黑" w:hAnsi="微软雅黑" w:cs="宋体" w:hint="eastAsia"/>
            <w:color w:val="4466BB"/>
            <w:kern w:val="0"/>
            <w:sz w:val="20"/>
            <w:szCs w:val="20"/>
            <w:u w:val="single"/>
          </w:rPr>
          <w:t>K最近邻(KNN)分类器</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7" w:anchor="OSC_h4_7" w:history="1">
        <w:r w:rsidRPr="00531573">
          <w:rPr>
            <w:rFonts w:ascii="微软雅黑" w:eastAsia="微软雅黑" w:hAnsi="微软雅黑" w:cs="宋体" w:hint="eastAsia"/>
            <w:color w:val="4466BB"/>
            <w:kern w:val="0"/>
            <w:sz w:val="20"/>
            <w:szCs w:val="20"/>
            <w:u w:val="single"/>
          </w:rPr>
          <w:t>训练集和测试集</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8" w:anchor="OSC_h3_8" w:history="1">
        <w:r w:rsidRPr="00531573">
          <w:rPr>
            <w:rFonts w:ascii="微软雅黑" w:eastAsia="微软雅黑" w:hAnsi="微软雅黑" w:cs="宋体" w:hint="eastAsia"/>
            <w:color w:val="4466BB"/>
            <w:kern w:val="0"/>
            <w:sz w:val="20"/>
            <w:szCs w:val="20"/>
            <w:u w:val="single"/>
          </w:rPr>
          <w:t>分类支持向量机(SVMs)</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19" w:anchor="OSC_h4_9" w:history="1">
        <w:r w:rsidRPr="00531573">
          <w:rPr>
            <w:rFonts w:ascii="微软雅黑" w:eastAsia="微软雅黑" w:hAnsi="微软雅黑" w:cs="宋体" w:hint="eastAsia"/>
            <w:color w:val="4466BB"/>
            <w:kern w:val="0"/>
            <w:sz w:val="20"/>
            <w:szCs w:val="20"/>
            <w:u w:val="single"/>
          </w:rPr>
          <w:t>线性支持向量机</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0" w:anchor="OSC_h4_10" w:history="1">
        <w:r w:rsidRPr="00531573">
          <w:rPr>
            <w:rFonts w:ascii="微软雅黑" w:eastAsia="微软雅黑" w:hAnsi="微软雅黑" w:cs="宋体" w:hint="eastAsia"/>
            <w:color w:val="4466BB"/>
            <w:kern w:val="0"/>
            <w:sz w:val="20"/>
            <w:szCs w:val="20"/>
            <w:u w:val="single"/>
          </w:rPr>
          <w:t>使用核</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1" w:anchor="OSC_h2_11" w:history="1">
        <w:r w:rsidRPr="00531573">
          <w:rPr>
            <w:rFonts w:ascii="微软雅黑" w:eastAsia="微软雅黑" w:hAnsi="微软雅黑" w:cs="宋体" w:hint="eastAsia"/>
            <w:color w:val="4466BB"/>
            <w:kern w:val="0"/>
            <w:sz w:val="20"/>
            <w:szCs w:val="20"/>
            <w:u w:val="single"/>
          </w:rPr>
          <w:t>聚类：将观测值聚合</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2" w:anchor="OSC_h3_12" w:history="1">
        <w:r w:rsidRPr="00531573">
          <w:rPr>
            <w:rFonts w:ascii="微软雅黑" w:eastAsia="微软雅黑" w:hAnsi="微软雅黑" w:cs="宋体" w:hint="eastAsia"/>
            <w:color w:val="4466BB"/>
            <w:kern w:val="0"/>
            <w:sz w:val="20"/>
            <w:szCs w:val="20"/>
            <w:u w:val="single"/>
          </w:rPr>
          <w:t>k均值聚类</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3" w:anchor="OSC_h4_13" w:history="1">
        <w:r w:rsidRPr="00531573">
          <w:rPr>
            <w:rFonts w:ascii="微软雅黑" w:eastAsia="微软雅黑" w:hAnsi="微软雅黑" w:cs="宋体" w:hint="eastAsia"/>
            <w:color w:val="4466BB"/>
            <w:kern w:val="0"/>
            <w:sz w:val="20"/>
            <w:szCs w:val="20"/>
            <w:u w:val="single"/>
          </w:rPr>
          <w:t>应用到图像压缩</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4" w:anchor="OSC_h2_14" w:history="1">
        <w:r w:rsidRPr="00531573">
          <w:rPr>
            <w:rFonts w:ascii="微软雅黑" w:eastAsia="微软雅黑" w:hAnsi="微软雅黑" w:cs="宋体" w:hint="eastAsia"/>
            <w:color w:val="4466BB"/>
            <w:kern w:val="0"/>
            <w:sz w:val="20"/>
            <w:szCs w:val="20"/>
            <w:u w:val="single"/>
          </w:rPr>
          <w:t>用主成分分析降维</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5" w:anchor="OSC_h2_15" w:history="1">
        <w:r w:rsidRPr="00531573">
          <w:rPr>
            <w:rFonts w:ascii="微软雅黑" w:eastAsia="微软雅黑" w:hAnsi="微软雅黑" w:cs="宋体" w:hint="eastAsia"/>
            <w:color w:val="4466BB"/>
            <w:kern w:val="0"/>
            <w:sz w:val="20"/>
            <w:szCs w:val="20"/>
            <w:u w:val="single"/>
          </w:rPr>
          <w:t>将一切放在一起：人脸识别</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6" w:anchor="OSC_h2_16" w:history="1">
        <w:r w:rsidRPr="00531573">
          <w:rPr>
            <w:rFonts w:ascii="微软雅黑" w:eastAsia="微软雅黑" w:hAnsi="微软雅黑" w:cs="宋体" w:hint="eastAsia"/>
            <w:color w:val="4466BB"/>
            <w:kern w:val="0"/>
            <w:sz w:val="20"/>
            <w:szCs w:val="20"/>
            <w:u w:val="single"/>
          </w:rPr>
          <w:t>线性模型：从回归到稀疏</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7" w:anchor="OSC_h3_17" w:history="1">
        <w:r w:rsidRPr="00531573">
          <w:rPr>
            <w:rFonts w:ascii="微软雅黑" w:eastAsia="微软雅黑" w:hAnsi="微软雅黑" w:cs="宋体" w:hint="eastAsia"/>
            <w:color w:val="4466BB"/>
            <w:kern w:val="0"/>
            <w:sz w:val="20"/>
            <w:szCs w:val="20"/>
            <w:u w:val="single"/>
          </w:rPr>
          <w:t>稀疏模型</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lastRenderedPageBreak/>
        <w:t></w:t>
      </w:r>
      <w:r w:rsidRPr="00531573">
        <w:rPr>
          <w:rFonts w:ascii="微软雅黑" w:eastAsia="微软雅黑" w:hAnsi="微软雅黑" w:cs="宋体"/>
          <w:color w:val="000000"/>
          <w:kern w:val="0"/>
          <w:sz w:val="20"/>
          <w:szCs w:val="20"/>
        </w:rPr>
        <w:t xml:space="preserve">  </w:t>
      </w:r>
      <w:hyperlink r:id="rId28" w:anchor="OSC_h4_18" w:history="1">
        <w:r w:rsidRPr="00531573">
          <w:rPr>
            <w:rFonts w:ascii="微软雅黑" w:eastAsia="微软雅黑" w:hAnsi="微软雅黑" w:cs="宋体" w:hint="eastAsia"/>
            <w:color w:val="4466BB"/>
            <w:kern w:val="0"/>
            <w:sz w:val="20"/>
            <w:szCs w:val="20"/>
            <w:u w:val="single"/>
          </w:rPr>
          <w:t>同一问题的不同算法</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29" w:anchor="OSC_h2_19" w:history="1">
        <w:r w:rsidRPr="00531573">
          <w:rPr>
            <w:rFonts w:ascii="微软雅黑" w:eastAsia="微软雅黑" w:hAnsi="微软雅黑" w:cs="宋体" w:hint="eastAsia"/>
            <w:color w:val="4466BB"/>
            <w:kern w:val="0"/>
            <w:sz w:val="20"/>
            <w:szCs w:val="20"/>
            <w:u w:val="single"/>
          </w:rPr>
          <w:t>模型选择：选择估计器和它们的参数</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30" w:anchor="OSC_h3_20" w:history="1">
        <w:r w:rsidRPr="00531573">
          <w:rPr>
            <w:rFonts w:ascii="微软雅黑" w:eastAsia="微软雅黑" w:hAnsi="微软雅黑" w:cs="宋体" w:hint="eastAsia"/>
            <w:color w:val="4466BB"/>
            <w:kern w:val="0"/>
            <w:sz w:val="20"/>
            <w:szCs w:val="20"/>
            <w:u w:val="single"/>
          </w:rPr>
          <w:t>格点搜索和交叉验证估计器</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31" w:anchor="OSC_h4_21" w:history="1">
        <w:r w:rsidRPr="00531573">
          <w:rPr>
            <w:rFonts w:ascii="微软雅黑" w:eastAsia="微软雅黑" w:hAnsi="微软雅黑" w:cs="宋体" w:hint="eastAsia"/>
            <w:color w:val="4466BB"/>
            <w:kern w:val="0"/>
            <w:sz w:val="20"/>
            <w:szCs w:val="20"/>
            <w:u w:val="single"/>
          </w:rPr>
          <w:t>格点搜索</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32" w:anchor="OSC_h4_22" w:history="1">
        <w:r w:rsidRPr="00531573">
          <w:rPr>
            <w:rFonts w:ascii="微软雅黑" w:eastAsia="微软雅黑" w:hAnsi="微软雅黑" w:cs="宋体" w:hint="eastAsia"/>
            <w:color w:val="4466BB"/>
            <w:kern w:val="0"/>
            <w:sz w:val="20"/>
            <w:szCs w:val="20"/>
            <w:u w:val="single"/>
          </w:rPr>
          <w:t>交叉验证估计器</w:t>
        </w:r>
      </w:hyperlink>
    </w:p>
    <w:p w:rsidR="00531573" w:rsidRPr="00531573" w:rsidRDefault="00531573" w:rsidP="00531573">
      <w:pPr>
        <w:widowControl/>
        <w:shd w:val="clear" w:color="auto" w:fill="F4F7F9"/>
        <w:spacing w:line="360" w:lineRule="atLeast"/>
        <w:jc w:val="left"/>
        <w:rPr>
          <w:rFonts w:ascii="微软雅黑" w:eastAsia="微软雅黑" w:hAnsi="微软雅黑" w:cs="宋体" w:hint="eastAsia"/>
          <w:color w:val="000000"/>
          <w:kern w:val="0"/>
          <w:sz w:val="20"/>
          <w:szCs w:val="20"/>
        </w:rPr>
      </w:pPr>
      <w:r w:rsidRPr="00531573">
        <w:rPr>
          <w:rFonts w:ascii="微软雅黑" w:eastAsia="微软雅黑" w:hAnsi="Symbol" w:cs="宋体"/>
          <w:color w:val="000000"/>
          <w:kern w:val="0"/>
          <w:sz w:val="20"/>
          <w:szCs w:val="20"/>
        </w:rPr>
        <w:t></w:t>
      </w:r>
      <w:r w:rsidRPr="00531573">
        <w:rPr>
          <w:rFonts w:ascii="微软雅黑" w:eastAsia="微软雅黑" w:hAnsi="微软雅黑" w:cs="宋体"/>
          <w:color w:val="000000"/>
          <w:kern w:val="0"/>
          <w:sz w:val="20"/>
          <w:szCs w:val="20"/>
        </w:rPr>
        <w:t xml:space="preserve">  </w:t>
      </w:r>
      <w:hyperlink r:id="rId33" w:anchor="OSC_h2_23" w:history="1">
        <w:r w:rsidRPr="00531573">
          <w:rPr>
            <w:rFonts w:ascii="微软雅黑" w:eastAsia="微软雅黑" w:hAnsi="微软雅黑" w:cs="宋体" w:hint="eastAsia"/>
            <w:color w:val="4466BB"/>
            <w:kern w:val="0"/>
            <w:sz w:val="20"/>
            <w:szCs w:val="20"/>
            <w:u w:val="single"/>
          </w:rPr>
          <w:t>Footnotes</w:t>
        </w:r>
      </w:hyperlink>
    </w:p>
    <w:p w:rsidR="00531573" w:rsidRPr="00531573" w:rsidRDefault="00531573" w:rsidP="00531573">
      <w:pPr>
        <w:widowControl/>
        <w:shd w:val="clear" w:color="auto" w:fill="FFFFFF"/>
        <w:spacing w:before="300" w:after="150" w:line="648" w:lineRule="atLeast"/>
        <w:jc w:val="left"/>
        <w:outlineLvl w:val="0"/>
        <w:rPr>
          <w:rFonts w:ascii="微软雅黑" w:eastAsia="微软雅黑" w:hAnsi="微软雅黑" w:cs="宋体" w:hint="eastAsia"/>
          <w:b/>
          <w:bCs/>
          <w:color w:val="333333"/>
          <w:kern w:val="36"/>
          <w:sz w:val="36"/>
          <w:szCs w:val="36"/>
        </w:rPr>
      </w:pPr>
      <w:r w:rsidRPr="00531573">
        <w:rPr>
          <w:rFonts w:ascii="微软雅黑" w:eastAsia="微软雅黑" w:hAnsi="微软雅黑" w:cs="宋体" w:hint="eastAsia"/>
          <w:b/>
          <w:bCs/>
          <w:color w:val="333333"/>
          <w:kern w:val="36"/>
          <w:sz w:val="36"/>
          <w:szCs w:val="36"/>
        </w:rPr>
        <w:t>Scikit Learn: 在python中机器学习</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i/>
          <w:iCs/>
          <w:color w:val="333333"/>
          <w:spacing w:val="8"/>
          <w:kern w:val="0"/>
          <w:sz w:val="19"/>
          <w:szCs w:val="19"/>
        </w:rPr>
        <w:t>Warning</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警告：有些没能理解的句子，我以自己的理解意译。</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翻译自：</w:t>
      </w:r>
      <w:hyperlink r:id="rId34" w:tgtFrame="_blank" w:history="1">
        <w:r w:rsidRPr="00531573">
          <w:rPr>
            <w:rFonts w:ascii="微软雅黑" w:eastAsia="微软雅黑" w:hAnsi="微软雅黑" w:cs="宋体" w:hint="eastAsia"/>
            <w:color w:val="FF8373"/>
            <w:spacing w:val="8"/>
            <w:kern w:val="0"/>
            <w:sz w:val="18"/>
            <w:szCs w:val="18"/>
            <w:u w:val="single"/>
          </w:rPr>
          <w:t>Scikit Learn:Machine Learning in Python</w:t>
        </w:r>
      </w:hyperlink>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作者: Fabian Pedregosa, Gael Varoquaux</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先决条件</w:t>
      </w:r>
    </w:p>
    <w:p w:rsidR="00531573" w:rsidRPr="00531573" w:rsidRDefault="00531573" w:rsidP="00531573">
      <w:pPr>
        <w:widowControl/>
        <w:numPr>
          <w:ilvl w:val="0"/>
          <w:numId w:val="1"/>
        </w:numPr>
        <w:shd w:val="clear" w:color="auto" w:fill="FFFFFF"/>
        <w:spacing w:line="338" w:lineRule="atLeast"/>
        <w:ind w:left="300"/>
        <w:jc w:val="left"/>
        <w:rPr>
          <w:rFonts w:ascii="微软雅黑" w:eastAsia="微软雅黑" w:hAnsi="微软雅黑" w:cs="宋体" w:hint="eastAsia"/>
          <w:color w:val="333333"/>
          <w:kern w:val="0"/>
          <w:sz w:val="19"/>
          <w:szCs w:val="19"/>
        </w:rPr>
      </w:pPr>
      <w:r w:rsidRPr="00531573">
        <w:rPr>
          <w:rFonts w:ascii="微软雅黑" w:eastAsia="微软雅黑" w:hAnsi="微软雅黑" w:cs="宋体" w:hint="eastAsia"/>
          <w:color w:val="333333"/>
          <w:kern w:val="0"/>
          <w:sz w:val="19"/>
          <w:szCs w:val="19"/>
        </w:rPr>
        <w:t>Numpy, Scipy</w:t>
      </w:r>
    </w:p>
    <w:p w:rsidR="00531573" w:rsidRPr="00531573" w:rsidRDefault="00531573" w:rsidP="00531573">
      <w:pPr>
        <w:widowControl/>
        <w:numPr>
          <w:ilvl w:val="0"/>
          <w:numId w:val="1"/>
        </w:numPr>
        <w:shd w:val="clear" w:color="auto" w:fill="FFFFFF"/>
        <w:spacing w:line="338" w:lineRule="atLeast"/>
        <w:ind w:left="300"/>
        <w:jc w:val="left"/>
        <w:rPr>
          <w:rFonts w:ascii="微软雅黑" w:eastAsia="微软雅黑" w:hAnsi="微软雅黑" w:cs="宋体" w:hint="eastAsia"/>
          <w:color w:val="333333"/>
          <w:kern w:val="0"/>
          <w:sz w:val="19"/>
          <w:szCs w:val="19"/>
        </w:rPr>
      </w:pPr>
      <w:r w:rsidRPr="00531573">
        <w:rPr>
          <w:rFonts w:ascii="微软雅黑" w:eastAsia="微软雅黑" w:hAnsi="微软雅黑" w:cs="宋体" w:hint="eastAsia"/>
          <w:color w:val="333333"/>
          <w:kern w:val="0"/>
          <w:sz w:val="19"/>
          <w:szCs w:val="19"/>
        </w:rPr>
        <w:t>IPython</w:t>
      </w:r>
    </w:p>
    <w:p w:rsidR="00531573" w:rsidRPr="00531573" w:rsidRDefault="00531573" w:rsidP="00531573">
      <w:pPr>
        <w:widowControl/>
        <w:numPr>
          <w:ilvl w:val="0"/>
          <w:numId w:val="1"/>
        </w:numPr>
        <w:shd w:val="clear" w:color="auto" w:fill="FFFFFF"/>
        <w:spacing w:line="338" w:lineRule="atLeast"/>
        <w:ind w:left="300"/>
        <w:jc w:val="left"/>
        <w:rPr>
          <w:rFonts w:ascii="微软雅黑" w:eastAsia="微软雅黑" w:hAnsi="微软雅黑" w:cs="宋体" w:hint="eastAsia"/>
          <w:color w:val="333333"/>
          <w:kern w:val="0"/>
          <w:sz w:val="19"/>
          <w:szCs w:val="19"/>
        </w:rPr>
      </w:pPr>
      <w:r w:rsidRPr="00531573">
        <w:rPr>
          <w:rFonts w:ascii="微软雅黑" w:eastAsia="微软雅黑" w:hAnsi="微软雅黑" w:cs="宋体" w:hint="eastAsia"/>
          <w:color w:val="333333"/>
          <w:kern w:val="0"/>
          <w:sz w:val="19"/>
          <w:szCs w:val="19"/>
        </w:rPr>
        <w:t>matplotlib</w:t>
      </w:r>
    </w:p>
    <w:p w:rsidR="00531573" w:rsidRPr="00531573" w:rsidRDefault="00531573" w:rsidP="00531573">
      <w:pPr>
        <w:widowControl/>
        <w:numPr>
          <w:ilvl w:val="0"/>
          <w:numId w:val="1"/>
        </w:numPr>
        <w:shd w:val="clear" w:color="auto" w:fill="FFFFFF"/>
        <w:spacing w:line="338" w:lineRule="atLeast"/>
        <w:ind w:left="300"/>
        <w:jc w:val="left"/>
        <w:rPr>
          <w:rFonts w:ascii="微软雅黑" w:eastAsia="微软雅黑" w:hAnsi="微软雅黑" w:cs="宋体" w:hint="eastAsia"/>
          <w:color w:val="333333"/>
          <w:kern w:val="0"/>
          <w:sz w:val="19"/>
          <w:szCs w:val="19"/>
        </w:rPr>
      </w:pPr>
      <w:hyperlink r:id="rId35" w:tgtFrame="_blank" w:history="1">
        <w:r w:rsidRPr="00531573">
          <w:rPr>
            <w:rFonts w:ascii="微软雅黑" w:eastAsia="微软雅黑" w:hAnsi="微软雅黑" w:cs="宋体" w:hint="eastAsia"/>
            <w:color w:val="FF8373"/>
            <w:kern w:val="0"/>
            <w:sz w:val="18"/>
            <w:szCs w:val="18"/>
            <w:u w:val="single"/>
          </w:rPr>
          <w:t>scikit-learn</w:t>
        </w:r>
      </w:hyperlink>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目录</w:t>
      </w:r>
    </w:p>
    <w:p w:rsidR="00531573" w:rsidRPr="00531573" w:rsidRDefault="00531573" w:rsidP="00531573">
      <w:pPr>
        <w:widowControl/>
        <w:numPr>
          <w:ilvl w:val="0"/>
          <w:numId w:val="2"/>
        </w:numPr>
        <w:shd w:val="clear" w:color="auto" w:fill="FFFFFF"/>
        <w:spacing w:after="150" w:line="338" w:lineRule="atLeast"/>
        <w:ind w:left="600"/>
        <w:jc w:val="left"/>
        <w:rPr>
          <w:rFonts w:ascii="微软雅黑" w:eastAsia="微软雅黑" w:hAnsi="微软雅黑" w:cs="宋体" w:hint="eastAsia"/>
          <w:color w:val="333333"/>
          <w:kern w:val="0"/>
          <w:sz w:val="19"/>
          <w:szCs w:val="19"/>
        </w:rPr>
      </w:pPr>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r w:rsidRPr="00531573">
        <w:rPr>
          <w:rFonts w:ascii="微软雅黑" w:eastAsia="微软雅黑" w:hAnsi="微软雅黑" w:cs="宋体" w:hint="eastAsia"/>
          <w:color w:val="333333"/>
          <w:kern w:val="0"/>
          <w:sz w:val="19"/>
          <w:szCs w:val="19"/>
        </w:rPr>
        <w:t> </w:t>
      </w:r>
      <w:hyperlink r:id="rId36" w:anchor="section" w:history="1">
        <w:r w:rsidRPr="00531573">
          <w:rPr>
            <w:rFonts w:ascii="微软雅黑" w:eastAsia="微软雅黑" w:hAnsi="微软雅黑" w:cs="宋体" w:hint="eastAsia"/>
            <w:color w:val="FF8373"/>
            <w:kern w:val="0"/>
            <w:sz w:val="18"/>
            <w:szCs w:val="18"/>
            <w:u w:val="single"/>
          </w:rPr>
          <w:t>载入示例数据</w:t>
        </w:r>
      </w:hyperlink>
    </w:p>
    <w:p w:rsidR="00531573" w:rsidRPr="00531573" w:rsidRDefault="00531573" w:rsidP="00531573">
      <w:pPr>
        <w:widowControl/>
        <w:numPr>
          <w:ilvl w:val="2"/>
          <w:numId w:val="2"/>
        </w:numPr>
        <w:shd w:val="clear" w:color="auto" w:fill="FFFFFF"/>
        <w:spacing w:line="338" w:lineRule="atLeast"/>
        <w:ind w:left="900"/>
        <w:jc w:val="left"/>
        <w:rPr>
          <w:rFonts w:ascii="微软雅黑" w:eastAsia="微软雅黑" w:hAnsi="微软雅黑" w:cs="宋体" w:hint="eastAsia"/>
          <w:color w:val="333333"/>
          <w:kern w:val="0"/>
          <w:sz w:val="19"/>
          <w:szCs w:val="19"/>
        </w:rPr>
      </w:pPr>
      <w:hyperlink r:id="rId37" w:anchor="digits-datasets" w:history="1">
        <w:r w:rsidRPr="00531573">
          <w:rPr>
            <w:rFonts w:ascii="微软雅黑" w:eastAsia="微软雅黑" w:hAnsi="微软雅黑" w:cs="宋体" w:hint="eastAsia"/>
            <w:color w:val="FF8373"/>
            <w:kern w:val="0"/>
            <w:sz w:val="18"/>
            <w:szCs w:val="18"/>
            <w:u w:val="single"/>
          </w:rPr>
          <w:t>一个改变数据集大小的示例：数码数据集(digits datasets)</w:t>
        </w:r>
      </w:hyperlink>
    </w:p>
    <w:p w:rsidR="00531573" w:rsidRPr="00531573" w:rsidRDefault="00531573" w:rsidP="00531573">
      <w:pPr>
        <w:widowControl/>
        <w:numPr>
          <w:ilvl w:val="2"/>
          <w:numId w:val="2"/>
        </w:numPr>
        <w:shd w:val="clear" w:color="auto" w:fill="FFFFFF"/>
        <w:spacing w:line="338" w:lineRule="atLeast"/>
        <w:ind w:left="900"/>
        <w:jc w:val="left"/>
        <w:rPr>
          <w:rFonts w:ascii="微软雅黑" w:eastAsia="微软雅黑" w:hAnsi="微软雅黑" w:cs="宋体" w:hint="eastAsia"/>
          <w:color w:val="333333"/>
          <w:kern w:val="0"/>
          <w:sz w:val="19"/>
          <w:szCs w:val="19"/>
        </w:rPr>
      </w:pPr>
      <w:hyperlink r:id="rId38" w:anchor="section-1" w:history="1">
        <w:r w:rsidRPr="00531573">
          <w:rPr>
            <w:rFonts w:ascii="微软雅黑" w:eastAsia="微软雅黑" w:hAnsi="微软雅黑" w:cs="宋体" w:hint="eastAsia"/>
            <w:color w:val="FF8373"/>
            <w:kern w:val="0"/>
            <w:sz w:val="18"/>
            <w:szCs w:val="18"/>
            <w:u w:val="single"/>
          </w:rPr>
          <w:t>学习和预测</w:t>
        </w:r>
      </w:hyperlink>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39" w:anchor="section-2" w:history="1">
        <w:r w:rsidRPr="00531573">
          <w:rPr>
            <w:rFonts w:ascii="微软雅黑" w:eastAsia="微软雅黑" w:hAnsi="微软雅黑" w:cs="宋体" w:hint="eastAsia"/>
            <w:color w:val="FF8373"/>
            <w:kern w:val="0"/>
            <w:sz w:val="18"/>
            <w:szCs w:val="18"/>
            <w:u w:val="single"/>
          </w:rPr>
          <w:t>分类</w:t>
        </w:r>
      </w:hyperlink>
    </w:p>
    <w:p w:rsidR="00531573" w:rsidRPr="00531573" w:rsidRDefault="00531573" w:rsidP="00531573">
      <w:pPr>
        <w:widowControl/>
        <w:numPr>
          <w:ilvl w:val="2"/>
          <w:numId w:val="2"/>
        </w:numPr>
        <w:shd w:val="clear" w:color="auto" w:fill="FFFFFF"/>
        <w:spacing w:line="338" w:lineRule="atLeast"/>
        <w:ind w:left="900"/>
        <w:jc w:val="left"/>
        <w:rPr>
          <w:rFonts w:ascii="微软雅黑" w:eastAsia="微软雅黑" w:hAnsi="微软雅黑" w:cs="宋体" w:hint="eastAsia"/>
          <w:color w:val="333333"/>
          <w:kern w:val="0"/>
          <w:sz w:val="19"/>
          <w:szCs w:val="19"/>
        </w:rPr>
      </w:pPr>
      <w:hyperlink r:id="rId40" w:anchor="kknn" w:history="1">
        <w:r w:rsidRPr="00531573">
          <w:rPr>
            <w:rFonts w:ascii="微软雅黑" w:eastAsia="微软雅黑" w:hAnsi="微软雅黑" w:cs="宋体" w:hint="eastAsia"/>
            <w:color w:val="FF8373"/>
            <w:kern w:val="0"/>
            <w:sz w:val="18"/>
            <w:szCs w:val="18"/>
            <w:u w:val="single"/>
          </w:rPr>
          <w:t>K最近邻(KNN)分类器</w:t>
        </w:r>
      </w:hyperlink>
    </w:p>
    <w:p w:rsidR="00531573" w:rsidRPr="00531573" w:rsidRDefault="00531573" w:rsidP="00531573">
      <w:pPr>
        <w:widowControl/>
        <w:numPr>
          <w:ilvl w:val="3"/>
          <w:numId w:val="2"/>
        </w:numPr>
        <w:shd w:val="clear" w:color="auto" w:fill="FFFFFF"/>
        <w:spacing w:line="338" w:lineRule="atLeast"/>
        <w:ind w:left="1200"/>
        <w:jc w:val="left"/>
        <w:rPr>
          <w:rFonts w:ascii="微软雅黑" w:eastAsia="微软雅黑" w:hAnsi="微软雅黑" w:cs="宋体" w:hint="eastAsia"/>
          <w:color w:val="333333"/>
          <w:kern w:val="0"/>
          <w:sz w:val="19"/>
          <w:szCs w:val="19"/>
        </w:rPr>
      </w:pPr>
      <w:hyperlink r:id="rId41" w:anchor="section-3" w:history="1">
        <w:r w:rsidRPr="00531573">
          <w:rPr>
            <w:rFonts w:ascii="微软雅黑" w:eastAsia="微软雅黑" w:hAnsi="微软雅黑" w:cs="宋体" w:hint="eastAsia"/>
            <w:color w:val="FF8373"/>
            <w:kern w:val="0"/>
            <w:sz w:val="18"/>
            <w:szCs w:val="18"/>
            <w:u w:val="single"/>
          </w:rPr>
          <w:t>训练集和测试集</w:t>
        </w:r>
      </w:hyperlink>
    </w:p>
    <w:p w:rsidR="00531573" w:rsidRPr="00531573" w:rsidRDefault="00531573" w:rsidP="00531573">
      <w:pPr>
        <w:widowControl/>
        <w:numPr>
          <w:ilvl w:val="2"/>
          <w:numId w:val="2"/>
        </w:numPr>
        <w:shd w:val="clear" w:color="auto" w:fill="FFFFFF"/>
        <w:spacing w:line="338" w:lineRule="atLeast"/>
        <w:ind w:left="900"/>
        <w:jc w:val="left"/>
        <w:rPr>
          <w:rFonts w:ascii="微软雅黑" w:eastAsia="微软雅黑" w:hAnsi="微软雅黑" w:cs="宋体" w:hint="eastAsia"/>
          <w:color w:val="333333"/>
          <w:kern w:val="0"/>
          <w:sz w:val="19"/>
          <w:szCs w:val="19"/>
        </w:rPr>
      </w:pPr>
      <w:hyperlink r:id="rId42" w:anchor="svms" w:history="1">
        <w:r w:rsidRPr="00531573">
          <w:rPr>
            <w:rFonts w:ascii="微软雅黑" w:eastAsia="微软雅黑" w:hAnsi="微软雅黑" w:cs="宋体" w:hint="eastAsia"/>
            <w:color w:val="FF8373"/>
            <w:kern w:val="0"/>
            <w:sz w:val="18"/>
            <w:szCs w:val="18"/>
            <w:u w:val="single"/>
          </w:rPr>
          <w:t>分类支持向量机(SVMs)</w:t>
        </w:r>
      </w:hyperlink>
    </w:p>
    <w:p w:rsidR="00531573" w:rsidRPr="00531573" w:rsidRDefault="00531573" w:rsidP="00531573">
      <w:pPr>
        <w:widowControl/>
        <w:numPr>
          <w:ilvl w:val="3"/>
          <w:numId w:val="2"/>
        </w:numPr>
        <w:shd w:val="clear" w:color="auto" w:fill="FFFFFF"/>
        <w:spacing w:line="338" w:lineRule="atLeast"/>
        <w:ind w:left="1200"/>
        <w:jc w:val="left"/>
        <w:rPr>
          <w:rFonts w:ascii="微软雅黑" w:eastAsia="微软雅黑" w:hAnsi="微软雅黑" w:cs="宋体" w:hint="eastAsia"/>
          <w:color w:val="333333"/>
          <w:kern w:val="0"/>
          <w:sz w:val="19"/>
          <w:szCs w:val="19"/>
        </w:rPr>
      </w:pPr>
      <w:hyperlink r:id="rId43" w:anchor="section-4" w:history="1">
        <w:r w:rsidRPr="00531573">
          <w:rPr>
            <w:rFonts w:ascii="微软雅黑" w:eastAsia="微软雅黑" w:hAnsi="微软雅黑" w:cs="宋体" w:hint="eastAsia"/>
            <w:color w:val="FF8373"/>
            <w:kern w:val="0"/>
            <w:sz w:val="18"/>
            <w:szCs w:val="18"/>
            <w:u w:val="single"/>
          </w:rPr>
          <w:t>线性支持向量机</w:t>
        </w:r>
      </w:hyperlink>
    </w:p>
    <w:p w:rsidR="00531573" w:rsidRPr="00531573" w:rsidRDefault="00531573" w:rsidP="00531573">
      <w:pPr>
        <w:widowControl/>
        <w:numPr>
          <w:ilvl w:val="3"/>
          <w:numId w:val="2"/>
        </w:numPr>
        <w:shd w:val="clear" w:color="auto" w:fill="FFFFFF"/>
        <w:spacing w:line="338" w:lineRule="atLeast"/>
        <w:ind w:left="1200"/>
        <w:jc w:val="left"/>
        <w:rPr>
          <w:rFonts w:ascii="微软雅黑" w:eastAsia="微软雅黑" w:hAnsi="微软雅黑" w:cs="宋体" w:hint="eastAsia"/>
          <w:color w:val="333333"/>
          <w:kern w:val="0"/>
          <w:sz w:val="19"/>
          <w:szCs w:val="19"/>
        </w:rPr>
      </w:pPr>
      <w:hyperlink r:id="rId44" w:anchor="section-5" w:history="1">
        <w:r w:rsidRPr="00531573">
          <w:rPr>
            <w:rFonts w:ascii="微软雅黑" w:eastAsia="微软雅黑" w:hAnsi="微软雅黑" w:cs="宋体" w:hint="eastAsia"/>
            <w:color w:val="FF8373"/>
            <w:kern w:val="0"/>
            <w:sz w:val="18"/>
            <w:szCs w:val="18"/>
            <w:u w:val="single"/>
          </w:rPr>
          <w:t>使用核</w:t>
        </w:r>
      </w:hyperlink>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45" w:anchor="section-6" w:history="1">
        <w:r w:rsidRPr="00531573">
          <w:rPr>
            <w:rFonts w:ascii="微软雅黑" w:eastAsia="微软雅黑" w:hAnsi="微软雅黑" w:cs="宋体" w:hint="eastAsia"/>
            <w:color w:val="FF8373"/>
            <w:kern w:val="0"/>
            <w:sz w:val="18"/>
            <w:szCs w:val="18"/>
            <w:u w:val="single"/>
          </w:rPr>
          <w:t>聚类：将观测值聚合</w:t>
        </w:r>
      </w:hyperlink>
    </w:p>
    <w:p w:rsidR="00531573" w:rsidRPr="00531573" w:rsidRDefault="00531573" w:rsidP="00531573">
      <w:pPr>
        <w:widowControl/>
        <w:numPr>
          <w:ilvl w:val="2"/>
          <w:numId w:val="2"/>
        </w:numPr>
        <w:shd w:val="clear" w:color="auto" w:fill="FFFFFF"/>
        <w:spacing w:line="338" w:lineRule="atLeast"/>
        <w:ind w:left="900"/>
        <w:jc w:val="left"/>
        <w:rPr>
          <w:rFonts w:ascii="微软雅黑" w:eastAsia="微软雅黑" w:hAnsi="微软雅黑" w:cs="宋体" w:hint="eastAsia"/>
          <w:color w:val="333333"/>
          <w:kern w:val="0"/>
          <w:sz w:val="19"/>
          <w:szCs w:val="19"/>
        </w:rPr>
      </w:pPr>
      <w:hyperlink r:id="rId46" w:anchor="k" w:history="1">
        <w:r w:rsidRPr="00531573">
          <w:rPr>
            <w:rFonts w:ascii="微软雅黑" w:eastAsia="微软雅黑" w:hAnsi="微软雅黑" w:cs="宋体" w:hint="eastAsia"/>
            <w:color w:val="FF8373"/>
            <w:kern w:val="0"/>
            <w:sz w:val="18"/>
            <w:szCs w:val="18"/>
            <w:u w:val="single"/>
          </w:rPr>
          <w:t>k均值聚类</w:t>
        </w:r>
      </w:hyperlink>
    </w:p>
    <w:p w:rsidR="00531573" w:rsidRPr="00531573" w:rsidRDefault="00531573" w:rsidP="00531573">
      <w:pPr>
        <w:widowControl/>
        <w:numPr>
          <w:ilvl w:val="3"/>
          <w:numId w:val="2"/>
        </w:numPr>
        <w:shd w:val="clear" w:color="auto" w:fill="FFFFFF"/>
        <w:spacing w:line="338" w:lineRule="atLeast"/>
        <w:ind w:left="1200"/>
        <w:jc w:val="left"/>
        <w:rPr>
          <w:rFonts w:ascii="微软雅黑" w:eastAsia="微软雅黑" w:hAnsi="微软雅黑" w:cs="宋体" w:hint="eastAsia"/>
          <w:color w:val="333333"/>
          <w:kern w:val="0"/>
          <w:sz w:val="19"/>
          <w:szCs w:val="19"/>
        </w:rPr>
      </w:pPr>
      <w:hyperlink r:id="rId47" w:anchor="section-7" w:history="1">
        <w:r w:rsidRPr="00531573">
          <w:rPr>
            <w:rFonts w:ascii="微软雅黑" w:eastAsia="微软雅黑" w:hAnsi="微软雅黑" w:cs="宋体" w:hint="eastAsia"/>
            <w:color w:val="FF8373"/>
            <w:kern w:val="0"/>
            <w:sz w:val="18"/>
            <w:szCs w:val="18"/>
            <w:u w:val="single"/>
          </w:rPr>
          <w:t>应用到图像压缩</w:t>
        </w:r>
      </w:hyperlink>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48" w:anchor="section-8" w:history="1">
        <w:r w:rsidRPr="00531573">
          <w:rPr>
            <w:rFonts w:ascii="微软雅黑" w:eastAsia="微软雅黑" w:hAnsi="微软雅黑" w:cs="宋体" w:hint="eastAsia"/>
            <w:color w:val="FF8373"/>
            <w:kern w:val="0"/>
            <w:sz w:val="18"/>
            <w:szCs w:val="18"/>
            <w:u w:val="single"/>
          </w:rPr>
          <w:t>用主成分分析降维</w:t>
        </w:r>
      </w:hyperlink>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49" w:anchor="section-9" w:history="1">
        <w:r w:rsidRPr="00531573">
          <w:rPr>
            <w:rFonts w:ascii="微软雅黑" w:eastAsia="微软雅黑" w:hAnsi="微软雅黑" w:cs="宋体" w:hint="eastAsia"/>
            <w:color w:val="FF8373"/>
            <w:kern w:val="0"/>
            <w:sz w:val="18"/>
            <w:szCs w:val="18"/>
            <w:u w:val="single"/>
          </w:rPr>
          <w:t>将一切放在一起：人脸识别</w:t>
        </w:r>
      </w:hyperlink>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50" w:anchor="section-10" w:history="1">
        <w:r w:rsidRPr="00531573">
          <w:rPr>
            <w:rFonts w:ascii="微软雅黑" w:eastAsia="微软雅黑" w:hAnsi="微软雅黑" w:cs="宋体" w:hint="eastAsia"/>
            <w:color w:val="FF8373"/>
            <w:kern w:val="0"/>
            <w:sz w:val="18"/>
            <w:szCs w:val="18"/>
            <w:u w:val="single"/>
          </w:rPr>
          <w:t>线性模型：从回归到稀疏</w:t>
        </w:r>
      </w:hyperlink>
    </w:p>
    <w:p w:rsidR="00531573" w:rsidRPr="00531573" w:rsidRDefault="00531573" w:rsidP="00531573">
      <w:pPr>
        <w:widowControl/>
        <w:numPr>
          <w:ilvl w:val="2"/>
          <w:numId w:val="2"/>
        </w:numPr>
        <w:shd w:val="clear" w:color="auto" w:fill="FFFFFF"/>
        <w:spacing w:line="338" w:lineRule="atLeast"/>
        <w:ind w:left="900"/>
        <w:jc w:val="left"/>
        <w:rPr>
          <w:rFonts w:ascii="微软雅黑" w:eastAsia="微软雅黑" w:hAnsi="微软雅黑" w:cs="宋体" w:hint="eastAsia"/>
          <w:color w:val="333333"/>
          <w:kern w:val="0"/>
          <w:sz w:val="19"/>
          <w:szCs w:val="19"/>
        </w:rPr>
      </w:pPr>
      <w:hyperlink r:id="rId51" w:anchor="section-11" w:history="1">
        <w:r w:rsidRPr="00531573">
          <w:rPr>
            <w:rFonts w:ascii="微软雅黑" w:eastAsia="微软雅黑" w:hAnsi="微软雅黑" w:cs="宋体" w:hint="eastAsia"/>
            <w:color w:val="FF8373"/>
            <w:kern w:val="0"/>
            <w:sz w:val="18"/>
            <w:szCs w:val="18"/>
            <w:u w:val="single"/>
          </w:rPr>
          <w:t>稀疏模型</w:t>
        </w:r>
      </w:hyperlink>
    </w:p>
    <w:p w:rsidR="00531573" w:rsidRPr="00531573" w:rsidRDefault="00531573" w:rsidP="00531573">
      <w:pPr>
        <w:widowControl/>
        <w:numPr>
          <w:ilvl w:val="3"/>
          <w:numId w:val="2"/>
        </w:numPr>
        <w:shd w:val="clear" w:color="auto" w:fill="FFFFFF"/>
        <w:spacing w:line="338" w:lineRule="atLeast"/>
        <w:ind w:left="1200"/>
        <w:jc w:val="left"/>
        <w:rPr>
          <w:rFonts w:ascii="微软雅黑" w:eastAsia="微软雅黑" w:hAnsi="微软雅黑" w:cs="宋体" w:hint="eastAsia"/>
          <w:color w:val="333333"/>
          <w:kern w:val="0"/>
          <w:sz w:val="19"/>
          <w:szCs w:val="19"/>
        </w:rPr>
      </w:pPr>
      <w:hyperlink r:id="rId52" w:anchor="section-12" w:history="1">
        <w:r w:rsidRPr="00531573">
          <w:rPr>
            <w:rFonts w:ascii="微软雅黑" w:eastAsia="微软雅黑" w:hAnsi="微软雅黑" w:cs="宋体" w:hint="eastAsia"/>
            <w:color w:val="FF8373"/>
            <w:kern w:val="0"/>
            <w:sz w:val="18"/>
            <w:szCs w:val="18"/>
            <w:u w:val="single"/>
          </w:rPr>
          <w:t>同一问题的不同算法</w:t>
        </w:r>
      </w:hyperlink>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53" w:anchor="section-13" w:history="1">
        <w:r w:rsidRPr="00531573">
          <w:rPr>
            <w:rFonts w:ascii="微软雅黑" w:eastAsia="微软雅黑" w:hAnsi="微软雅黑" w:cs="宋体" w:hint="eastAsia"/>
            <w:color w:val="FF8373"/>
            <w:kern w:val="0"/>
            <w:sz w:val="18"/>
            <w:szCs w:val="18"/>
            <w:u w:val="single"/>
          </w:rPr>
          <w:t>模型选择：选择估计器和它们的参数</w:t>
        </w:r>
      </w:hyperlink>
    </w:p>
    <w:p w:rsidR="00531573" w:rsidRPr="00531573" w:rsidRDefault="00531573" w:rsidP="00531573">
      <w:pPr>
        <w:widowControl/>
        <w:numPr>
          <w:ilvl w:val="2"/>
          <w:numId w:val="2"/>
        </w:numPr>
        <w:shd w:val="clear" w:color="auto" w:fill="FFFFFF"/>
        <w:spacing w:line="338" w:lineRule="atLeast"/>
        <w:ind w:left="900"/>
        <w:jc w:val="left"/>
        <w:rPr>
          <w:rFonts w:ascii="微软雅黑" w:eastAsia="微软雅黑" w:hAnsi="微软雅黑" w:cs="宋体" w:hint="eastAsia"/>
          <w:color w:val="333333"/>
          <w:kern w:val="0"/>
          <w:sz w:val="19"/>
          <w:szCs w:val="19"/>
        </w:rPr>
      </w:pPr>
      <w:hyperlink r:id="rId54" w:anchor="section-14" w:history="1">
        <w:r w:rsidRPr="00531573">
          <w:rPr>
            <w:rFonts w:ascii="微软雅黑" w:eastAsia="微软雅黑" w:hAnsi="微软雅黑" w:cs="宋体" w:hint="eastAsia"/>
            <w:color w:val="FF8373"/>
            <w:kern w:val="0"/>
            <w:sz w:val="18"/>
            <w:szCs w:val="18"/>
            <w:u w:val="single"/>
          </w:rPr>
          <w:t>格点搜索和交叉验证估计器</w:t>
        </w:r>
      </w:hyperlink>
    </w:p>
    <w:p w:rsidR="00531573" w:rsidRPr="00531573" w:rsidRDefault="00531573" w:rsidP="00531573">
      <w:pPr>
        <w:widowControl/>
        <w:numPr>
          <w:ilvl w:val="3"/>
          <w:numId w:val="2"/>
        </w:numPr>
        <w:shd w:val="clear" w:color="auto" w:fill="FFFFFF"/>
        <w:spacing w:line="338" w:lineRule="atLeast"/>
        <w:ind w:left="1200"/>
        <w:jc w:val="left"/>
        <w:rPr>
          <w:rFonts w:ascii="微软雅黑" w:eastAsia="微软雅黑" w:hAnsi="微软雅黑" w:cs="宋体" w:hint="eastAsia"/>
          <w:color w:val="333333"/>
          <w:kern w:val="0"/>
          <w:sz w:val="19"/>
          <w:szCs w:val="19"/>
        </w:rPr>
      </w:pPr>
      <w:hyperlink r:id="rId55" w:anchor="section-15" w:history="1">
        <w:r w:rsidRPr="00531573">
          <w:rPr>
            <w:rFonts w:ascii="微软雅黑" w:eastAsia="微软雅黑" w:hAnsi="微软雅黑" w:cs="宋体" w:hint="eastAsia"/>
            <w:color w:val="FF8373"/>
            <w:kern w:val="0"/>
            <w:sz w:val="18"/>
            <w:szCs w:val="18"/>
            <w:u w:val="single"/>
          </w:rPr>
          <w:t>格点搜索</w:t>
        </w:r>
      </w:hyperlink>
    </w:p>
    <w:p w:rsidR="00531573" w:rsidRPr="00531573" w:rsidRDefault="00531573" w:rsidP="00531573">
      <w:pPr>
        <w:widowControl/>
        <w:numPr>
          <w:ilvl w:val="3"/>
          <w:numId w:val="2"/>
        </w:numPr>
        <w:shd w:val="clear" w:color="auto" w:fill="FFFFFF"/>
        <w:spacing w:line="338" w:lineRule="atLeast"/>
        <w:ind w:left="1200"/>
        <w:jc w:val="left"/>
        <w:rPr>
          <w:rFonts w:ascii="微软雅黑" w:eastAsia="微软雅黑" w:hAnsi="微软雅黑" w:cs="宋体" w:hint="eastAsia"/>
          <w:color w:val="333333"/>
          <w:kern w:val="0"/>
          <w:sz w:val="19"/>
          <w:szCs w:val="19"/>
        </w:rPr>
      </w:pPr>
      <w:hyperlink r:id="rId56" w:anchor="section-16" w:history="1">
        <w:r w:rsidRPr="00531573">
          <w:rPr>
            <w:rFonts w:ascii="微软雅黑" w:eastAsia="微软雅黑" w:hAnsi="微软雅黑" w:cs="宋体" w:hint="eastAsia"/>
            <w:color w:val="FF8373"/>
            <w:kern w:val="0"/>
            <w:sz w:val="18"/>
            <w:szCs w:val="18"/>
            <w:u w:val="single"/>
          </w:rPr>
          <w:t>交叉验证估计器</w:t>
        </w:r>
      </w:hyperlink>
    </w:p>
    <w:p w:rsidR="00531573" w:rsidRPr="00531573" w:rsidRDefault="00531573" w:rsidP="00531573">
      <w:pPr>
        <w:widowControl/>
        <w:numPr>
          <w:ilvl w:val="1"/>
          <w:numId w:val="2"/>
        </w:numPr>
        <w:shd w:val="clear" w:color="auto" w:fill="FFFFFF"/>
        <w:spacing w:line="338" w:lineRule="atLeast"/>
        <w:ind w:left="600"/>
        <w:jc w:val="left"/>
        <w:rPr>
          <w:rFonts w:ascii="微软雅黑" w:eastAsia="微软雅黑" w:hAnsi="微软雅黑" w:cs="宋体" w:hint="eastAsia"/>
          <w:color w:val="333333"/>
          <w:kern w:val="0"/>
          <w:sz w:val="19"/>
          <w:szCs w:val="19"/>
        </w:rPr>
      </w:pPr>
      <w:hyperlink r:id="rId57" w:anchor="footnotes" w:history="1">
        <w:r w:rsidRPr="00531573">
          <w:rPr>
            <w:rFonts w:ascii="微软雅黑" w:eastAsia="微软雅黑" w:hAnsi="微软雅黑" w:cs="宋体" w:hint="eastAsia"/>
            <w:color w:val="FF8373"/>
            <w:kern w:val="0"/>
            <w:sz w:val="18"/>
            <w:szCs w:val="18"/>
            <w:u w:val="single"/>
          </w:rPr>
          <w:t>Footnotes</w:t>
        </w:r>
      </w:hyperlink>
    </w:p>
    <w:p w:rsidR="00531573" w:rsidRPr="00531573" w:rsidRDefault="00531573" w:rsidP="00531573">
      <w:pPr>
        <w:widowControl/>
        <w:numPr>
          <w:ilvl w:val="0"/>
          <w:numId w:val="2"/>
        </w:numPr>
        <w:shd w:val="clear" w:color="auto" w:fill="FFFFFF"/>
        <w:spacing w:line="338" w:lineRule="atLeast"/>
        <w:ind w:left="300"/>
        <w:jc w:val="left"/>
        <w:rPr>
          <w:rFonts w:ascii="微软雅黑" w:eastAsia="微软雅黑" w:hAnsi="微软雅黑" w:cs="宋体" w:hint="eastAsia"/>
          <w:color w:val="333333"/>
          <w:kern w:val="0"/>
          <w:sz w:val="19"/>
          <w:szCs w:val="19"/>
        </w:rPr>
      </w:pPr>
    </w:p>
    <w:p w:rsidR="00531573" w:rsidRPr="00531573" w:rsidRDefault="00531573" w:rsidP="00531573">
      <w:pPr>
        <w:widowControl/>
        <w:shd w:val="clear" w:color="auto" w:fill="F4FDFD"/>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警告：在0.9版中(2011年9月发行)，scikit-learn的导入路径从scikits.learn更改为sklearn</w:t>
      </w:r>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531573">
        <w:rPr>
          <w:rFonts w:ascii="微软雅黑" w:eastAsia="微软雅黑" w:hAnsi="微软雅黑" w:cs="宋体" w:hint="eastAsia"/>
          <w:b/>
          <w:bCs/>
          <w:color w:val="333333"/>
          <w:kern w:val="0"/>
          <w:sz w:val="30"/>
          <w:szCs w:val="30"/>
        </w:rPr>
        <w:t>载入示例数据</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首先我们载入一些用来玩耍的数据。我们将使用的数据是非常简单的著名的花朵数据——安德森鸢尾花卉数据集。</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我们有一百五十个鸢尾花的一些尺寸的观测值：萼片长度、宽度，花瓣长度和宽度。还有它们的亚属：山鸢尾（Iris setosa）、变色鸢尾（Iris versicolor）和维吉尼亚鸢尾（Iris virginica）</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向python对象载入数据：</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 from sklearn import datasets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lastRenderedPageBreak/>
        <w:t>In [2]: iris = datasets.load_iris()</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数据存储在.data项中，是一个(n_samples, n_features)数组。</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[3]: iris.data.shape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Out[3]: (150, 4)</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每个观察对象的种类存贮在数据集的.target属性中。这是一个长度为n_samples的整数一维数组:</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[5]: iris.target.shape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Out[5]: (150,)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[6]: import numpy as np</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[7]: np.unique(iris.target)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Out[7]: array([0, 1, 2])</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31573">
        <w:rPr>
          <w:rFonts w:ascii="微软雅黑" w:eastAsia="微软雅黑" w:hAnsi="微软雅黑" w:cs="宋体" w:hint="eastAsia"/>
          <w:b/>
          <w:bCs/>
          <w:color w:val="333333"/>
          <w:kern w:val="0"/>
          <w:szCs w:val="21"/>
        </w:rPr>
        <w:t>一个改变数据集大小的示例：数码数据集(digits datasets)</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数码数据集</w:t>
      </w:r>
      <w:hyperlink r:id="rId58" w:anchor="fn:1" w:history="1">
        <w:r w:rsidRPr="00531573">
          <w:rPr>
            <w:rFonts w:ascii="微软雅黑" w:eastAsia="微软雅黑" w:hAnsi="微软雅黑" w:cs="宋体" w:hint="eastAsia"/>
            <w:color w:val="FF8373"/>
            <w:spacing w:val="8"/>
            <w:kern w:val="0"/>
            <w:sz w:val="18"/>
            <w:szCs w:val="18"/>
            <w:u w:val="single"/>
            <w:vertAlign w:val="superscript"/>
          </w:rPr>
          <w:t>1</w:t>
        </w:r>
      </w:hyperlink>
      <w:r w:rsidRPr="00531573">
        <w:rPr>
          <w:rFonts w:ascii="微软雅黑" w:eastAsia="微软雅黑" w:hAnsi="微软雅黑" w:cs="宋体" w:hint="eastAsia"/>
          <w:color w:val="333333"/>
          <w:spacing w:val="8"/>
          <w:kern w:val="0"/>
          <w:sz w:val="19"/>
          <w:szCs w:val="19"/>
        </w:rPr>
        <w:t>包括1797个图像，每一个都是个代表手写数字的8x8像素图像</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[8]: digits = datasets.load_digits()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[9]: digits.images.shape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Out[9]: (1797, 8, 8)</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 import pylab as pl</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[11]: pl.imshow(digits.images[0], cmap=pl.cm.gray_r)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Out[11]: &lt;matplotlib.image.AxesImage at 0x3285b90&gt;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lastRenderedPageBreak/>
        <w:t>In [13]: pl.show()</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为了在scikit中使用这个数据集，我们把每个8x8图像转换成长度为64的矢量。(译者注：或者直接用digits.data)</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In [12]: data = digits.images.reshape((digits.images.shape[0], -1))</w:t>
      </w:r>
    </w:p>
    <w:p w:rsidR="00531573" w:rsidRPr="00531573" w:rsidRDefault="00531573" w:rsidP="00531573">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31573">
        <w:rPr>
          <w:rFonts w:ascii="微软雅黑" w:eastAsia="微软雅黑" w:hAnsi="微软雅黑" w:cs="宋体" w:hint="eastAsia"/>
          <w:b/>
          <w:bCs/>
          <w:color w:val="333333"/>
          <w:kern w:val="0"/>
          <w:sz w:val="24"/>
          <w:szCs w:val="24"/>
        </w:rPr>
        <w:t>学习和预测</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现在我们已经获得一些数据，我们想要从中学习和预测一个新的数据。在scikit-learn中，我们通过创建一个估计器(estimator)从已经存在的数据学习，并且调用它的fit(X,Y)方法。</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[14]: from sklearn import svm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[15]: clf = svm.LinearSVC()</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[16]: clf.fit(iris.data, iris.target) # learn from the data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Out[16]: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LinearSVC(C=1.0, class_weight=None, dual=True, fit_intercept=True,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intercept_scaling=1, loss='l2', multi_class='ovr', penalty='l2',</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 xml:space="preserve">     tol=0.0001, verbose=0)</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一旦我们已经从数据学习，我们可以使用我们的模型来预测未观测数据最可能的结果。</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[17]: clf.predict([[ 5.0,  3.6,  1.3,  0.25]])</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Out[17]: array([0], dtype=int32)</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注意：</w:t>
      </w:r>
      <w:r w:rsidRPr="00531573">
        <w:rPr>
          <w:rFonts w:ascii="微软雅黑" w:eastAsia="微软雅黑" w:hAnsi="微软雅黑" w:cs="宋体" w:hint="eastAsia"/>
          <w:color w:val="333333"/>
          <w:spacing w:val="8"/>
          <w:kern w:val="0"/>
          <w:sz w:val="19"/>
          <w:szCs w:val="19"/>
        </w:rPr>
        <w:t>我们可以通过它以下划线结束的属性存取模型的参数：</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[18]: clf.coef_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Out[18]: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array([[ 0.18424352,  0.45122644, -0.8079467 , -0.45071302],</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[ 0.05190619, -0.89423619,  0.40519245, -0.93781587],</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lastRenderedPageBreak/>
        <w:t xml:space="preserve">       [-0.85087844, -0.98667529,  1.38088883,  1.86538111]])</w:t>
      </w:r>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31573">
        <w:rPr>
          <w:rFonts w:ascii="微软雅黑" w:eastAsia="微软雅黑" w:hAnsi="微软雅黑" w:cs="宋体" w:hint="eastAsia"/>
          <w:b/>
          <w:bCs/>
          <w:color w:val="333333"/>
          <w:kern w:val="0"/>
          <w:sz w:val="30"/>
          <w:szCs w:val="30"/>
        </w:rPr>
        <w:t>分类</w:t>
      </w:r>
    </w:p>
    <w:p w:rsidR="00531573" w:rsidRPr="00531573" w:rsidRDefault="00531573" w:rsidP="00531573">
      <w:pPr>
        <w:widowControl/>
        <w:shd w:val="clear" w:color="auto" w:fill="FFFFFF"/>
        <w:spacing w:before="225" w:after="150" w:line="432" w:lineRule="atLeast"/>
        <w:jc w:val="left"/>
        <w:outlineLvl w:val="2"/>
        <w:rPr>
          <w:rFonts w:ascii="微软雅黑" w:eastAsia="微软雅黑" w:hAnsi="微软雅黑" w:cs="宋体" w:hint="eastAsia"/>
          <w:b/>
          <w:bCs/>
          <w:color w:val="333333"/>
          <w:kern w:val="0"/>
          <w:sz w:val="24"/>
          <w:szCs w:val="24"/>
        </w:rPr>
      </w:pPr>
      <w:r w:rsidRPr="00531573">
        <w:rPr>
          <w:rFonts w:ascii="微软雅黑" w:eastAsia="微软雅黑" w:hAnsi="微软雅黑" w:cs="宋体" w:hint="eastAsia"/>
          <w:b/>
          <w:bCs/>
          <w:color w:val="333333"/>
          <w:kern w:val="0"/>
          <w:sz w:val="24"/>
          <w:szCs w:val="24"/>
        </w:rPr>
        <w:t>K最近邻(KNN)分类器</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最简单的可能的分类器是最近邻：给定一个新的观测值，将n维空间中最靠近它的训练样本标签给它。其中n是每个样本中特性(features)数。</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k最近邻</w:t>
      </w:r>
      <w:hyperlink r:id="rId59" w:anchor="fn:2" w:history="1">
        <w:r w:rsidRPr="00531573">
          <w:rPr>
            <w:rFonts w:ascii="微软雅黑" w:eastAsia="微软雅黑" w:hAnsi="微软雅黑" w:cs="宋体" w:hint="eastAsia"/>
            <w:color w:val="FF8373"/>
            <w:spacing w:val="8"/>
            <w:kern w:val="0"/>
            <w:sz w:val="18"/>
            <w:szCs w:val="18"/>
            <w:u w:val="single"/>
            <w:vertAlign w:val="superscript"/>
          </w:rPr>
          <w:t>2</w:t>
        </w:r>
      </w:hyperlink>
      <w:r w:rsidRPr="00531573">
        <w:rPr>
          <w:rFonts w:ascii="微软雅黑" w:eastAsia="微软雅黑" w:hAnsi="微软雅黑" w:cs="宋体" w:hint="eastAsia"/>
          <w:color w:val="333333"/>
          <w:spacing w:val="8"/>
          <w:kern w:val="0"/>
          <w:sz w:val="19"/>
          <w:szCs w:val="19"/>
        </w:rPr>
        <w:t>分类器内部使用基于球树(ball tree)</w:t>
      </w:r>
      <w:hyperlink r:id="rId60" w:anchor="fn:3" w:history="1">
        <w:r w:rsidRPr="00531573">
          <w:rPr>
            <w:rFonts w:ascii="微软雅黑" w:eastAsia="微软雅黑" w:hAnsi="微软雅黑" w:cs="宋体" w:hint="eastAsia"/>
            <w:color w:val="FF8373"/>
            <w:spacing w:val="8"/>
            <w:kern w:val="0"/>
            <w:sz w:val="18"/>
            <w:szCs w:val="18"/>
            <w:u w:val="single"/>
            <w:vertAlign w:val="superscript"/>
          </w:rPr>
          <w:t>3</w:t>
        </w:r>
      </w:hyperlink>
      <w:r w:rsidRPr="00531573">
        <w:rPr>
          <w:rFonts w:ascii="微软雅黑" w:eastAsia="微软雅黑" w:hAnsi="微软雅黑" w:cs="宋体" w:hint="eastAsia"/>
          <w:color w:val="333333"/>
          <w:spacing w:val="8"/>
          <w:kern w:val="0"/>
          <w:sz w:val="19"/>
          <w:szCs w:val="19"/>
        </w:rPr>
        <w:t>来代表它训练的样本。</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KNN分类示例</w:t>
      </w:r>
      <w:r w:rsidRPr="00531573">
        <w:rPr>
          <w:rFonts w:ascii="微软雅黑" w:eastAsia="微软雅黑" w:hAnsi="微软雅黑" w:cs="宋体" w:hint="eastAsia"/>
          <w:color w:val="333333"/>
          <w:spacing w:val="8"/>
          <w:kern w:val="0"/>
          <w:sz w:val="19"/>
          <w:szCs w:val="19"/>
        </w:rPr>
        <w: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[19]: # Create and fit a nearest-neighbor classifier</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[20]: from sklearn import neighbors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[21]: knn = neighbors.KNeighborsClassifier()</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[22]: knn.fit(iris.data, iris.target)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Out[22]: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KNeighborsClassifier(algorithm='auto', leaf_size=30, n_neighbors=5, p=2,</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warn_on_equidistant=True, weights='uniform')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[23]: knn.predict([[0.1, 0.2, 0.3, 0.4]])</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Out[23]: array([0])</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31573">
        <w:rPr>
          <w:rFonts w:ascii="微软雅黑" w:eastAsia="微软雅黑" w:hAnsi="微软雅黑" w:cs="宋体" w:hint="eastAsia"/>
          <w:b/>
          <w:bCs/>
          <w:color w:val="333333"/>
          <w:kern w:val="0"/>
          <w:szCs w:val="21"/>
        </w:rPr>
        <w:t>训练集和测试集</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当验证学习算法时，不要用一个用来拟合估计器的数据来验证估计器的预测非常重要。确实，通过kNN估计器，我们将总是获得关于训练集完美的预测。</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[24]: perm = np.random.permutation(iris.target.size)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[25]: iris.data = iris.data[perm]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[26]: iris.target = iris.target[perm]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[27]: knn.fit(iris.data[:100], iris.target[:100])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Out[27]: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KNeighborsClassifier(algorithm='auto', leaf_size=30, n_neighbors=5, p=2,</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warn_on_equidistant=True, weights='uniform')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[28]: knn.score(iris.data[100:], iris.target[100:])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/usr/lib/python2.7/site-packages/sklearn/neighbors/classification.py:129: NeighborsWarning: kneighbors: neighbor k+1 and neighbor k have the same distance: results will be dependent on data order.</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neigh_dist, neigh_ind = self.kneighbors(X)</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Out[28]: 0.95999999999999996</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Bonus的问题：为什么我们使用随机的排列？</w:t>
      </w:r>
    </w:p>
    <w:p w:rsidR="00531573" w:rsidRPr="00531573" w:rsidRDefault="00531573" w:rsidP="00531573">
      <w:pPr>
        <w:widowControl/>
        <w:shd w:val="clear" w:color="auto" w:fill="FFFFFF"/>
        <w:spacing w:before="225" w:after="150" w:line="432" w:lineRule="atLeast"/>
        <w:jc w:val="left"/>
        <w:outlineLvl w:val="2"/>
        <w:rPr>
          <w:rFonts w:ascii="微软雅黑" w:eastAsia="微软雅黑" w:hAnsi="微软雅黑" w:cs="宋体" w:hint="eastAsia"/>
          <w:b/>
          <w:bCs/>
          <w:color w:val="333333"/>
          <w:kern w:val="0"/>
          <w:sz w:val="24"/>
          <w:szCs w:val="24"/>
        </w:rPr>
      </w:pPr>
      <w:r w:rsidRPr="00531573">
        <w:rPr>
          <w:rFonts w:ascii="微软雅黑" w:eastAsia="微软雅黑" w:hAnsi="微软雅黑" w:cs="宋体" w:hint="eastAsia"/>
          <w:b/>
          <w:bCs/>
          <w:color w:val="333333"/>
          <w:kern w:val="0"/>
          <w:sz w:val="24"/>
          <w:szCs w:val="24"/>
        </w:rPr>
        <w:t>分类支持向量机(SVMs)</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hint="eastAsia"/>
          <w:b/>
          <w:bCs/>
          <w:color w:val="333333"/>
          <w:kern w:val="0"/>
          <w:szCs w:val="21"/>
        </w:rPr>
      </w:pPr>
      <w:r w:rsidRPr="00531573">
        <w:rPr>
          <w:rFonts w:ascii="微软雅黑" w:eastAsia="微软雅黑" w:hAnsi="微软雅黑" w:cs="宋体" w:hint="eastAsia"/>
          <w:b/>
          <w:bCs/>
          <w:color w:val="333333"/>
          <w:kern w:val="0"/>
          <w:szCs w:val="21"/>
        </w:rPr>
        <w:t>线性支持向量机</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SVMs</w:t>
      </w:r>
      <w:hyperlink r:id="rId61" w:anchor="fn:4" w:history="1">
        <w:r w:rsidRPr="00531573">
          <w:rPr>
            <w:rFonts w:ascii="微软雅黑" w:eastAsia="微软雅黑" w:hAnsi="微软雅黑" w:cs="宋体" w:hint="eastAsia"/>
            <w:color w:val="FF8373"/>
            <w:spacing w:val="8"/>
            <w:kern w:val="0"/>
            <w:sz w:val="18"/>
            <w:szCs w:val="18"/>
            <w:u w:val="single"/>
            <w:vertAlign w:val="superscript"/>
          </w:rPr>
          <w:t>4</w:t>
        </w:r>
      </w:hyperlink>
      <w:r w:rsidRPr="00531573">
        <w:rPr>
          <w:rFonts w:ascii="微软雅黑" w:eastAsia="微软雅黑" w:hAnsi="微软雅黑" w:cs="宋体" w:hint="eastAsia"/>
          <w:color w:val="333333"/>
          <w:spacing w:val="8"/>
          <w:kern w:val="0"/>
          <w:sz w:val="19"/>
          <w:szCs w:val="19"/>
        </w:rPr>
        <w:t>尝试构建一个两个类别的最大间隔超平面。它选择输入的子集，调用支持向量即离分离的超平面最近的样本点。</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[60]: from sklearn import svm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[61]: svc = svm.SVC(kernel='linear')</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[62]: svc.fit(iris.data, iris.target)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Out[62]: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lastRenderedPageBreak/>
        <w:t>SVC(C=1.0, cache_size=200, class_weight=None, coef0=0.0, degree=3, gamma=0.0,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kernel='linear', probability=False, shrinking=True, tol=0.001,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 xml:space="preserve">  verbose=False)</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scikit-learn中有好几种支持向量机实现。最普遍使用的是svm.SVC，svm.NuSVC和svm.LinearSVC;“SVC”代表支持向量分类器(Support Vector Classifier)(也存在回归SVMs，在scikit-learn中叫作“SVR”)。</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练习</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训练一个数字数据集的svm.SVC。省略最后10%并且检验观测值的预测表现。</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hint="eastAsia"/>
          <w:b/>
          <w:bCs/>
          <w:color w:val="333333"/>
          <w:kern w:val="0"/>
          <w:szCs w:val="21"/>
        </w:rPr>
      </w:pPr>
      <w:r w:rsidRPr="00531573">
        <w:rPr>
          <w:rFonts w:ascii="微软雅黑" w:eastAsia="微软雅黑" w:hAnsi="微软雅黑" w:cs="宋体" w:hint="eastAsia"/>
          <w:b/>
          <w:bCs/>
          <w:color w:val="333333"/>
          <w:kern w:val="0"/>
          <w:szCs w:val="21"/>
        </w:rPr>
        <w:t>使用核</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类别不总是可以用超平面分离，所以人们指望有些可能是多项式或指数实例的非线性决策函数：</w:t>
      </w:r>
    </w:p>
    <w:p w:rsidR="00531573" w:rsidRPr="00531573" w:rsidRDefault="00531573" w:rsidP="00531573">
      <w:pPr>
        <w:widowControl/>
        <w:numPr>
          <w:ilvl w:val="0"/>
          <w:numId w:val="3"/>
        </w:numPr>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线性核</w:t>
      </w:r>
    </w:p>
    <w:p w:rsidR="00531573" w:rsidRPr="00531573" w:rsidRDefault="00531573" w:rsidP="00531573">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svc = svm.SVC(kernel=’linear’)</w:t>
      </w:r>
    </w:p>
    <w:p w:rsidR="00531573" w:rsidRPr="00531573" w:rsidRDefault="00531573" w:rsidP="00531573">
      <w:pPr>
        <w:widowControl/>
        <w:numPr>
          <w:ilvl w:val="0"/>
          <w:numId w:val="3"/>
        </w:numPr>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多项式核</w:t>
      </w:r>
    </w:p>
    <w:p w:rsidR="00531573" w:rsidRPr="00531573" w:rsidRDefault="00531573" w:rsidP="00531573">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svc = svm.SVC(kernel=’poly’, … degree=3) # degree: polynomial degree</w:t>
      </w:r>
    </w:p>
    <w:p w:rsidR="00531573" w:rsidRPr="00531573" w:rsidRDefault="00531573" w:rsidP="00531573">
      <w:pPr>
        <w:widowControl/>
        <w:numPr>
          <w:ilvl w:val="0"/>
          <w:numId w:val="3"/>
        </w:numPr>
        <w:shd w:val="clear" w:color="auto" w:fill="FFFFFF"/>
        <w:wordWrap w:val="0"/>
        <w:spacing w:line="338" w:lineRule="atLeast"/>
        <w:ind w:left="300"/>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RBF核(径向基函数)</w:t>
      </w:r>
      <w:hyperlink r:id="rId62" w:anchor="fn:5" w:history="1">
        <w:r w:rsidRPr="00531573">
          <w:rPr>
            <w:rFonts w:ascii="微软雅黑" w:eastAsia="微软雅黑" w:hAnsi="微软雅黑" w:cs="宋体" w:hint="eastAsia"/>
            <w:color w:val="FF8373"/>
            <w:spacing w:val="8"/>
            <w:kern w:val="0"/>
            <w:sz w:val="18"/>
            <w:szCs w:val="18"/>
            <w:u w:val="single"/>
            <w:vertAlign w:val="superscript"/>
          </w:rPr>
          <w:t>5</w:t>
        </w:r>
      </w:hyperlink>
    </w:p>
    <w:p w:rsidR="00531573" w:rsidRPr="00531573" w:rsidRDefault="00531573" w:rsidP="00531573">
      <w:pPr>
        <w:widowControl/>
        <w:shd w:val="clear" w:color="auto" w:fill="FFFFFF"/>
        <w:wordWrap w:val="0"/>
        <w:spacing w:before="120" w:after="120" w:line="338" w:lineRule="atLeast"/>
        <w:ind w:left="300"/>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svc = svm.SVC(kernel=’rbf’) # gamma: inverse of size of # radial kernel</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练习</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以上提到的哪些核对数字数据集有更好的预测性能？(译者：前两个)</w:t>
      </w:r>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531573">
        <w:rPr>
          <w:rFonts w:ascii="微软雅黑" w:eastAsia="微软雅黑" w:hAnsi="微软雅黑" w:cs="宋体" w:hint="eastAsia"/>
          <w:b/>
          <w:bCs/>
          <w:color w:val="333333"/>
          <w:kern w:val="0"/>
          <w:sz w:val="30"/>
          <w:szCs w:val="30"/>
        </w:rPr>
        <w:lastRenderedPageBreak/>
        <w:t>聚类：将观测值聚合</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给定鸢尾花数据集，如果我们知道这有三种鸢尾花，但是无法得到它们的标签，我们可以尝试</w:t>
      </w:r>
      <w:r w:rsidRPr="00531573">
        <w:rPr>
          <w:rFonts w:ascii="微软雅黑" w:eastAsia="微软雅黑" w:hAnsi="微软雅黑" w:cs="宋体" w:hint="eastAsia"/>
          <w:i/>
          <w:iCs/>
          <w:color w:val="333333"/>
          <w:spacing w:val="8"/>
          <w:kern w:val="0"/>
          <w:sz w:val="19"/>
          <w:szCs w:val="19"/>
        </w:rPr>
        <w:t>非监督学习</w:t>
      </w:r>
      <w:r w:rsidRPr="00531573">
        <w:rPr>
          <w:rFonts w:ascii="微软雅黑" w:eastAsia="微软雅黑" w:hAnsi="微软雅黑" w:cs="宋体" w:hint="eastAsia"/>
          <w:color w:val="333333"/>
          <w:spacing w:val="8"/>
          <w:kern w:val="0"/>
          <w:sz w:val="19"/>
          <w:szCs w:val="19"/>
        </w:rPr>
        <w:t>：我们可以通过某些标准</w:t>
      </w:r>
      <w:r w:rsidRPr="00531573">
        <w:rPr>
          <w:rFonts w:ascii="微软雅黑" w:eastAsia="微软雅黑" w:hAnsi="微软雅黑" w:cs="宋体" w:hint="eastAsia"/>
          <w:i/>
          <w:iCs/>
          <w:color w:val="333333"/>
          <w:spacing w:val="8"/>
          <w:kern w:val="0"/>
          <w:sz w:val="19"/>
          <w:szCs w:val="19"/>
        </w:rPr>
        <w:t>聚类</w:t>
      </w:r>
      <w:r w:rsidRPr="00531573">
        <w:rPr>
          <w:rFonts w:ascii="微软雅黑" w:eastAsia="微软雅黑" w:hAnsi="微软雅黑" w:cs="宋体" w:hint="eastAsia"/>
          <w:color w:val="333333"/>
          <w:spacing w:val="8"/>
          <w:kern w:val="0"/>
          <w:sz w:val="19"/>
          <w:szCs w:val="19"/>
        </w:rPr>
        <w:t>观测值到几个组别里。</w:t>
      </w:r>
    </w:p>
    <w:p w:rsidR="00531573" w:rsidRPr="00531573" w:rsidRDefault="00531573" w:rsidP="00531573">
      <w:pPr>
        <w:widowControl/>
        <w:shd w:val="clear" w:color="auto" w:fill="FFFFFF"/>
        <w:spacing w:before="225" w:after="150" w:line="432" w:lineRule="atLeast"/>
        <w:jc w:val="left"/>
        <w:outlineLvl w:val="2"/>
        <w:rPr>
          <w:rFonts w:ascii="微软雅黑" w:eastAsia="微软雅黑" w:hAnsi="微软雅黑" w:cs="宋体" w:hint="eastAsia"/>
          <w:b/>
          <w:bCs/>
          <w:color w:val="333333"/>
          <w:kern w:val="0"/>
          <w:sz w:val="24"/>
          <w:szCs w:val="24"/>
        </w:rPr>
      </w:pPr>
      <w:r w:rsidRPr="00531573">
        <w:rPr>
          <w:rFonts w:ascii="微软雅黑" w:eastAsia="微软雅黑" w:hAnsi="微软雅黑" w:cs="宋体" w:hint="eastAsia"/>
          <w:b/>
          <w:bCs/>
          <w:color w:val="333333"/>
          <w:kern w:val="0"/>
          <w:sz w:val="24"/>
          <w:szCs w:val="24"/>
        </w:rPr>
        <w:t>k均值聚类</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最简答的聚类算法是k均值算法。这将一个数据分成k个集群，以最小化观测值(n维空间中)到聚类中心的均值来分配每个观测点到集群;然后均值重新被计算。这个操作递归运行直到聚类收敛，在max_iter回合内到最大值。</w:t>
      </w:r>
      <w:hyperlink r:id="rId63" w:anchor="fn:7" w:history="1">
        <w:r w:rsidRPr="00531573">
          <w:rPr>
            <w:rFonts w:ascii="微软雅黑" w:eastAsia="微软雅黑" w:hAnsi="微软雅黑" w:cs="宋体" w:hint="eastAsia"/>
            <w:color w:val="FF8373"/>
            <w:spacing w:val="8"/>
            <w:kern w:val="0"/>
            <w:sz w:val="18"/>
            <w:szCs w:val="18"/>
            <w:u w:val="single"/>
            <w:vertAlign w:val="superscript"/>
          </w:rPr>
          <w:t>6</w:t>
        </w:r>
      </w:hyperlink>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(一个替代的k均值算法实现在scipy中的cluster包中。这个scikit-learn实现与之不同，通过提供对象API和几个额外的特性，包括智能初始化。)</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[82]: from sklearn import cluster, datasets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[83]: iris = datasets.load_iris()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[84]: k_means = cluster.KMeans(k=3)</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[85]: k_means.fit(iris.data)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Out[85]: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KMeans(copy_x=True, init='k-means++', k=3, max_iter=300, n_init=10, n_jobs=1,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precompute_distances=True,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random_state=&lt;mtrand.RandomState object at 0x7f4d860642d0&gt;, tol=0.0001,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verbose=0)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[86]: print k_means.labels_[::10]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[1 1 1 1 1 2 2 2 2 2 0 0 0 0 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[87]: print iris.target[::10]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[0 0 0 0 0 1 1 1 1 1 2 2 2 2 2]</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31573">
        <w:rPr>
          <w:rFonts w:ascii="微软雅黑" w:eastAsia="微软雅黑" w:hAnsi="微软雅黑" w:cs="宋体" w:hint="eastAsia"/>
          <w:b/>
          <w:bCs/>
          <w:color w:val="333333"/>
          <w:kern w:val="0"/>
          <w:szCs w:val="21"/>
        </w:rPr>
        <w:t>应用到图像压缩</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译者注：Lena是经典的图像处理实例图像, 8位灰度色深, 尺寸512 x 512</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聚类可以被看作是一种从信息中选择一小部分观测值。例如，这个可以被用来海报化一个图像(将连续变化的色调转换成更少几个色调)：</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[95]: from scipy import misc</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[96]: lena = misc.lena().astype(np.float32)</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[97]: X = lena.reshape((-1, 1)) # We need an (n_sample, n_feature) array</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[98]: k_means = cluster.KMeans(5)</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[99]: k_means.fit(X)</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Out[99]: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KMeans(copy_x=True, init='k-means++', k=5, max_iter=300, n_init=10, n_jobs=1,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precompute_distances=True,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random_state=&lt;mtrand.RandomState object at 0x7f4d860642d0&gt;, tol=0.0001,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verbose=0)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[100]: values = k_means.cluster_centers_.squeeze()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[101]: labels = k_means.labels_</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[102]: lena_compressed = np.choose(labels, values)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In [103]: lena_compressed.shape = lena.shape</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译者注：想看效果？</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[31]: import matplotlib.pyplot as plt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[32]: plt.gray()</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[33]: plt.imshow(lena_compressed)</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Out[33]: &lt;matplotlib.image.AxesImage at 0x4b2c510&gt;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In [34]: plt.show()</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原图类似。</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![Image]</w:t>
      </w:r>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531573">
        <w:rPr>
          <w:rFonts w:ascii="微软雅黑" w:eastAsia="微软雅黑" w:hAnsi="微软雅黑" w:cs="宋体" w:hint="eastAsia"/>
          <w:b/>
          <w:bCs/>
          <w:color w:val="333333"/>
          <w:kern w:val="0"/>
          <w:sz w:val="30"/>
          <w:szCs w:val="30"/>
        </w:rPr>
        <w:t>用主成分分析降维</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以上根据观测值标记的点云在一个方向非常平坦，所以一个特性几乎可以用其它两个确切地计算。PCA发现哪个方向的数据不是平的并且它可以通过在一个子空间投影来降维。</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警告：</w:t>
      </w:r>
      <w:r w:rsidRPr="00531573">
        <w:rPr>
          <w:rFonts w:ascii="微软雅黑" w:eastAsia="微软雅黑" w:hAnsi="微软雅黑" w:cs="宋体" w:hint="eastAsia"/>
          <w:color w:val="333333"/>
          <w:spacing w:val="8"/>
          <w:kern w:val="0"/>
          <w:sz w:val="19"/>
          <w:szCs w:val="19"/>
        </w:rPr>
        <w:t>PCA将在模块decomposition或pca中，这取决于你scikit-learn的版本。</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[75]: from sklearn import decomposition</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[76]: pca = decomposition.PCA(n_components=2)</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[77]: pca.fit(iris.data)</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Out[77]: PCA(copy=True, n_components=2, whiten=False)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In [78]: X = pca.transform(iris.data)</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现在我们可以可视化(降维过的)鸢尾花数据集：</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[79]: import pylab as pl</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[80]: pl.scatter(X[:, 0], X[:, 1], c=iris.target)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Out[80]: &lt;matplotlib.collections.PathCollection at 0x4104310&gt;</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PCA不仅在可视化高维数据集时非常有用。它可以用来作为帮助加速对高维数据不那么有效率的监督方法</w:t>
      </w:r>
      <w:hyperlink r:id="rId64" w:anchor="fn:6" w:history="1">
        <w:r w:rsidRPr="00531573">
          <w:rPr>
            <w:rFonts w:ascii="微软雅黑" w:eastAsia="微软雅黑" w:hAnsi="微软雅黑" w:cs="宋体" w:hint="eastAsia"/>
            <w:color w:val="FF8373"/>
            <w:spacing w:val="8"/>
            <w:kern w:val="0"/>
            <w:sz w:val="18"/>
            <w:szCs w:val="18"/>
            <w:u w:val="single"/>
            <w:vertAlign w:val="superscript"/>
          </w:rPr>
          <w:t>7</w:t>
        </w:r>
      </w:hyperlink>
      <w:r w:rsidRPr="00531573">
        <w:rPr>
          <w:rFonts w:ascii="微软雅黑" w:eastAsia="微软雅黑" w:hAnsi="微软雅黑" w:cs="宋体" w:hint="eastAsia"/>
          <w:color w:val="333333"/>
          <w:spacing w:val="8"/>
          <w:kern w:val="0"/>
          <w:sz w:val="19"/>
          <w:szCs w:val="19"/>
        </w:rPr>
        <w:t>的预处理步骤。</w:t>
      </w:r>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531573">
        <w:rPr>
          <w:rFonts w:ascii="微软雅黑" w:eastAsia="微软雅黑" w:hAnsi="微软雅黑" w:cs="宋体" w:hint="eastAsia"/>
          <w:b/>
          <w:bCs/>
          <w:color w:val="333333"/>
          <w:kern w:val="0"/>
          <w:sz w:val="30"/>
          <w:szCs w:val="30"/>
        </w:rPr>
        <w:t>将一切放在一起：人脸识别</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一个实例使用主成分分析来降维和支持向量机来分类进行人脸识别。</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译者注：让程序自动下载(确保联网，文件较大，要等待很久)或者手动下载</w:t>
      </w:r>
      <w:hyperlink r:id="rId65" w:tgtFrame="_blank" w:history="1">
        <w:r w:rsidRPr="00531573">
          <w:rPr>
            <w:rFonts w:ascii="微软雅黑" w:eastAsia="微软雅黑" w:hAnsi="微软雅黑" w:cs="宋体" w:hint="eastAsia"/>
            <w:color w:val="FF8373"/>
            <w:spacing w:val="8"/>
            <w:kern w:val="0"/>
            <w:sz w:val="18"/>
            <w:szCs w:val="18"/>
            <w:u w:val="single"/>
          </w:rPr>
          <w:t>数据</w:t>
        </w:r>
      </w:hyperlink>
      <w:r w:rsidRPr="00531573">
        <w:rPr>
          <w:rFonts w:ascii="微软雅黑" w:eastAsia="微软雅黑" w:hAnsi="微软雅黑" w:cs="宋体" w:hint="eastAsia"/>
          <w:color w:val="333333"/>
          <w:spacing w:val="8"/>
          <w:kern w:val="0"/>
          <w:sz w:val="19"/>
          <w:szCs w:val="19"/>
        </w:rPr>
        <w:t>并放到./scikit_learn_data/lfw_home/下。</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Stripped-down version of the face recognition example by Olivier Grisel</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http://scikit-learn.org/dev/auto_examples/applications/face_recognition.html</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original shape of images: 50, 37</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import numpy as np</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import pylab as pl</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from sklearn import cross_val, datasets, decomposition, svm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lastRenderedPageBreak/>
        <w:t>#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 load data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lfw_people = datasets.fetch_lfw_people(min_faces_per_person=70, resize=0.4)</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perm = np.random.permutation(lfw_people.target.size)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lfw_people.data = lfw_people.data[perm]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lfw_people.target = lfw_people.target[perm]</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faces = np.reshape(lfw_people.data, (lfw_people.target.shape[0], -1))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train, test = iter(cross_val.StratifiedKFold(lfw_people.target, k=4)).next()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X_train, X_test = faces[train], faces[test]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y_train, y_test = lfw_people.target[train], lfw_people.target[test]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 dimension reduction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pca = decomposition.RandomizedPCA(n_components=150, whiten=True)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pca.fit(X_train)</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X_train_pca = pca.transform(X_train)</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X_test_pca = pca.transform(X_test)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 classification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clf = svm.SVC(C=5., gamma=0.001)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clf.fit(X_train_pca, y_train)</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 predict on new images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for i in range(10):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print lfw_people.target_names[clf.predict(X_test_pca[i])[0]]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_ = pl.imshow(X_test[i].reshape(50, 37), cmap=pl.cm.gray)</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lastRenderedPageBreak/>
        <w:t xml:space="preserve">    _ = raw_input()</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全部代码：</w:t>
      </w:r>
      <w:hyperlink r:id="rId66" w:tgtFrame="_blank" w:history="1">
        <w:r w:rsidRPr="00531573">
          <w:rPr>
            <w:rFonts w:ascii="微软雅黑" w:eastAsia="微软雅黑" w:hAnsi="微软雅黑" w:cs="宋体" w:hint="eastAsia"/>
            <w:color w:val="FF8373"/>
            <w:spacing w:val="8"/>
            <w:kern w:val="0"/>
            <w:sz w:val="18"/>
            <w:szCs w:val="18"/>
            <w:u w:val="single"/>
          </w:rPr>
          <w:t>face.py</w:t>
        </w:r>
      </w:hyperlink>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531573">
        <w:rPr>
          <w:rFonts w:ascii="微软雅黑" w:eastAsia="微软雅黑" w:hAnsi="微软雅黑" w:cs="宋体" w:hint="eastAsia"/>
          <w:b/>
          <w:bCs/>
          <w:color w:val="333333"/>
          <w:kern w:val="0"/>
          <w:sz w:val="30"/>
          <w:szCs w:val="30"/>
        </w:rPr>
        <w:t>线性模型：从回归到稀疏</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糖尿病数据集</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糖尿病数据集包含442个病人的测量而得的10项生理指标(年龄，性别，体重，血压)，和一年后疾病进展的指示：</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[104]: diabetes = datasets.load_diabetes()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[105]: diabetes_X_train = diabetes.data[:-20]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[106]: diabetes_X_test  = diabetes.data[-20:]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[107]: diabetes_y_train = diabetes.target[:-20]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In [108]: diabetes_y_test  = diabetes.target[-20:]</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这个手头的任务是用来从生理指标预测疾病。</w:t>
      </w:r>
    </w:p>
    <w:p w:rsidR="00531573" w:rsidRPr="00531573" w:rsidRDefault="00531573" w:rsidP="00531573">
      <w:pPr>
        <w:widowControl/>
        <w:shd w:val="clear" w:color="auto" w:fill="FFFFFF"/>
        <w:spacing w:before="225" w:after="150" w:line="432" w:lineRule="atLeast"/>
        <w:jc w:val="left"/>
        <w:outlineLvl w:val="2"/>
        <w:rPr>
          <w:rFonts w:ascii="微软雅黑" w:eastAsia="微软雅黑" w:hAnsi="微软雅黑" w:cs="宋体" w:hint="eastAsia"/>
          <w:b/>
          <w:bCs/>
          <w:color w:val="333333"/>
          <w:kern w:val="0"/>
          <w:sz w:val="24"/>
          <w:szCs w:val="24"/>
        </w:rPr>
      </w:pPr>
      <w:r w:rsidRPr="00531573">
        <w:rPr>
          <w:rFonts w:ascii="微软雅黑" w:eastAsia="微软雅黑" w:hAnsi="微软雅黑" w:cs="宋体" w:hint="eastAsia"/>
          <w:b/>
          <w:bCs/>
          <w:color w:val="333333"/>
          <w:kern w:val="0"/>
          <w:sz w:val="24"/>
          <w:szCs w:val="24"/>
        </w:rPr>
        <w:t>稀疏模型</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为了改善问题的条件(无信息变量，减少维度的不利影响，作为一个特性(feature)选择的预处理，等等)，我们只关注有信息的特性将没有信息的特性设置为0.这个罚则函数法</w:t>
      </w:r>
      <w:hyperlink r:id="rId67" w:anchor="fn:8" w:history="1">
        <w:r w:rsidRPr="00531573">
          <w:rPr>
            <w:rFonts w:ascii="微软雅黑" w:eastAsia="微软雅黑" w:hAnsi="微软雅黑" w:cs="宋体" w:hint="eastAsia"/>
            <w:color w:val="FF8373"/>
            <w:spacing w:val="8"/>
            <w:kern w:val="0"/>
            <w:sz w:val="18"/>
            <w:szCs w:val="18"/>
            <w:u w:val="single"/>
            <w:vertAlign w:val="superscript"/>
          </w:rPr>
          <w:t>8</w:t>
        </w:r>
      </w:hyperlink>
      <w:r w:rsidRPr="00531573">
        <w:rPr>
          <w:rFonts w:ascii="微软雅黑" w:eastAsia="微软雅黑" w:hAnsi="微软雅黑" w:cs="宋体" w:hint="eastAsia"/>
          <w:color w:val="333333"/>
          <w:spacing w:val="8"/>
          <w:kern w:val="0"/>
          <w:sz w:val="19"/>
          <w:szCs w:val="19"/>
        </w:rPr>
        <w:t>,叫作</w:t>
      </w:r>
      <w:r w:rsidRPr="00531573">
        <w:rPr>
          <w:rFonts w:ascii="微软雅黑" w:eastAsia="微软雅黑" w:hAnsi="微软雅黑" w:cs="宋体" w:hint="eastAsia"/>
          <w:i/>
          <w:iCs/>
          <w:color w:val="333333"/>
          <w:spacing w:val="8"/>
          <w:kern w:val="0"/>
          <w:sz w:val="19"/>
          <w:szCs w:val="19"/>
        </w:rPr>
        <w:t>套索(Lasso)</w:t>
      </w:r>
      <w:hyperlink r:id="rId68" w:anchor="fn:9" w:history="1">
        <w:r w:rsidRPr="00531573">
          <w:rPr>
            <w:rFonts w:ascii="微软雅黑" w:eastAsia="微软雅黑" w:hAnsi="微软雅黑" w:cs="宋体" w:hint="eastAsia"/>
            <w:color w:val="FF8373"/>
            <w:spacing w:val="8"/>
            <w:kern w:val="0"/>
            <w:sz w:val="18"/>
            <w:szCs w:val="18"/>
            <w:u w:val="single"/>
            <w:vertAlign w:val="superscript"/>
          </w:rPr>
          <w:t>9</w:t>
        </w:r>
      </w:hyperlink>
      <w:r w:rsidRPr="00531573">
        <w:rPr>
          <w:rFonts w:ascii="微软雅黑" w:eastAsia="微软雅黑" w:hAnsi="微软雅黑" w:cs="宋体" w:hint="eastAsia"/>
          <w:color w:val="333333"/>
          <w:spacing w:val="8"/>
          <w:kern w:val="0"/>
          <w:sz w:val="19"/>
          <w:szCs w:val="19"/>
        </w:rPr>
        <w:t>，可以将一些系数设置为0.这些方法叫作</w:t>
      </w:r>
      <w:r w:rsidRPr="00531573">
        <w:rPr>
          <w:rFonts w:ascii="微软雅黑" w:eastAsia="微软雅黑" w:hAnsi="微软雅黑" w:cs="宋体" w:hint="eastAsia"/>
          <w:i/>
          <w:iCs/>
          <w:color w:val="333333"/>
          <w:spacing w:val="8"/>
          <w:kern w:val="0"/>
          <w:sz w:val="19"/>
          <w:szCs w:val="19"/>
        </w:rPr>
        <w:t>稀疏方法(sparse method)</w:t>
      </w:r>
      <w:r w:rsidRPr="00531573">
        <w:rPr>
          <w:rFonts w:ascii="微软雅黑" w:eastAsia="微软雅黑" w:hAnsi="微软雅黑" w:cs="宋体" w:hint="eastAsia"/>
          <w:color w:val="333333"/>
          <w:spacing w:val="8"/>
          <w:kern w:val="0"/>
          <w:sz w:val="19"/>
          <w:szCs w:val="19"/>
        </w:rPr>
        <w:t>，稀疏化可以被视作奥卡姆剃刀：相对于复杂模型更倾向于简单的。</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[109]: from sklearn import linear_model</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lastRenderedPageBreak/>
        <w:t>In [110]: regr = linear_model.Lasso(alpha=.3)</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[111]: regr.fit(diabetes_X_train, diabetes_y_train)</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Out[111]: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Lasso(alpha=0.3, copy_X=True, fit_intercept=True, max_iter=1000,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normalize=False, positive=False, precompute='auto', tol=0.0001,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warm_start=False)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[112]: regr.coef_ # very sparse coefficients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Out[112]: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array([   0.        ,   -0.        ,  497.34075682,  199.17441034,</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-0.        ,   -0.        , -118.89291545,    0.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430.9379595 ,    0.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[113]: regr.score(diabetes_X_test, diabetes_y_test)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Out[113]: 0.55108354530029791</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这个分数和线性回归(最小二乘法)非常相似：</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[114]: lin = linear_model.LinearRegression()</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[115]: lin.fit(diabetes_X_train, diabetes_y_train)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Out[115]: LinearRegression(copy_X=True, fit_intercept=True, normalize=False)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[116]: lin.score(diabetes_X_test, diabetes_y_test)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Out[116]: 0.58507530226905713</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31573">
        <w:rPr>
          <w:rFonts w:ascii="微软雅黑" w:eastAsia="微软雅黑" w:hAnsi="微软雅黑" w:cs="宋体" w:hint="eastAsia"/>
          <w:b/>
          <w:bCs/>
          <w:color w:val="333333"/>
          <w:kern w:val="0"/>
          <w:szCs w:val="21"/>
        </w:rPr>
        <w:t>同一问题的不同算法</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lastRenderedPageBreak/>
        <w:t>同一数学问题可以用不同算法解决。例如,sklearn中的</w:t>
      </w:r>
      <w:r w:rsidRPr="00531573">
        <w:rPr>
          <w:rFonts w:ascii="微软雅黑" w:eastAsia="微软雅黑" w:hAnsi="微软雅黑" w:cs="宋体" w:hint="eastAsia"/>
          <w:i/>
          <w:iCs/>
          <w:color w:val="333333"/>
          <w:spacing w:val="8"/>
          <w:kern w:val="0"/>
          <w:sz w:val="19"/>
          <w:szCs w:val="19"/>
        </w:rPr>
        <w:t>Lasso</w:t>
      </w:r>
      <w:r w:rsidRPr="00531573">
        <w:rPr>
          <w:rFonts w:ascii="微软雅黑" w:eastAsia="微软雅黑" w:hAnsi="微软雅黑" w:cs="宋体" w:hint="eastAsia"/>
          <w:color w:val="333333"/>
          <w:spacing w:val="8"/>
          <w:kern w:val="0"/>
          <w:sz w:val="19"/>
          <w:szCs w:val="19"/>
        </w:rPr>
        <w:t>对象使用坐标下降(coordinate descent)方法</w:t>
      </w:r>
      <w:hyperlink r:id="rId69" w:anchor="fn:10" w:history="1">
        <w:r w:rsidRPr="00531573">
          <w:rPr>
            <w:rFonts w:ascii="微软雅黑" w:eastAsia="微软雅黑" w:hAnsi="微软雅黑" w:cs="宋体" w:hint="eastAsia"/>
            <w:color w:val="FF8373"/>
            <w:spacing w:val="8"/>
            <w:kern w:val="0"/>
            <w:sz w:val="18"/>
            <w:szCs w:val="18"/>
            <w:u w:val="single"/>
            <w:vertAlign w:val="superscript"/>
          </w:rPr>
          <w:t>10</w:t>
        </w:r>
      </w:hyperlink>
      <w:r w:rsidRPr="00531573">
        <w:rPr>
          <w:rFonts w:ascii="微软雅黑" w:eastAsia="微软雅黑" w:hAnsi="微软雅黑" w:cs="宋体" w:hint="eastAsia"/>
          <w:color w:val="333333"/>
          <w:spacing w:val="8"/>
          <w:kern w:val="0"/>
          <w:sz w:val="19"/>
          <w:szCs w:val="19"/>
        </w:rPr>
        <w:t>解决套索回归，这在大数据集时非常有效率。然而，sklearn也提供了</w:t>
      </w:r>
      <w:r w:rsidRPr="00531573">
        <w:rPr>
          <w:rFonts w:ascii="微软雅黑" w:eastAsia="微软雅黑" w:hAnsi="微软雅黑" w:cs="宋体" w:hint="eastAsia"/>
          <w:i/>
          <w:iCs/>
          <w:color w:val="333333"/>
          <w:spacing w:val="8"/>
          <w:kern w:val="0"/>
          <w:sz w:val="19"/>
          <w:szCs w:val="19"/>
        </w:rPr>
        <w:t>LassoLARS</w:t>
      </w:r>
      <w:r w:rsidRPr="00531573">
        <w:rPr>
          <w:rFonts w:ascii="微软雅黑" w:eastAsia="微软雅黑" w:hAnsi="微软雅黑" w:cs="宋体" w:hint="eastAsia"/>
          <w:color w:val="333333"/>
          <w:spacing w:val="8"/>
          <w:kern w:val="0"/>
          <w:sz w:val="19"/>
          <w:szCs w:val="19"/>
        </w:rPr>
        <w:t>对象，使用LARS这种在解决权重向量估计非常稀疏，观测值很少的问题很有效率的方法。</w:t>
      </w:r>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531573">
        <w:rPr>
          <w:rFonts w:ascii="微软雅黑" w:eastAsia="微软雅黑" w:hAnsi="微软雅黑" w:cs="宋体" w:hint="eastAsia"/>
          <w:b/>
          <w:bCs/>
          <w:color w:val="333333"/>
          <w:kern w:val="0"/>
          <w:sz w:val="30"/>
          <w:szCs w:val="30"/>
        </w:rPr>
        <w:t>模型选择：选择估计器和它们的参数</w:t>
      </w:r>
    </w:p>
    <w:p w:rsidR="00531573" w:rsidRPr="00531573" w:rsidRDefault="00531573" w:rsidP="00531573">
      <w:pPr>
        <w:widowControl/>
        <w:shd w:val="clear" w:color="auto" w:fill="FFFFFF"/>
        <w:spacing w:before="225" w:after="150" w:line="432" w:lineRule="atLeast"/>
        <w:jc w:val="left"/>
        <w:outlineLvl w:val="2"/>
        <w:rPr>
          <w:rFonts w:ascii="微软雅黑" w:eastAsia="微软雅黑" w:hAnsi="微软雅黑" w:cs="宋体" w:hint="eastAsia"/>
          <w:b/>
          <w:bCs/>
          <w:color w:val="333333"/>
          <w:kern w:val="0"/>
          <w:sz w:val="24"/>
          <w:szCs w:val="24"/>
        </w:rPr>
      </w:pPr>
      <w:r w:rsidRPr="00531573">
        <w:rPr>
          <w:rFonts w:ascii="微软雅黑" w:eastAsia="微软雅黑" w:hAnsi="微软雅黑" w:cs="宋体" w:hint="eastAsia"/>
          <w:b/>
          <w:bCs/>
          <w:color w:val="333333"/>
          <w:kern w:val="0"/>
          <w:sz w:val="24"/>
          <w:szCs w:val="24"/>
        </w:rPr>
        <w:t>格点搜索和交叉验证估计器</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hint="eastAsia"/>
          <w:b/>
          <w:bCs/>
          <w:color w:val="333333"/>
          <w:kern w:val="0"/>
          <w:szCs w:val="21"/>
        </w:rPr>
      </w:pPr>
      <w:r w:rsidRPr="00531573">
        <w:rPr>
          <w:rFonts w:ascii="微软雅黑" w:eastAsia="微软雅黑" w:hAnsi="微软雅黑" w:cs="宋体" w:hint="eastAsia"/>
          <w:b/>
          <w:bCs/>
          <w:color w:val="333333"/>
          <w:kern w:val="0"/>
          <w:szCs w:val="21"/>
        </w:rPr>
        <w:t>格点搜索</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scikit-learn提供了一个对象，该对象给定数据，在拟合一个参数网格的估计器时计算分数，并且选择参数最大化交叉验证分数。这个对象在构建时采用一个估计器并且暴露一个估计器API：</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[117]: from sklearn import svm, grid_search</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[118]: gammas = np.logspace(-6, -1, 10)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[119]: svc = svm.SVC()</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[120]: clf = grid_search.GridSearchCV(estimator=svc, param_grid=dict(gamma=gammas),n_jobs=-1)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[121]: clf.fit(digits.data[:1000], digits.target[:1000])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Out[121]: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GridSearchCV(cv=None,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estimator=SVC(C=1.0, cache_size=200, class_weight=None, coef0=0.0, degree=3, gamma=0.0,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kernel='rbf', probability=False, shrinking=True, tol=0.001,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lastRenderedPageBreak/>
        <w:t xml:space="preserve">  verbose=False),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fit_params={}, iid=True, loss_func=None, n_jobs=-1,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param_grid={'gamma': array([  1.00000e-06,   3.59381e-06,   1.29155e-05,   4.64159e-05,</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1.66810e-04,   5.99484e-04,   2.15443e-03,   7.74264e-03,</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2.78256e-02,   1.00000e-01])},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pre_dispatch='2*n_jobs', refit=True, score_func=None, verbose=0)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[122]: clf.best_score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/usr/lib/python2.7/site-packages/sklearn/utils/__init__.py:79: DeprecationWarning: Function best_score is deprecated; GridSearchCV.best_score is deprecated and will be removed in version 0.12. Please use ``GridSearchCV.best_score_`` instead.</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warnings.warn(msg, category=DeprecationWarning)</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Out[122]: 0.98600097103091122</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[123]: clf.best_estimator.gamma</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/usr/lib/python2.7/site-packages/sklearn/utils/__init__.py:79: DeprecationWarning: Function best_estimator is deprecated; GridSearchCV.best_estimator is deprecated and will be removed in version 0.12. Please use ``GridSearchCV.best_estimator_`` instead.</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warnings.warn(msg, category=DeprecationWarning)</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Out[123]: 0.0021544346900318843</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默认GridSearchCV使用三次(3-fold)交叉验证。然而，如果它探测到一个分类器被传递，而不是一个回归量，它使用分层的3次。</w:t>
      </w:r>
    </w:p>
    <w:p w:rsidR="00531573" w:rsidRPr="00531573" w:rsidRDefault="00531573" w:rsidP="00531573">
      <w:pPr>
        <w:widowControl/>
        <w:shd w:val="clear" w:color="auto" w:fill="FFFFFF"/>
        <w:spacing w:before="150" w:after="150" w:line="378" w:lineRule="atLeast"/>
        <w:jc w:val="left"/>
        <w:outlineLvl w:val="3"/>
        <w:rPr>
          <w:rFonts w:ascii="微软雅黑" w:eastAsia="微软雅黑" w:hAnsi="微软雅黑" w:cs="宋体" w:hint="eastAsia"/>
          <w:b/>
          <w:bCs/>
          <w:color w:val="333333"/>
          <w:kern w:val="0"/>
          <w:szCs w:val="21"/>
        </w:rPr>
      </w:pPr>
      <w:r w:rsidRPr="00531573">
        <w:rPr>
          <w:rFonts w:ascii="微软雅黑" w:eastAsia="微软雅黑" w:hAnsi="微软雅黑" w:cs="宋体" w:hint="eastAsia"/>
          <w:b/>
          <w:bCs/>
          <w:color w:val="333333"/>
          <w:kern w:val="0"/>
          <w:szCs w:val="21"/>
        </w:rPr>
        <w:t>交叉验证估计器</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交叉验证在一个algorithm by algorithm基础上可以更有效地设定参数。这就是为何，对给定的估计器，scikit-learn使用“CV”估计器，通过交叉验证自动设定参数。</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[125]: from sklearn import linear_model, datasets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[126]: lasso = linear_model.LassoCV()</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[127]: diabetes = datasets.load_diabetes()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[128]: X_diabetes = diabetes.data</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[129]: y_diabetes = diabetes.target</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[130]: lasso.fit(X_diabetes, y_diabetes)</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Out[130]: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LassoCV(alphas=array([ 2.14804,  2.00327, ...,  0.0023 ,  0.00215]),</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copy_X=True, cv=None, eps=0.001, fit_intercept=True, max_iter=1000,</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n_alphas=100, normalize=False, precompute='auto', tol=0.0001,</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    verbose=False)</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In [131]: # The estimator chose automatically its lambda:</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color w:val="333333"/>
          <w:kern w:val="0"/>
          <w:sz w:val="18"/>
          <w:szCs w:val="18"/>
        </w:rPr>
      </w:pPr>
      <w:r w:rsidRPr="00531573">
        <w:rPr>
          <w:rFonts w:ascii="Courier New" w:eastAsia="宋体" w:hAnsi="Courier New" w:cs="Courier New"/>
          <w:color w:val="333333"/>
          <w:kern w:val="0"/>
          <w:sz w:val="18"/>
          <w:szCs w:val="18"/>
        </w:rPr>
        <w:t xml:space="preserve">In [132]: lasso.alpha </w:t>
      </w:r>
    </w:p>
    <w:p w:rsidR="00531573" w:rsidRPr="00531573" w:rsidRDefault="00531573" w:rsidP="0053157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ind w:left="300"/>
        <w:jc w:val="left"/>
        <w:rPr>
          <w:rFonts w:ascii="Courier New" w:eastAsia="宋体" w:hAnsi="Courier New" w:cs="Courier New" w:hint="eastAsia"/>
          <w:color w:val="333333"/>
          <w:kern w:val="0"/>
          <w:sz w:val="18"/>
          <w:szCs w:val="18"/>
        </w:rPr>
      </w:pPr>
      <w:r w:rsidRPr="00531573">
        <w:rPr>
          <w:rFonts w:ascii="Courier New" w:eastAsia="宋体" w:hAnsi="Courier New" w:cs="Courier New"/>
          <w:color w:val="333333"/>
          <w:kern w:val="0"/>
          <w:sz w:val="18"/>
          <w:szCs w:val="18"/>
        </w:rPr>
        <w:t>Out[132]: 0.013180196198701137</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31573">
        <w:rPr>
          <w:rFonts w:ascii="微软雅黑" w:eastAsia="微软雅黑" w:hAnsi="微软雅黑" w:cs="宋体" w:hint="eastAsia"/>
          <w:color w:val="333333"/>
          <w:spacing w:val="8"/>
          <w:kern w:val="0"/>
          <w:sz w:val="19"/>
          <w:szCs w:val="19"/>
        </w:rPr>
        <w:t>这些估计器是相似的，以‘CV’为它们名字的后缀。</w:t>
      </w:r>
    </w:p>
    <w:p w:rsidR="00531573" w:rsidRPr="00531573" w:rsidRDefault="00531573" w:rsidP="00531573">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b/>
          <w:bCs/>
          <w:color w:val="333333"/>
          <w:spacing w:val="8"/>
          <w:kern w:val="0"/>
          <w:sz w:val="19"/>
          <w:szCs w:val="19"/>
        </w:rPr>
        <w:t>练习</w:t>
      </w:r>
    </w:p>
    <w:p w:rsidR="00531573" w:rsidRPr="00531573" w:rsidRDefault="00531573" w:rsidP="00531573">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531573">
        <w:rPr>
          <w:rFonts w:ascii="微软雅黑" w:eastAsia="微软雅黑" w:hAnsi="微软雅黑" w:cs="宋体" w:hint="eastAsia"/>
          <w:color w:val="333333"/>
          <w:spacing w:val="8"/>
          <w:kern w:val="0"/>
          <w:sz w:val="19"/>
          <w:szCs w:val="19"/>
        </w:rPr>
        <w:t>对糖尿病数据集，找到最优的正则化参数alpha。(0.016249161908773888)</w:t>
      </w:r>
    </w:p>
    <w:p w:rsidR="00531573" w:rsidRPr="00531573" w:rsidRDefault="00531573" w:rsidP="00531573">
      <w:pPr>
        <w:widowControl/>
        <w:shd w:val="clear" w:color="auto" w:fill="FFFFFF"/>
        <w:spacing w:before="300" w:after="150" w:line="540" w:lineRule="atLeast"/>
        <w:jc w:val="left"/>
        <w:outlineLvl w:val="1"/>
        <w:rPr>
          <w:rFonts w:ascii="微软雅黑" w:eastAsia="微软雅黑" w:hAnsi="微软雅黑" w:cs="宋体" w:hint="eastAsia"/>
          <w:b/>
          <w:bCs/>
          <w:color w:val="333333"/>
          <w:kern w:val="0"/>
          <w:sz w:val="30"/>
          <w:szCs w:val="30"/>
        </w:rPr>
      </w:pPr>
      <w:r w:rsidRPr="00531573">
        <w:rPr>
          <w:rFonts w:ascii="微软雅黑" w:eastAsia="微软雅黑" w:hAnsi="微软雅黑" w:cs="宋体" w:hint="eastAsia"/>
          <w:b/>
          <w:bCs/>
          <w:color w:val="333333"/>
          <w:kern w:val="0"/>
          <w:sz w:val="30"/>
          <w:szCs w:val="30"/>
        </w:rPr>
        <w:t>Footnotes</w:t>
      </w:r>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70" w:tgtFrame="_blank" w:history="1">
        <w:r w:rsidRPr="00531573">
          <w:rPr>
            <w:rFonts w:ascii="微软雅黑" w:eastAsia="微软雅黑" w:hAnsi="微软雅黑" w:cs="宋体" w:hint="eastAsia"/>
            <w:color w:val="FF8373"/>
            <w:spacing w:val="8"/>
            <w:kern w:val="0"/>
            <w:sz w:val="18"/>
            <w:szCs w:val="18"/>
            <w:u w:val="single"/>
          </w:rPr>
          <w:t>什么手写数字数据集</w:t>
        </w:r>
      </w:hyperlink>
      <w:hyperlink r:id="rId71" w:anchor="fnref:1"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72" w:tgtFrame="_blank" w:history="1">
        <w:r w:rsidRPr="00531573">
          <w:rPr>
            <w:rFonts w:ascii="微软雅黑" w:eastAsia="微软雅黑" w:hAnsi="微软雅黑" w:cs="宋体" w:hint="eastAsia"/>
            <w:color w:val="FF8373"/>
            <w:spacing w:val="8"/>
            <w:kern w:val="0"/>
            <w:sz w:val="18"/>
            <w:szCs w:val="18"/>
            <w:u w:val="single"/>
          </w:rPr>
          <w:t>KNN分类算法</w:t>
        </w:r>
      </w:hyperlink>
      <w:hyperlink r:id="rId73" w:anchor="fnref:2"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74" w:tgtFrame="_blank" w:history="1">
        <w:r w:rsidRPr="00531573">
          <w:rPr>
            <w:rFonts w:ascii="微软雅黑" w:eastAsia="微软雅黑" w:hAnsi="微软雅黑" w:cs="宋体" w:hint="eastAsia"/>
            <w:color w:val="FF8373"/>
            <w:spacing w:val="8"/>
            <w:kern w:val="0"/>
            <w:sz w:val="18"/>
            <w:szCs w:val="18"/>
            <w:u w:val="single"/>
          </w:rPr>
          <w:t>Ball tree数据结构</w:t>
        </w:r>
      </w:hyperlink>
      <w:hyperlink r:id="rId75" w:anchor="fnref:3"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76" w:tgtFrame="_blank" w:history="1">
        <w:r w:rsidRPr="00531573">
          <w:rPr>
            <w:rFonts w:ascii="微软雅黑" w:eastAsia="微软雅黑" w:hAnsi="微软雅黑" w:cs="宋体" w:hint="eastAsia"/>
            <w:color w:val="FF8373"/>
            <w:spacing w:val="8"/>
            <w:kern w:val="0"/>
            <w:sz w:val="18"/>
            <w:szCs w:val="18"/>
            <w:u w:val="single"/>
          </w:rPr>
          <w:t>支持向量机</w:t>
        </w:r>
      </w:hyperlink>
      <w:hyperlink r:id="rId77" w:anchor="fnref:4"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78" w:tgtFrame="_blank" w:history="1">
        <w:r w:rsidRPr="00531573">
          <w:rPr>
            <w:rFonts w:ascii="微软雅黑" w:eastAsia="微软雅黑" w:hAnsi="微软雅黑" w:cs="宋体" w:hint="eastAsia"/>
            <w:color w:val="FF8373"/>
            <w:spacing w:val="8"/>
            <w:kern w:val="0"/>
            <w:sz w:val="18"/>
            <w:szCs w:val="18"/>
            <w:u w:val="single"/>
          </w:rPr>
          <w:t>径向基函数</w:t>
        </w:r>
      </w:hyperlink>
      <w:hyperlink r:id="rId79" w:anchor="fnref:5"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80" w:tgtFrame="_blank" w:history="1">
        <w:r w:rsidRPr="00531573">
          <w:rPr>
            <w:rFonts w:ascii="微软雅黑" w:eastAsia="微软雅黑" w:hAnsi="微软雅黑" w:cs="宋体" w:hint="eastAsia"/>
            <w:color w:val="FF8373"/>
            <w:spacing w:val="8"/>
            <w:kern w:val="0"/>
            <w:sz w:val="18"/>
            <w:szCs w:val="18"/>
            <w:u w:val="single"/>
          </w:rPr>
          <w:t>看看wikipedia吧</w:t>
        </w:r>
      </w:hyperlink>
      <w:hyperlink r:id="rId81" w:anchor="fnref:7"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82" w:tgtFrame="_blank" w:history="1">
        <w:r w:rsidRPr="00531573">
          <w:rPr>
            <w:rFonts w:ascii="微软雅黑" w:eastAsia="微软雅黑" w:hAnsi="微软雅黑" w:cs="宋体" w:hint="eastAsia"/>
            <w:color w:val="FF8373"/>
            <w:spacing w:val="8"/>
            <w:kern w:val="0"/>
            <w:sz w:val="18"/>
            <w:szCs w:val="18"/>
            <w:u w:val="single"/>
          </w:rPr>
          <w:t>监督学习</w:t>
        </w:r>
      </w:hyperlink>
      <w:hyperlink r:id="rId83" w:anchor="fnref:6"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84" w:tgtFrame="_blank" w:history="1">
        <w:r w:rsidRPr="00531573">
          <w:rPr>
            <w:rFonts w:ascii="微软雅黑" w:eastAsia="微软雅黑" w:hAnsi="微软雅黑" w:cs="宋体" w:hint="eastAsia"/>
            <w:color w:val="FF8373"/>
            <w:spacing w:val="8"/>
            <w:kern w:val="0"/>
            <w:sz w:val="18"/>
            <w:szCs w:val="18"/>
            <w:u w:val="single"/>
          </w:rPr>
          <w:t>Penalty methods</w:t>
        </w:r>
      </w:hyperlink>
      <w:hyperlink r:id="rId85" w:anchor="fnref:8"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86" w:anchor="LASSO_method" w:tgtFrame="_blank" w:history="1">
        <w:r w:rsidRPr="00531573">
          <w:rPr>
            <w:rFonts w:ascii="微软雅黑" w:eastAsia="微软雅黑" w:hAnsi="微软雅黑" w:cs="宋体" w:hint="eastAsia"/>
            <w:color w:val="FF8373"/>
            <w:spacing w:val="8"/>
            <w:kern w:val="0"/>
            <w:sz w:val="18"/>
            <w:szCs w:val="18"/>
            <w:u w:val="single"/>
          </w:rPr>
          <w:t>LASSO method</w:t>
        </w:r>
      </w:hyperlink>
      <w:hyperlink r:id="rId87" w:anchor="fnref:9" w:history="1">
        <w:r w:rsidRPr="00531573">
          <w:rPr>
            <w:rFonts w:ascii="MS Gothic" w:eastAsia="MS Gothic" w:hAnsi="MS Gothic" w:cs="MS Gothic" w:hint="eastAsia"/>
            <w:color w:val="FF8373"/>
            <w:spacing w:val="8"/>
            <w:kern w:val="0"/>
            <w:sz w:val="18"/>
            <w:szCs w:val="18"/>
            <w:u w:val="single"/>
          </w:rPr>
          <w:t>↩</w:t>
        </w:r>
      </w:hyperlink>
    </w:p>
    <w:p w:rsidR="00531573" w:rsidRPr="00531573" w:rsidRDefault="00531573" w:rsidP="00531573">
      <w:pPr>
        <w:widowControl/>
        <w:numPr>
          <w:ilvl w:val="0"/>
          <w:numId w:val="4"/>
        </w:numPr>
        <w:shd w:val="clear" w:color="auto" w:fill="FFFFFF"/>
        <w:wordWrap w:val="0"/>
        <w:spacing w:line="338" w:lineRule="atLeast"/>
        <w:ind w:left="300" w:right="300"/>
        <w:jc w:val="left"/>
        <w:rPr>
          <w:rFonts w:ascii="微软雅黑" w:eastAsia="微软雅黑" w:hAnsi="微软雅黑" w:cs="宋体" w:hint="eastAsia"/>
          <w:color w:val="333333"/>
          <w:spacing w:val="8"/>
          <w:kern w:val="0"/>
          <w:sz w:val="19"/>
          <w:szCs w:val="19"/>
        </w:rPr>
      </w:pPr>
      <w:hyperlink r:id="rId88" w:tgtFrame="_blank" w:history="1">
        <w:r w:rsidRPr="00531573">
          <w:rPr>
            <w:rFonts w:ascii="微软雅黑" w:eastAsia="微软雅黑" w:hAnsi="微软雅黑" w:cs="宋体" w:hint="eastAsia"/>
            <w:color w:val="FF8373"/>
            <w:spacing w:val="8"/>
            <w:kern w:val="0"/>
            <w:sz w:val="18"/>
            <w:szCs w:val="18"/>
            <w:u w:val="single"/>
          </w:rPr>
          <w:t>Coordinate descent</w:t>
        </w:r>
      </w:hyperlink>
      <w:hyperlink r:id="rId89" w:anchor="fnref:10" w:history="1">
        <w:r w:rsidRPr="00531573">
          <w:rPr>
            <w:rFonts w:ascii="MS Gothic" w:eastAsia="微软雅黑" w:hAnsi="MS Gothic" w:cs="MS Gothic"/>
            <w:color w:val="FF8373"/>
            <w:spacing w:val="8"/>
            <w:kern w:val="0"/>
            <w:sz w:val="18"/>
            <w:szCs w:val="18"/>
            <w:u w:val="single"/>
          </w:rPr>
          <w:t>↩</w:t>
        </w:r>
      </w:hyperlink>
    </w:p>
    <w:p w:rsidR="00A20D5C" w:rsidRDefault="00A20D5C">
      <w:bookmarkStart w:id="1" w:name="_GoBack"/>
      <w:bookmarkEnd w:id="1"/>
    </w:p>
    <w:sectPr w:rsidR="00A20D5C">
      <w:headerReference w:type="even" r:id="rId90"/>
      <w:headerReference w:type="default" r:id="rId91"/>
      <w:footerReference w:type="even" r:id="rId92"/>
      <w:footerReference w:type="default" r:id="rId93"/>
      <w:headerReference w:type="first" r:id="rId94"/>
      <w:footerReference w:type="first" r:id="rI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502" w:rsidRDefault="006B5502" w:rsidP="00531573">
      <w:r>
        <w:separator/>
      </w:r>
    </w:p>
  </w:endnote>
  <w:endnote w:type="continuationSeparator" w:id="0">
    <w:p w:rsidR="006B5502" w:rsidRDefault="006B5502" w:rsidP="0053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573" w:rsidRDefault="0053157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573" w:rsidRDefault="0053157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573" w:rsidRDefault="005315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502" w:rsidRDefault="006B5502" w:rsidP="00531573">
      <w:r>
        <w:separator/>
      </w:r>
    </w:p>
  </w:footnote>
  <w:footnote w:type="continuationSeparator" w:id="0">
    <w:p w:rsidR="006B5502" w:rsidRDefault="006B5502" w:rsidP="00531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573" w:rsidRDefault="0053157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573" w:rsidRDefault="00531573" w:rsidP="0053157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573" w:rsidRDefault="0053157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785"/>
    <w:multiLevelType w:val="multilevel"/>
    <w:tmpl w:val="F612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6A6B9A"/>
    <w:multiLevelType w:val="multilevel"/>
    <w:tmpl w:val="89E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516CF9"/>
    <w:multiLevelType w:val="multilevel"/>
    <w:tmpl w:val="A76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DF7223"/>
    <w:multiLevelType w:val="multilevel"/>
    <w:tmpl w:val="14068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1BC"/>
    <w:rsid w:val="0000749A"/>
    <w:rsid w:val="001914BC"/>
    <w:rsid w:val="00267E32"/>
    <w:rsid w:val="002956E1"/>
    <w:rsid w:val="002B65B3"/>
    <w:rsid w:val="003870C3"/>
    <w:rsid w:val="003A7074"/>
    <w:rsid w:val="00433388"/>
    <w:rsid w:val="00531573"/>
    <w:rsid w:val="005C31BC"/>
    <w:rsid w:val="00693DF3"/>
    <w:rsid w:val="006B5502"/>
    <w:rsid w:val="007067C5"/>
    <w:rsid w:val="00790E49"/>
    <w:rsid w:val="007C2227"/>
    <w:rsid w:val="007F3CD9"/>
    <w:rsid w:val="00995231"/>
    <w:rsid w:val="009A66DF"/>
    <w:rsid w:val="00A20D5C"/>
    <w:rsid w:val="00A535EC"/>
    <w:rsid w:val="00A77299"/>
    <w:rsid w:val="00B07DE4"/>
    <w:rsid w:val="00B82678"/>
    <w:rsid w:val="00C62F18"/>
    <w:rsid w:val="00CE6B94"/>
    <w:rsid w:val="00DE003F"/>
    <w:rsid w:val="00FC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81CC2-2940-40AF-A0E1-5B1E7B7A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315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15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3157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315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5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573"/>
    <w:rPr>
      <w:sz w:val="18"/>
      <w:szCs w:val="18"/>
    </w:rPr>
  </w:style>
  <w:style w:type="paragraph" w:styleId="a4">
    <w:name w:val="footer"/>
    <w:basedOn w:val="a"/>
    <w:link w:val="Char0"/>
    <w:uiPriority w:val="99"/>
    <w:unhideWhenUsed/>
    <w:rsid w:val="00531573"/>
    <w:pPr>
      <w:tabs>
        <w:tab w:val="center" w:pos="4153"/>
        <w:tab w:val="right" w:pos="8306"/>
      </w:tabs>
      <w:snapToGrid w:val="0"/>
      <w:jc w:val="left"/>
    </w:pPr>
    <w:rPr>
      <w:sz w:val="18"/>
      <w:szCs w:val="18"/>
    </w:rPr>
  </w:style>
  <w:style w:type="character" w:customStyle="1" w:styleId="Char0">
    <w:name w:val="页脚 Char"/>
    <w:basedOn w:val="a0"/>
    <w:link w:val="a4"/>
    <w:uiPriority w:val="99"/>
    <w:rsid w:val="00531573"/>
    <w:rPr>
      <w:sz w:val="18"/>
      <w:szCs w:val="18"/>
    </w:rPr>
  </w:style>
  <w:style w:type="character" w:customStyle="1" w:styleId="1Char">
    <w:name w:val="标题 1 Char"/>
    <w:basedOn w:val="a0"/>
    <w:link w:val="1"/>
    <w:uiPriority w:val="9"/>
    <w:rsid w:val="00531573"/>
    <w:rPr>
      <w:rFonts w:ascii="宋体" w:eastAsia="宋体" w:hAnsi="宋体" w:cs="宋体"/>
      <w:b/>
      <w:bCs/>
      <w:kern w:val="36"/>
      <w:sz w:val="48"/>
      <w:szCs w:val="48"/>
    </w:rPr>
  </w:style>
  <w:style w:type="character" w:customStyle="1" w:styleId="2Char">
    <w:name w:val="标题 2 Char"/>
    <w:basedOn w:val="a0"/>
    <w:link w:val="2"/>
    <w:uiPriority w:val="9"/>
    <w:rsid w:val="00531573"/>
    <w:rPr>
      <w:rFonts w:ascii="宋体" w:eastAsia="宋体" w:hAnsi="宋体" w:cs="宋体"/>
      <w:b/>
      <w:bCs/>
      <w:kern w:val="0"/>
      <w:sz w:val="36"/>
      <w:szCs w:val="36"/>
    </w:rPr>
  </w:style>
  <w:style w:type="character" w:customStyle="1" w:styleId="3Char">
    <w:name w:val="标题 3 Char"/>
    <w:basedOn w:val="a0"/>
    <w:link w:val="3"/>
    <w:uiPriority w:val="9"/>
    <w:rsid w:val="00531573"/>
    <w:rPr>
      <w:rFonts w:ascii="宋体" w:eastAsia="宋体" w:hAnsi="宋体" w:cs="宋体"/>
      <w:b/>
      <w:bCs/>
      <w:kern w:val="0"/>
      <w:sz w:val="27"/>
      <w:szCs w:val="27"/>
    </w:rPr>
  </w:style>
  <w:style w:type="character" w:customStyle="1" w:styleId="4Char">
    <w:name w:val="标题 4 Char"/>
    <w:basedOn w:val="a0"/>
    <w:link w:val="4"/>
    <w:uiPriority w:val="9"/>
    <w:rsid w:val="00531573"/>
    <w:rPr>
      <w:rFonts w:ascii="宋体" w:eastAsia="宋体" w:hAnsi="宋体" w:cs="宋体"/>
      <w:b/>
      <w:bCs/>
      <w:kern w:val="0"/>
      <w:sz w:val="24"/>
      <w:szCs w:val="24"/>
    </w:rPr>
  </w:style>
  <w:style w:type="character" w:customStyle="1" w:styleId="g">
    <w:name w:val="g"/>
    <w:basedOn w:val="a0"/>
    <w:rsid w:val="00531573"/>
  </w:style>
  <w:style w:type="character" w:styleId="a5">
    <w:name w:val="Hyperlink"/>
    <w:basedOn w:val="a0"/>
    <w:uiPriority w:val="99"/>
    <w:semiHidden/>
    <w:unhideWhenUsed/>
    <w:rsid w:val="00531573"/>
    <w:rPr>
      <w:color w:val="0000FF"/>
      <w:u w:val="single"/>
    </w:rPr>
  </w:style>
  <w:style w:type="character" w:customStyle="1" w:styleId="apple-converted-space">
    <w:name w:val="apple-converted-space"/>
    <w:basedOn w:val="a0"/>
    <w:rsid w:val="00531573"/>
  </w:style>
  <w:style w:type="character" w:customStyle="1" w:styleId="admin">
    <w:name w:val="admin"/>
    <w:basedOn w:val="a0"/>
    <w:rsid w:val="00531573"/>
  </w:style>
  <w:style w:type="character" w:styleId="a6">
    <w:name w:val="Emphasis"/>
    <w:basedOn w:val="a0"/>
    <w:uiPriority w:val="20"/>
    <w:qFormat/>
    <w:rsid w:val="00531573"/>
    <w:rPr>
      <w:i/>
      <w:iCs/>
    </w:rPr>
  </w:style>
  <w:style w:type="paragraph" w:styleId="a7">
    <w:name w:val="Normal (Web)"/>
    <w:basedOn w:val="a"/>
    <w:uiPriority w:val="99"/>
    <w:semiHidden/>
    <w:unhideWhenUsed/>
    <w:rsid w:val="0053157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31573"/>
    <w:rPr>
      <w:b/>
      <w:bCs/>
    </w:rPr>
  </w:style>
  <w:style w:type="paragraph" w:styleId="HTML">
    <w:name w:val="HTML Preformatted"/>
    <w:basedOn w:val="a"/>
    <w:link w:val="HTMLChar"/>
    <w:uiPriority w:val="99"/>
    <w:semiHidden/>
    <w:unhideWhenUsed/>
    <w:rsid w:val="0053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157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2277">
      <w:bodyDiv w:val="1"/>
      <w:marLeft w:val="0"/>
      <w:marRight w:val="0"/>
      <w:marTop w:val="0"/>
      <w:marBottom w:val="0"/>
      <w:divBdr>
        <w:top w:val="none" w:sz="0" w:space="0" w:color="auto"/>
        <w:left w:val="none" w:sz="0" w:space="0" w:color="auto"/>
        <w:bottom w:val="none" w:sz="0" w:space="0" w:color="auto"/>
        <w:right w:val="none" w:sz="0" w:space="0" w:color="auto"/>
      </w:divBdr>
      <w:divsChild>
        <w:div w:id="206263594">
          <w:marLeft w:val="0"/>
          <w:marRight w:val="0"/>
          <w:marTop w:val="0"/>
          <w:marBottom w:val="150"/>
          <w:divBdr>
            <w:top w:val="none" w:sz="0" w:space="0" w:color="auto"/>
            <w:left w:val="none" w:sz="0" w:space="0" w:color="auto"/>
            <w:bottom w:val="single" w:sz="12" w:space="4" w:color="5CC26F"/>
            <w:right w:val="none" w:sz="0" w:space="0" w:color="auto"/>
          </w:divBdr>
          <w:divsChild>
            <w:div w:id="1868835281">
              <w:marLeft w:val="0"/>
              <w:marRight w:val="0"/>
              <w:marTop w:val="0"/>
              <w:marBottom w:val="0"/>
              <w:divBdr>
                <w:top w:val="none" w:sz="0" w:space="0" w:color="auto"/>
                <w:left w:val="none" w:sz="0" w:space="0" w:color="auto"/>
                <w:bottom w:val="none" w:sz="0" w:space="0" w:color="auto"/>
                <w:right w:val="none" w:sz="0" w:space="0" w:color="auto"/>
              </w:divBdr>
            </w:div>
            <w:div w:id="1249844870">
              <w:marLeft w:val="0"/>
              <w:marRight w:val="0"/>
              <w:marTop w:val="0"/>
              <w:marBottom w:val="0"/>
              <w:divBdr>
                <w:top w:val="none" w:sz="0" w:space="0" w:color="auto"/>
                <w:left w:val="none" w:sz="0" w:space="0" w:color="auto"/>
                <w:bottom w:val="none" w:sz="0" w:space="0" w:color="auto"/>
                <w:right w:val="none" w:sz="0" w:space="0" w:color="auto"/>
              </w:divBdr>
            </w:div>
          </w:divsChild>
        </w:div>
        <w:div w:id="1124806958">
          <w:marLeft w:val="0"/>
          <w:marRight w:val="0"/>
          <w:marTop w:val="0"/>
          <w:marBottom w:val="0"/>
          <w:divBdr>
            <w:top w:val="none" w:sz="0" w:space="0" w:color="auto"/>
            <w:left w:val="none" w:sz="0" w:space="0" w:color="auto"/>
            <w:bottom w:val="none" w:sz="0" w:space="0" w:color="auto"/>
            <w:right w:val="none" w:sz="0" w:space="0" w:color="auto"/>
          </w:divBdr>
        </w:div>
        <w:div w:id="1139151652">
          <w:marLeft w:val="0"/>
          <w:marRight w:val="0"/>
          <w:marTop w:val="0"/>
          <w:marBottom w:val="0"/>
          <w:divBdr>
            <w:top w:val="none" w:sz="0" w:space="0" w:color="auto"/>
            <w:left w:val="none" w:sz="0" w:space="0" w:color="auto"/>
            <w:bottom w:val="none" w:sz="0" w:space="0" w:color="auto"/>
            <w:right w:val="none" w:sz="0" w:space="0" w:color="auto"/>
          </w:divBdr>
        </w:div>
        <w:div w:id="896010463">
          <w:blockQuote w:val="1"/>
          <w:marLeft w:val="150"/>
          <w:marRight w:val="150"/>
          <w:marTop w:val="300"/>
          <w:marBottom w:val="300"/>
          <w:divBdr>
            <w:top w:val="none" w:sz="0" w:space="0" w:color="auto"/>
            <w:left w:val="single" w:sz="18" w:space="19" w:color="A4DAF0"/>
            <w:bottom w:val="none" w:sz="0" w:space="0" w:color="auto"/>
            <w:right w:val="none" w:sz="0" w:space="0" w:color="auto"/>
          </w:divBdr>
        </w:div>
        <w:div w:id="1793592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y.oschina.net/u/175377/blog/84420" TargetMode="External"/><Relationship Id="rId21" Type="http://schemas.openxmlformats.org/officeDocument/2006/relationships/hyperlink" Target="http://my.oschina.net/u/175377/blog/84420" TargetMode="External"/><Relationship Id="rId34" Type="http://schemas.openxmlformats.org/officeDocument/2006/relationships/hyperlink" Target="http://scipy-lectures.github.com/advanced/scikit-learn/index.html" TargetMode="External"/><Relationship Id="rId42" Type="http://schemas.openxmlformats.org/officeDocument/2006/relationships/hyperlink" Target="http://reverland.org/python/2012/10/14/scikit-learn-machine-learning-in-python/" TargetMode="External"/><Relationship Id="rId47" Type="http://schemas.openxmlformats.org/officeDocument/2006/relationships/hyperlink" Target="http://reverland.org/python/2012/10/14/scikit-learn-machine-learning-in-python/" TargetMode="External"/><Relationship Id="rId50" Type="http://schemas.openxmlformats.org/officeDocument/2006/relationships/hyperlink" Target="http://reverland.org/python/2012/10/14/scikit-learn-machine-learning-in-python/" TargetMode="External"/><Relationship Id="rId55" Type="http://schemas.openxmlformats.org/officeDocument/2006/relationships/hyperlink" Target="http://reverland.org/python/2012/10/14/scikit-learn-machine-learning-in-python/" TargetMode="External"/><Relationship Id="rId63" Type="http://schemas.openxmlformats.org/officeDocument/2006/relationships/hyperlink" Target="http://localhost:4000/python/2012/10/14/scikit-learn-machine-learning-in-python/" TargetMode="External"/><Relationship Id="rId68" Type="http://schemas.openxmlformats.org/officeDocument/2006/relationships/hyperlink" Target="http://localhost:4000/python/2012/10/14/scikit-learn-machine-learning-in-python/" TargetMode="External"/><Relationship Id="rId76" Type="http://schemas.openxmlformats.org/officeDocument/2006/relationships/hyperlink" Target="http://zh.wikipedia.org/wiki/%E6%94%AF%E6%8C%81%E5%90%91%E9%87%8F%E6%9C%BA" TargetMode="External"/><Relationship Id="rId84" Type="http://schemas.openxmlformats.org/officeDocument/2006/relationships/hyperlink" Target="http://en.wikipedia.org/wiki/Penalty_method" TargetMode="External"/><Relationship Id="rId89" Type="http://schemas.openxmlformats.org/officeDocument/2006/relationships/hyperlink" Target="http://localhost:4000/python/2012/10/14/scikit-learn-machine-learning-in-python/" TargetMode="External"/><Relationship Id="rId97" Type="http://schemas.openxmlformats.org/officeDocument/2006/relationships/theme" Target="theme/theme1.xml"/><Relationship Id="rId7" Type="http://schemas.openxmlformats.org/officeDocument/2006/relationships/hyperlink" Target="http://my.oschina.net/u/175377/blog/84420" TargetMode="External"/><Relationship Id="rId71" Type="http://schemas.openxmlformats.org/officeDocument/2006/relationships/hyperlink" Target="http://localhost:4000/python/2012/10/14/scikit-learn-machine-learning-in-python/"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y.oschina.net/u/175377/blog/84420" TargetMode="External"/><Relationship Id="rId29" Type="http://schemas.openxmlformats.org/officeDocument/2006/relationships/hyperlink" Target="http://my.oschina.net/u/175377/blog/84420" TargetMode="External"/><Relationship Id="rId11" Type="http://schemas.openxmlformats.org/officeDocument/2006/relationships/hyperlink" Target="http://my.oschina.net/u/175377/blog/84420" TargetMode="External"/><Relationship Id="rId24" Type="http://schemas.openxmlformats.org/officeDocument/2006/relationships/hyperlink" Target="http://my.oschina.net/u/175377/blog/84420" TargetMode="External"/><Relationship Id="rId32" Type="http://schemas.openxmlformats.org/officeDocument/2006/relationships/hyperlink" Target="http://my.oschina.net/u/175377/blog/84420" TargetMode="External"/><Relationship Id="rId37" Type="http://schemas.openxmlformats.org/officeDocument/2006/relationships/hyperlink" Target="http://reverland.org/python/2012/10/14/scikit-learn-machine-learning-in-python/" TargetMode="External"/><Relationship Id="rId40" Type="http://schemas.openxmlformats.org/officeDocument/2006/relationships/hyperlink" Target="http://reverland.org/python/2012/10/14/scikit-learn-machine-learning-in-python/" TargetMode="External"/><Relationship Id="rId45" Type="http://schemas.openxmlformats.org/officeDocument/2006/relationships/hyperlink" Target="http://reverland.org/python/2012/10/14/scikit-learn-machine-learning-in-python/" TargetMode="External"/><Relationship Id="rId53" Type="http://schemas.openxmlformats.org/officeDocument/2006/relationships/hyperlink" Target="http://reverland.org/python/2012/10/14/scikit-learn-machine-learning-in-python/" TargetMode="External"/><Relationship Id="rId58" Type="http://schemas.openxmlformats.org/officeDocument/2006/relationships/hyperlink" Target="http://localhost:4000/python/2012/10/14/scikit-learn-machine-learning-in-python/" TargetMode="External"/><Relationship Id="rId66" Type="http://schemas.openxmlformats.org/officeDocument/2006/relationships/hyperlink" Target="http://scipy-lectures.github.com/_downloads/faces.py" TargetMode="External"/><Relationship Id="rId74" Type="http://schemas.openxmlformats.org/officeDocument/2006/relationships/hyperlink" Target="http://en.wikipedia.org/wiki/Ball_tree" TargetMode="External"/><Relationship Id="rId79" Type="http://schemas.openxmlformats.org/officeDocument/2006/relationships/hyperlink" Target="http://localhost:4000/python/2012/10/14/scikit-learn-machine-learning-in-python/" TargetMode="External"/><Relationship Id="rId87" Type="http://schemas.openxmlformats.org/officeDocument/2006/relationships/hyperlink" Target="http://localhost:4000/python/2012/10/14/scikit-learn-machine-learning-in-python/" TargetMode="External"/><Relationship Id="rId5" Type="http://schemas.openxmlformats.org/officeDocument/2006/relationships/footnotes" Target="footnotes.xml"/><Relationship Id="rId61" Type="http://schemas.openxmlformats.org/officeDocument/2006/relationships/hyperlink" Target="http://localhost:4000/python/2012/10/14/scikit-learn-machine-learning-in-python/" TargetMode="External"/><Relationship Id="rId82" Type="http://schemas.openxmlformats.org/officeDocument/2006/relationships/hyperlink" Target="http://en.wikipedia.org/wiki/Supervised_learning" TargetMode="External"/><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hyperlink" Target="http://my.oschina.net/u/175377/blog/84420" TargetMode="External"/><Relationship Id="rId14" Type="http://schemas.openxmlformats.org/officeDocument/2006/relationships/hyperlink" Target="http://my.oschina.net/u/175377/blog/84420" TargetMode="External"/><Relationship Id="rId22" Type="http://schemas.openxmlformats.org/officeDocument/2006/relationships/hyperlink" Target="http://my.oschina.net/u/175377/blog/84420" TargetMode="External"/><Relationship Id="rId27" Type="http://schemas.openxmlformats.org/officeDocument/2006/relationships/hyperlink" Target="http://my.oschina.net/u/175377/blog/84420" TargetMode="External"/><Relationship Id="rId30" Type="http://schemas.openxmlformats.org/officeDocument/2006/relationships/hyperlink" Target="http://my.oschina.net/u/175377/blog/84420" TargetMode="External"/><Relationship Id="rId35" Type="http://schemas.openxmlformats.org/officeDocument/2006/relationships/hyperlink" Target="http://scikit-learn.org/" TargetMode="External"/><Relationship Id="rId43" Type="http://schemas.openxmlformats.org/officeDocument/2006/relationships/hyperlink" Target="http://reverland.org/python/2012/10/14/scikit-learn-machine-learning-in-python/" TargetMode="External"/><Relationship Id="rId48" Type="http://schemas.openxmlformats.org/officeDocument/2006/relationships/hyperlink" Target="http://reverland.org/python/2012/10/14/scikit-learn-machine-learning-in-python/" TargetMode="External"/><Relationship Id="rId56" Type="http://schemas.openxmlformats.org/officeDocument/2006/relationships/hyperlink" Target="http://reverland.org/python/2012/10/14/scikit-learn-machine-learning-in-python/" TargetMode="External"/><Relationship Id="rId64" Type="http://schemas.openxmlformats.org/officeDocument/2006/relationships/hyperlink" Target="http://localhost:4000/python/2012/10/14/scikit-learn-machine-learning-in-python/" TargetMode="External"/><Relationship Id="rId69" Type="http://schemas.openxmlformats.org/officeDocument/2006/relationships/hyperlink" Target="http://localhost:4000/python/2012/10/14/scikit-learn-machine-learning-in-python/" TargetMode="External"/><Relationship Id="rId77" Type="http://schemas.openxmlformats.org/officeDocument/2006/relationships/hyperlink" Target="http://localhost:4000/python/2012/10/14/scikit-learn-machine-learning-in-python/" TargetMode="External"/><Relationship Id="rId8" Type="http://schemas.openxmlformats.org/officeDocument/2006/relationships/hyperlink" Target="javascript:add_to_favor(84420,3)" TargetMode="External"/><Relationship Id="rId51" Type="http://schemas.openxmlformats.org/officeDocument/2006/relationships/hyperlink" Target="http://reverland.org/python/2012/10/14/scikit-learn-machine-learning-in-python/" TargetMode="External"/><Relationship Id="rId72" Type="http://schemas.openxmlformats.org/officeDocument/2006/relationships/hyperlink" Target="http://en.wikipedia.org/wiki/K-nearest_neighbor_algorithm" TargetMode="External"/><Relationship Id="rId80" Type="http://schemas.openxmlformats.org/officeDocument/2006/relationships/hyperlink" Target="http://en.wikipedia.org/wiki/K-means_clustering" TargetMode="External"/><Relationship Id="rId85" Type="http://schemas.openxmlformats.org/officeDocument/2006/relationships/hyperlink" Target="http://localhost:4000/python/2012/10/14/scikit-learn-machine-learning-in-python/"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my.oschina.net/u/175377/blog/84420" TargetMode="External"/><Relationship Id="rId17" Type="http://schemas.openxmlformats.org/officeDocument/2006/relationships/hyperlink" Target="http://my.oschina.net/u/175377/blog/84420" TargetMode="External"/><Relationship Id="rId25" Type="http://schemas.openxmlformats.org/officeDocument/2006/relationships/hyperlink" Target="http://my.oschina.net/u/175377/blog/84420" TargetMode="External"/><Relationship Id="rId33" Type="http://schemas.openxmlformats.org/officeDocument/2006/relationships/hyperlink" Target="http://my.oschina.net/u/175377/blog/84420" TargetMode="External"/><Relationship Id="rId38" Type="http://schemas.openxmlformats.org/officeDocument/2006/relationships/hyperlink" Target="http://reverland.org/python/2012/10/14/scikit-learn-machine-learning-in-python/" TargetMode="External"/><Relationship Id="rId46" Type="http://schemas.openxmlformats.org/officeDocument/2006/relationships/hyperlink" Target="http://reverland.org/python/2012/10/14/scikit-learn-machine-learning-in-python/" TargetMode="External"/><Relationship Id="rId59" Type="http://schemas.openxmlformats.org/officeDocument/2006/relationships/hyperlink" Target="http://localhost:4000/python/2012/10/14/scikit-learn-machine-learning-in-python/" TargetMode="External"/><Relationship Id="rId67" Type="http://schemas.openxmlformats.org/officeDocument/2006/relationships/hyperlink" Target="http://localhost:4000/python/2012/10/14/scikit-learn-machine-learning-in-python/" TargetMode="External"/><Relationship Id="rId20" Type="http://schemas.openxmlformats.org/officeDocument/2006/relationships/hyperlink" Target="http://my.oschina.net/u/175377/blog/84420" TargetMode="External"/><Relationship Id="rId41" Type="http://schemas.openxmlformats.org/officeDocument/2006/relationships/hyperlink" Target="http://reverland.org/python/2012/10/14/scikit-learn-machine-learning-in-python/" TargetMode="External"/><Relationship Id="rId54" Type="http://schemas.openxmlformats.org/officeDocument/2006/relationships/hyperlink" Target="http://reverland.org/python/2012/10/14/scikit-learn-machine-learning-in-python/" TargetMode="External"/><Relationship Id="rId62" Type="http://schemas.openxmlformats.org/officeDocument/2006/relationships/hyperlink" Target="http://localhost:4000/python/2012/10/14/scikit-learn-machine-learning-in-python/" TargetMode="External"/><Relationship Id="rId70" Type="http://schemas.openxmlformats.org/officeDocument/2006/relationships/hyperlink" Target="http://scikit-learn.org/0.11/auto_examples/datasets/plot_digits_last_image.html" TargetMode="External"/><Relationship Id="rId75" Type="http://schemas.openxmlformats.org/officeDocument/2006/relationships/hyperlink" Target="http://localhost:4000/python/2012/10/14/scikit-learn-machine-learning-in-python/" TargetMode="External"/><Relationship Id="rId83" Type="http://schemas.openxmlformats.org/officeDocument/2006/relationships/hyperlink" Target="http://localhost:4000/python/2012/10/14/scikit-learn-machine-learning-in-python/" TargetMode="External"/><Relationship Id="rId88" Type="http://schemas.openxmlformats.org/officeDocument/2006/relationships/hyperlink" Target="http://en.wikipedia.org/wiki/Coordinate_descent"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y.oschina.net/u/175377/blog/84420" TargetMode="External"/><Relationship Id="rId23" Type="http://schemas.openxmlformats.org/officeDocument/2006/relationships/hyperlink" Target="http://my.oschina.net/u/175377/blog/84420" TargetMode="External"/><Relationship Id="rId28" Type="http://schemas.openxmlformats.org/officeDocument/2006/relationships/hyperlink" Target="http://my.oschina.net/u/175377/blog/84420" TargetMode="External"/><Relationship Id="rId36" Type="http://schemas.openxmlformats.org/officeDocument/2006/relationships/hyperlink" Target="http://reverland.org/python/2012/10/14/scikit-learn-machine-learning-in-python/" TargetMode="External"/><Relationship Id="rId49" Type="http://schemas.openxmlformats.org/officeDocument/2006/relationships/hyperlink" Target="http://reverland.org/python/2012/10/14/scikit-learn-machine-learning-in-python/" TargetMode="External"/><Relationship Id="rId57" Type="http://schemas.openxmlformats.org/officeDocument/2006/relationships/hyperlink" Target="http://reverland.org/python/2012/10/14/scikit-learn-machine-learning-in-python/" TargetMode="External"/><Relationship Id="rId10" Type="http://schemas.openxmlformats.org/officeDocument/2006/relationships/image" Target="media/image1.png"/><Relationship Id="rId31" Type="http://schemas.openxmlformats.org/officeDocument/2006/relationships/hyperlink" Target="http://my.oschina.net/u/175377/blog/84420" TargetMode="External"/><Relationship Id="rId44" Type="http://schemas.openxmlformats.org/officeDocument/2006/relationships/hyperlink" Target="http://reverland.org/python/2012/10/14/scikit-learn-machine-learning-in-python/" TargetMode="External"/><Relationship Id="rId52" Type="http://schemas.openxmlformats.org/officeDocument/2006/relationships/hyperlink" Target="http://reverland.org/python/2012/10/14/scikit-learn-machine-learning-in-python/" TargetMode="External"/><Relationship Id="rId60" Type="http://schemas.openxmlformats.org/officeDocument/2006/relationships/hyperlink" Target="http://localhost:4000/python/2012/10/14/scikit-learn-machine-learning-in-python/" TargetMode="External"/><Relationship Id="rId65" Type="http://schemas.openxmlformats.org/officeDocument/2006/relationships/hyperlink" Target="http://vis-www.cs.umass.edu/lfw/lfw-funneled.tgz" TargetMode="External"/><Relationship Id="rId73" Type="http://schemas.openxmlformats.org/officeDocument/2006/relationships/hyperlink" Target="http://localhost:4000/python/2012/10/14/scikit-learn-machine-learning-in-python/" TargetMode="External"/><Relationship Id="rId78" Type="http://schemas.openxmlformats.org/officeDocument/2006/relationships/hyperlink" Target="http://en.wikipedia.org/wiki/Radial_basis_function" TargetMode="External"/><Relationship Id="rId81" Type="http://schemas.openxmlformats.org/officeDocument/2006/relationships/hyperlink" Target="http://localhost:4000/python/2012/10/14/scikit-learn-machine-learning-in-python/" TargetMode="External"/><Relationship Id="rId86" Type="http://schemas.openxmlformats.org/officeDocument/2006/relationships/hyperlink" Target="http://en.wikipedia.org/wiki/Least_squares" TargetMode="External"/><Relationship Id="rId9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city.oschina.net/zhuhai/event/244519?channel=text" TargetMode="External"/><Relationship Id="rId13" Type="http://schemas.openxmlformats.org/officeDocument/2006/relationships/hyperlink" Target="http://my.oschina.net/u/175377/blog/84420" TargetMode="External"/><Relationship Id="rId18" Type="http://schemas.openxmlformats.org/officeDocument/2006/relationships/hyperlink" Target="http://my.oschina.net/u/175377/blog/84420" TargetMode="External"/><Relationship Id="rId39" Type="http://schemas.openxmlformats.org/officeDocument/2006/relationships/hyperlink" Target="http://reverland.org/python/2012/10/14/scikit-learn-machine-learning-in-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3037</Words>
  <Characters>17314</Characters>
  <Application>Microsoft Office Word</Application>
  <DocSecurity>0</DocSecurity>
  <Lines>144</Lines>
  <Paragraphs>40</Paragraphs>
  <ScaleCrop>false</ScaleCrop>
  <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2015-08-16T07:42:00Z</dcterms:created>
  <dcterms:modified xsi:type="dcterms:W3CDTF">2015-08-16T07:42:00Z</dcterms:modified>
</cp:coreProperties>
</file>