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7FE" w:rsidRDefault="008E67FE" w:rsidP="008E67F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r>
        <w:rPr>
          <w:rStyle w:val="linktitle"/>
          <w:rFonts w:ascii="微软雅黑" w:eastAsia="微软雅黑" w:hAnsi="微软雅黑"/>
          <w:b w:val="0"/>
          <w:bCs w:val="0"/>
          <w:color w:val="000000"/>
          <w:sz w:val="30"/>
          <w:szCs w:val="30"/>
        </w:rPr>
        <w:fldChar w:fldCharType="begin"/>
      </w:r>
      <w:r>
        <w:rPr>
          <w:rStyle w:val="linktitle"/>
          <w:rFonts w:ascii="微软雅黑" w:eastAsia="微软雅黑" w:hAnsi="微软雅黑"/>
          <w:b w:val="0"/>
          <w:bCs w:val="0"/>
          <w:color w:val="000000"/>
          <w:sz w:val="30"/>
          <w:szCs w:val="30"/>
        </w:rPr>
        <w:instrText xml:space="preserve"> HYPERLINK "http://blog.csdn.net/u012162613/article/details/44265967" </w:instrText>
      </w:r>
      <w:r>
        <w:rPr>
          <w:rStyle w:val="linktitle"/>
          <w:rFonts w:ascii="微软雅黑" w:eastAsia="微软雅黑" w:hAnsi="微软雅黑"/>
          <w:b w:val="0"/>
          <w:bCs w:val="0"/>
          <w:color w:val="000000"/>
          <w:sz w:val="30"/>
          <w:szCs w:val="30"/>
        </w:rPr>
        <w:fldChar w:fldCharType="separate"/>
      </w:r>
      <w:r>
        <w:rPr>
          <w:rStyle w:val="a5"/>
          <w:rFonts w:ascii="微软雅黑" w:eastAsia="微软雅黑" w:hAnsi="微软雅黑" w:hint="eastAsia"/>
          <w:b w:val="0"/>
          <w:bCs w:val="0"/>
          <w:color w:val="000000"/>
          <w:sz w:val="30"/>
          <w:szCs w:val="30"/>
        </w:rPr>
        <w:t>机器学习算法中如何选取超参数：学习速率、正则项系数、minibatch size</w:t>
      </w:r>
      <w:r>
        <w:rPr>
          <w:rStyle w:val="linktitle"/>
          <w:rFonts w:ascii="微软雅黑" w:eastAsia="微软雅黑" w:hAnsi="微软雅黑"/>
          <w:b w:val="0"/>
          <w:bCs w:val="0"/>
          <w:color w:val="000000"/>
          <w:sz w:val="30"/>
          <w:szCs w:val="30"/>
        </w:rPr>
        <w:fldChar w:fldCharType="end"/>
      </w:r>
    </w:p>
    <w:p w:rsidR="008E67FE" w:rsidRDefault="008E67FE" w:rsidP="008E67FE">
      <w:pPr>
        <w:shd w:val="clear" w:color="auto" w:fill="FFFFFF"/>
        <w:spacing w:line="360" w:lineRule="atLeast"/>
        <w:jc w:val="right"/>
        <w:rPr>
          <w:rFonts w:ascii="Arial"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7" w:history="1">
        <w:r>
          <w:rPr>
            <w:rStyle w:val="a5"/>
            <w:rFonts w:ascii="Arial" w:hAnsi="Arial" w:cs="Arial"/>
            <w:color w:val="CA0000"/>
            <w:sz w:val="18"/>
            <w:szCs w:val="18"/>
          </w:rPr>
          <w:t>Machine Learning</w:t>
        </w:r>
      </w:hyperlink>
      <w:r>
        <w:rPr>
          <w:rStyle w:val="linkpostdate"/>
          <w:rFonts w:ascii="Arial" w:hAnsi="Arial" w:cs="Arial"/>
          <w:color w:val="999999"/>
          <w:sz w:val="18"/>
          <w:szCs w:val="18"/>
        </w:rPr>
        <w:t>2015-03-14 23:49</w:t>
      </w:r>
      <w:r>
        <w:rPr>
          <w:rStyle w:val="apple-converted-space"/>
          <w:rFonts w:ascii="Arial" w:hAnsi="Arial" w:cs="Arial"/>
          <w:color w:val="999999"/>
          <w:sz w:val="18"/>
          <w:szCs w:val="18"/>
        </w:rPr>
        <w:t> </w:t>
      </w:r>
      <w:r>
        <w:rPr>
          <w:rStyle w:val="linkview"/>
          <w:rFonts w:ascii="Arial" w:hAnsi="Arial" w:cs="Arial"/>
          <w:color w:val="999999"/>
          <w:sz w:val="18"/>
          <w:szCs w:val="18"/>
        </w:rPr>
        <w:t>3096</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8" w:anchor="comments" w:history="1">
        <w:r>
          <w:rPr>
            <w:rStyle w:val="a5"/>
            <w:rFonts w:ascii="Arial" w:hAnsi="Arial" w:cs="Arial"/>
            <w:color w:val="CA0000"/>
            <w:sz w:val="18"/>
            <w:szCs w:val="18"/>
          </w:rPr>
          <w:t>评论</w:t>
        </w:r>
      </w:hyperlink>
      <w:r>
        <w:rPr>
          <w:rStyle w:val="linkcomments"/>
          <w:rFonts w:ascii="Arial" w:hAnsi="Arial" w:cs="Arial"/>
          <w:color w:val="999999"/>
          <w:sz w:val="18"/>
          <w:szCs w:val="18"/>
        </w:rPr>
        <w:t>(1)</w:t>
      </w:r>
      <w:r>
        <w:rPr>
          <w:rStyle w:val="apple-converted-space"/>
          <w:rFonts w:ascii="Arial" w:hAnsi="Arial" w:cs="Arial"/>
          <w:color w:val="999999"/>
          <w:sz w:val="18"/>
          <w:szCs w:val="18"/>
        </w:rPr>
        <w:t> </w:t>
      </w:r>
      <w:hyperlink r:id="rId9" w:tooltip="收藏" w:history="1">
        <w:r>
          <w:rPr>
            <w:rStyle w:val="a5"/>
            <w:rFonts w:ascii="Arial" w:hAnsi="Arial" w:cs="Arial"/>
            <w:color w:val="CA0000"/>
            <w:sz w:val="18"/>
            <w:szCs w:val="18"/>
          </w:rPr>
          <w:t>收藏</w:t>
        </w:r>
      </w:hyperlink>
      <w:r>
        <w:rPr>
          <w:rStyle w:val="apple-converted-space"/>
          <w:rFonts w:ascii="Arial" w:hAnsi="Arial" w:cs="Arial"/>
          <w:color w:val="999999"/>
          <w:sz w:val="18"/>
          <w:szCs w:val="18"/>
        </w:rPr>
        <w:t> </w:t>
      </w:r>
      <w:hyperlink r:id="rId10" w:anchor="report" w:tooltip="举报" w:history="1">
        <w:r>
          <w:rPr>
            <w:rStyle w:val="a5"/>
            <w:rFonts w:ascii="Arial" w:hAnsi="Arial" w:cs="Arial"/>
            <w:color w:val="CA0000"/>
            <w:sz w:val="18"/>
            <w:szCs w:val="18"/>
          </w:rPr>
          <w:t>举报</w:t>
        </w:r>
      </w:hyperlink>
    </w:p>
    <w:p w:rsidR="008E67FE" w:rsidRDefault="008E67FE" w:rsidP="008E67FE">
      <w:pPr>
        <w:shd w:val="clear" w:color="auto" w:fill="FFFFFF"/>
        <w:rPr>
          <w:rFonts w:ascii="Arial" w:hAnsi="Arial" w:cs="Arial"/>
          <w:color w:val="000000"/>
          <w:sz w:val="18"/>
          <w:szCs w:val="18"/>
        </w:rPr>
      </w:pPr>
      <w:hyperlink r:id="rId11" w:tgtFrame="_blank" w:history="1">
        <w:r>
          <w:rPr>
            <w:rStyle w:val="a5"/>
            <w:rFonts w:ascii="Arial" w:hAnsi="Arial" w:cs="Arial"/>
            <w:color w:val="CA0000"/>
            <w:sz w:val="18"/>
            <w:szCs w:val="18"/>
            <w:bdr w:val="single" w:sz="6" w:space="3" w:color="EEEEEE" w:frame="1"/>
            <w:shd w:val="clear" w:color="auto" w:fill="EEEEEE"/>
          </w:rPr>
          <w:t>超参数</w:t>
        </w:r>
      </w:hyperlink>
      <w:hyperlink r:id="rId12" w:tgtFrame="_blank" w:history="1">
        <w:r>
          <w:rPr>
            <w:rStyle w:val="a5"/>
            <w:rFonts w:ascii="Arial" w:hAnsi="Arial" w:cs="Arial"/>
            <w:color w:val="CA0000"/>
            <w:sz w:val="18"/>
            <w:szCs w:val="18"/>
            <w:bdr w:val="single" w:sz="6" w:space="3" w:color="EEEEEE" w:frame="1"/>
            <w:shd w:val="clear" w:color="auto" w:fill="EEEEEE"/>
          </w:rPr>
          <w:t>机器学习</w:t>
        </w:r>
      </w:hyperlink>
    </w:p>
    <w:p w:rsidR="008E67FE" w:rsidRDefault="008E67FE" w:rsidP="008E67FE">
      <w:pPr>
        <w:pStyle w:val="a6"/>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r>
        <w:rPr>
          <w:rFonts w:ascii="Arial" w:hAnsi="Arial" w:cs="Arial"/>
          <w:color w:val="000000"/>
          <w:sz w:val="18"/>
          <w:szCs w:val="18"/>
        </w:rPr>
        <w:fldChar w:fldCharType="begin"/>
      </w:r>
      <w:r>
        <w:rPr>
          <w:rFonts w:ascii="Arial" w:hAnsi="Arial" w:cs="Arial"/>
          <w:color w:val="000000"/>
          <w:sz w:val="18"/>
          <w:szCs w:val="18"/>
        </w:rPr>
        <w:instrText xml:space="preserve"> </w:instrText>
      </w:r>
      <w:r>
        <w:rPr>
          <w:rFonts w:ascii="Arial" w:hAnsi="Arial" w:cs="Arial" w:hint="eastAsia"/>
          <w:color w:val="000000"/>
          <w:sz w:val="18"/>
          <w:szCs w:val="18"/>
        </w:rPr>
        <w:instrText>HYPERLINK "http://blog.csdn.net/u012162613/article/details/44265967" \o "</w:instrText>
      </w:r>
      <w:r>
        <w:rPr>
          <w:rFonts w:ascii="Arial" w:hAnsi="Arial" w:cs="Arial" w:hint="eastAsia"/>
          <w:color w:val="000000"/>
          <w:sz w:val="18"/>
          <w:szCs w:val="18"/>
        </w:rPr>
        <w:instrText>系统根据文章中</w:instrText>
      </w:r>
      <w:r>
        <w:rPr>
          <w:rFonts w:ascii="Arial" w:hAnsi="Arial" w:cs="Arial" w:hint="eastAsia"/>
          <w:color w:val="000000"/>
          <w:sz w:val="18"/>
          <w:szCs w:val="18"/>
        </w:rPr>
        <w:instrText>H1</w:instrText>
      </w:r>
      <w:r>
        <w:rPr>
          <w:rFonts w:ascii="Arial" w:hAnsi="Arial" w:cs="Arial" w:hint="eastAsia"/>
          <w:color w:val="000000"/>
          <w:sz w:val="18"/>
          <w:szCs w:val="18"/>
        </w:rPr>
        <w:instrText>到</w:instrText>
      </w:r>
      <w:r>
        <w:rPr>
          <w:rFonts w:ascii="Arial" w:hAnsi="Arial" w:cs="Arial" w:hint="eastAsia"/>
          <w:color w:val="000000"/>
          <w:sz w:val="18"/>
          <w:szCs w:val="18"/>
        </w:rPr>
        <w:instrText>H6</w:instrText>
      </w:r>
      <w:r>
        <w:rPr>
          <w:rFonts w:ascii="Arial" w:hAnsi="Arial" w:cs="Arial" w:hint="eastAsia"/>
          <w:color w:val="000000"/>
          <w:sz w:val="18"/>
          <w:szCs w:val="18"/>
        </w:rPr>
        <w:instrText>标签自动生成文章目录</w:instrText>
      </w:r>
      <w:r>
        <w:rPr>
          <w:rFonts w:ascii="Arial" w:hAnsi="Arial" w:cs="Arial" w:hint="eastAsia"/>
          <w:color w:val="000000"/>
          <w:sz w:val="18"/>
          <w:szCs w:val="18"/>
        </w:rPr>
        <w:instrText>"</w:instrText>
      </w:r>
      <w:r>
        <w:rPr>
          <w:rFonts w:ascii="Arial" w:hAnsi="Arial" w:cs="Arial"/>
          <w:color w:val="000000"/>
          <w:sz w:val="18"/>
          <w:szCs w:val="18"/>
        </w:rPr>
        <w:instrText xml:space="preserve"> </w:instrText>
      </w:r>
      <w:r>
        <w:rPr>
          <w:rFonts w:ascii="Arial" w:hAnsi="Arial" w:cs="Arial"/>
          <w:color w:val="000000"/>
          <w:sz w:val="18"/>
          <w:szCs w:val="18"/>
        </w:rPr>
        <w:fldChar w:fldCharType="separate"/>
      </w:r>
      <w:r>
        <w:rPr>
          <w:rStyle w:val="a5"/>
          <w:rFonts w:ascii="Arial" w:hAnsi="Arial" w:cs="Arial"/>
          <w:color w:val="CA0000"/>
          <w:sz w:val="18"/>
          <w:szCs w:val="18"/>
        </w:rPr>
        <w:t>(?)</w:t>
      </w:r>
      <w:r>
        <w:rPr>
          <w:rFonts w:ascii="Arial" w:hAnsi="Arial" w:cs="Arial"/>
          <w:color w:val="000000"/>
          <w:sz w:val="18"/>
          <w:szCs w:val="18"/>
        </w:rPr>
        <w:fldChar w:fldCharType="end"/>
      </w:r>
      <w:hyperlink r:id="rId13" w:tooltip="展开" w:history="1">
        <w:r>
          <w:rPr>
            <w:rStyle w:val="a5"/>
            <w:rFonts w:ascii="Arial" w:hAnsi="Arial" w:cs="Arial"/>
            <w:color w:val="CA0000"/>
            <w:sz w:val="18"/>
            <w:szCs w:val="18"/>
          </w:rPr>
          <w:t>[+]</w:t>
        </w:r>
      </w:hyperlink>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本文是</w:t>
      </w:r>
      <w:hyperlink r:id="rId14" w:history="1">
        <w:r>
          <w:rPr>
            <w:rStyle w:val="a5"/>
            <w:rFonts w:ascii="microsoft yahei" w:hAnsi="microsoft yahei" w:cs="Arial"/>
            <w:color w:val="CA0000"/>
            <w:sz w:val="21"/>
            <w:szCs w:val="21"/>
          </w:rPr>
          <w:t>《</w:t>
        </w:r>
        <w:r>
          <w:rPr>
            <w:rStyle w:val="a5"/>
            <w:rFonts w:ascii="microsoft yahei" w:hAnsi="microsoft yahei" w:cs="Arial"/>
            <w:color w:val="CA0000"/>
            <w:sz w:val="21"/>
            <w:szCs w:val="21"/>
          </w:rPr>
          <w:t>Neural networks and deep learning</w:t>
        </w:r>
        <w:r>
          <w:rPr>
            <w:rStyle w:val="a5"/>
            <w:rFonts w:ascii="microsoft yahei" w:hAnsi="microsoft yahei" w:cs="Arial"/>
            <w:color w:val="CA0000"/>
            <w:sz w:val="21"/>
            <w:szCs w:val="21"/>
          </w:rPr>
          <w:t>》概览</w:t>
        </w:r>
      </w:hyperlink>
      <w:r>
        <w:rPr>
          <w:rStyle w:val="apple-converted-space"/>
          <w:rFonts w:ascii="microsoft yahei" w:hAnsi="microsoft yahei" w:cs="Arial"/>
          <w:color w:val="000000"/>
          <w:sz w:val="21"/>
          <w:szCs w:val="21"/>
        </w:rPr>
        <w:t> </w:t>
      </w:r>
      <w:r>
        <w:rPr>
          <w:rFonts w:ascii="microsoft yahei" w:hAnsi="microsoft yahei" w:cs="Arial"/>
          <w:color w:val="000000"/>
          <w:sz w:val="21"/>
          <w:szCs w:val="21"/>
        </w:rPr>
        <w:t>中第三章的一部分，讲机器学习算法中，如何选取初始的超参数的值。（本文会不断补充）</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25"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26"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0" w:name="t0"/>
      <w:bookmarkEnd w:id="0"/>
      <w:r>
        <w:rPr>
          <w:rStyle w:val="a7"/>
          <w:rFonts w:ascii="microsoft yahei" w:hAnsi="microsoft yahei" w:cs="Arial"/>
          <w:b/>
          <w:bCs/>
          <w:color w:val="000000"/>
        </w:rPr>
        <w:t>学习速率（</w:t>
      </w:r>
      <w:r>
        <w:rPr>
          <w:rStyle w:val="a7"/>
          <w:rFonts w:ascii="microsoft yahei" w:hAnsi="microsoft yahei" w:cs="Arial"/>
          <w:b/>
          <w:bCs/>
          <w:color w:val="000000"/>
        </w:rPr>
        <w:t>learning rate</w:t>
      </w:r>
      <w:r>
        <w:rPr>
          <w:rStyle w:val="a7"/>
          <w:rFonts w:ascii="microsoft yahei" w:hAnsi="microsoft yahei" w:cs="Arial"/>
          <w:b/>
          <w:bCs/>
          <w:color w:val="000000"/>
        </w:rPr>
        <w:t>，</w:t>
      </w:r>
      <w:r>
        <w:rPr>
          <w:rStyle w:val="a7"/>
          <w:rFonts w:ascii="microsoft yahei" w:hAnsi="microsoft yahei" w:cs="Arial"/>
          <w:b/>
          <w:bCs/>
          <w:color w:val="000000"/>
        </w:rPr>
        <w:t>η</w:t>
      </w:r>
      <w:r>
        <w:rPr>
          <w:rStyle w:val="a7"/>
          <w:rFonts w:ascii="microsoft yahei" w:hAnsi="microsoft yahei" w:cs="Arial"/>
          <w:b/>
          <w:bCs/>
          <w:color w:val="000000"/>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运用梯度下降算法进行优化时，权重的更新规则中，在梯度项前会乘以一个系数，这个系数就</w:t>
      </w:r>
      <w:proofErr w:type="gramStart"/>
      <w:r>
        <w:rPr>
          <w:rFonts w:ascii="microsoft yahei" w:hAnsi="microsoft yahei" w:cs="Arial"/>
          <w:color w:val="000000"/>
          <w:sz w:val="21"/>
          <w:szCs w:val="21"/>
        </w:rPr>
        <w:t>叫学习</w:t>
      </w:r>
      <w:proofErr w:type="gramEnd"/>
      <w:r>
        <w:rPr>
          <w:rFonts w:ascii="microsoft yahei" w:hAnsi="microsoft yahei" w:cs="Arial"/>
          <w:color w:val="000000"/>
          <w:sz w:val="21"/>
          <w:szCs w:val="21"/>
        </w:rPr>
        <w:t>速率</w:t>
      </w:r>
      <w:r>
        <w:rPr>
          <w:rFonts w:ascii="microsoft yahei" w:hAnsi="microsoft yahei" w:cs="Arial"/>
          <w:color w:val="000000"/>
          <w:sz w:val="21"/>
          <w:szCs w:val="21"/>
        </w:rPr>
        <w:t>η</w:t>
      </w:r>
      <w:r>
        <w:rPr>
          <w:rFonts w:ascii="microsoft yahei" w:hAnsi="microsoft yahei" w:cs="Arial"/>
          <w:color w:val="000000"/>
          <w:sz w:val="21"/>
          <w:szCs w:val="21"/>
        </w:rPr>
        <w:t>。下面讨论在训练时选取</w:t>
      </w:r>
      <w:r>
        <w:rPr>
          <w:rFonts w:ascii="microsoft yahei" w:hAnsi="microsoft yahei" w:cs="Arial"/>
          <w:color w:val="000000"/>
          <w:sz w:val="21"/>
          <w:szCs w:val="21"/>
        </w:rPr>
        <w:t>η</w:t>
      </w:r>
      <w:r>
        <w:rPr>
          <w:rFonts w:ascii="microsoft yahei" w:hAnsi="microsoft yahei" w:cs="Arial"/>
          <w:color w:val="000000"/>
          <w:sz w:val="21"/>
          <w:szCs w:val="21"/>
        </w:rPr>
        <w:t>的策略。</w:t>
      </w:r>
    </w:p>
    <w:p w:rsidR="008E67FE" w:rsidRDefault="008E67FE" w:rsidP="008E67FE">
      <w:pPr>
        <w:numPr>
          <w:ilvl w:val="0"/>
          <w:numId w:val="1"/>
        </w:numPr>
        <w:shd w:val="clear" w:color="auto" w:fill="FFFFFF"/>
        <w:spacing w:before="100" w:beforeAutospacing="1" w:after="100" w:afterAutospacing="1" w:line="390" w:lineRule="atLeast"/>
        <w:rPr>
          <w:rFonts w:ascii="microsoft yahei" w:hAnsi="microsoft yahei" w:cs="Arial"/>
          <w:color w:val="000000"/>
          <w:sz w:val="21"/>
          <w:szCs w:val="21"/>
        </w:rPr>
      </w:pPr>
      <w:r>
        <w:rPr>
          <w:rFonts w:ascii="microsoft yahei" w:hAnsi="microsoft yahei" w:cs="Arial"/>
          <w:color w:val="000000"/>
          <w:sz w:val="21"/>
          <w:szCs w:val="21"/>
        </w:rPr>
        <w:t>固定的学习速率。如果学习速率太小，则会使收敛过慢，如果学习速率太大，则会导致代价函数振荡，如下图所示。就下图来说，一个比较好的策略是先将学习速率设置为</w:t>
      </w:r>
      <w:r>
        <w:rPr>
          <w:rFonts w:ascii="microsoft yahei" w:hAnsi="microsoft yahei" w:cs="Arial"/>
          <w:color w:val="000000"/>
          <w:sz w:val="21"/>
          <w:szCs w:val="21"/>
        </w:rPr>
        <w:t>0.25</w:t>
      </w:r>
      <w:r>
        <w:rPr>
          <w:rFonts w:ascii="microsoft yahei" w:hAnsi="microsoft yahei" w:cs="Arial"/>
          <w:color w:val="000000"/>
          <w:sz w:val="21"/>
          <w:szCs w:val="21"/>
        </w:rPr>
        <w:t>，然后在训练到第</w:t>
      </w:r>
      <w:r>
        <w:rPr>
          <w:rFonts w:ascii="microsoft yahei" w:hAnsi="microsoft yahei" w:cs="Arial"/>
          <w:color w:val="000000"/>
          <w:sz w:val="21"/>
          <w:szCs w:val="21"/>
        </w:rPr>
        <w:t>20</w:t>
      </w:r>
      <w:r>
        <w:rPr>
          <w:rFonts w:ascii="microsoft yahei" w:hAnsi="microsoft yahei" w:cs="Arial"/>
          <w:color w:val="000000"/>
          <w:sz w:val="21"/>
          <w:szCs w:val="21"/>
        </w:rPr>
        <w:t>个</w:t>
      </w:r>
      <w:r>
        <w:rPr>
          <w:rFonts w:ascii="microsoft yahei" w:hAnsi="microsoft yahei" w:cs="Arial"/>
          <w:color w:val="000000"/>
          <w:sz w:val="21"/>
          <w:szCs w:val="21"/>
        </w:rPr>
        <w:t>Epoch</w:t>
      </w:r>
      <w:r>
        <w:rPr>
          <w:rFonts w:ascii="microsoft yahei" w:hAnsi="microsoft yahei" w:cs="Arial"/>
          <w:color w:val="000000"/>
          <w:sz w:val="21"/>
          <w:szCs w:val="21"/>
        </w:rPr>
        <w:t>时，学习速率改为</w:t>
      </w:r>
      <w:r>
        <w:rPr>
          <w:rFonts w:ascii="microsoft yahei" w:hAnsi="microsoft yahei" w:cs="Arial"/>
          <w:color w:val="000000"/>
          <w:sz w:val="21"/>
          <w:szCs w:val="21"/>
        </w:rPr>
        <w:t>0.025</w:t>
      </w:r>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hint="eastAsia"/>
          <w:noProof/>
          <w:color w:val="000000"/>
          <w:sz w:val="21"/>
          <w:szCs w:val="21"/>
        </w:rPr>
        <w:lastRenderedPageBreak/>
        <w:drawing>
          <wp:inline distT="0" distB="0" distL="0" distR="0">
            <wp:extent cx="7764780" cy="5859780"/>
            <wp:effectExtent l="0" t="0" r="7620" b="7620"/>
            <wp:docPr id="4" name="图片 4" descr="http://i.imgur.com/TOoT8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TOoT86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4780" cy="5859780"/>
                    </a:xfrm>
                    <a:prstGeom prst="rect">
                      <a:avLst/>
                    </a:prstGeom>
                    <a:noFill/>
                    <a:ln>
                      <a:noFill/>
                    </a:ln>
                  </pic:spPr>
                </pic:pic>
              </a:graphicData>
            </a:graphic>
          </wp:inline>
        </w:drawing>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关于为什么学习速率太大时会振荡，看看这张图就知道了，绿色的球和箭头代表当前所处的位置，以及梯度的方向，学习速率越大，那么往箭头方向前进得越多，如果太大则会导致直接跨过谷底到达另一端，所谓</w:t>
      </w:r>
      <w:r>
        <w:rPr>
          <w:rFonts w:ascii="microsoft yahei" w:hAnsi="microsoft yahei" w:cs="Arial"/>
          <w:color w:val="000000"/>
          <w:sz w:val="21"/>
          <w:szCs w:val="21"/>
        </w:rPr>
        <w:t>“</w:t>
      </w:r>
      <w:r>
        <w:rPr>
          <w:rFonts w:ascii="microsoft yahei" w:hAnsi="microsoft yahei" w:cs="Arial"/>
          <w:color w:val="000000"/>
          <w:sz w:val="21"/>
          <w:szCs w:val="21"/>
        </w:rPr>
        <w:t>步子太大，迈过山谷</w:t>
      </w:r>
      <w:r>
        <w:rPr>
          <w:rFonts w:ascii="microsoft yahei" w:hAnsi="microsoft yahei" w:cs="Arial"/>
          <w:color w:val="000000"/>
          <w:sz w:val="21"/>
          <w:szCs w:val="21"/>
        </w:rPr>
        <w:t>”</w:t>
      </w:r>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hint="eastAsia"/>
          <w:noProof/>
          <w:color w:val="000000"/>
          <w:sz w:val="21"/>
          <w:szCs w:val="21"/>
        </w:rPr>
        <w:lastRenderedPageBreak/>
        <w:drawing>
          <wp:inline distT="0" distB="0" distL="0" distR="0">
            <wp:extent cx="5288280" cy="3893820"/>
            <wp:effectExtent l="0" t="0" r="7620" b="0"/>
            <wp:docPr id="3" name="图片 3" descr="http://i.imgur.com/fuSen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fuSenr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3893820"/>
                    </a:xfrm>
                    <a:prstGeom prst="rect">
                      <a:avLst/>
                    </a:prstGeom>
                    <a:noFill/>
                    <a:ln>
                      <a:noFill/>
                    </a:ln>
                  </pic:spPr>
                </pic:pic>
              </a:graphicData>
            </a:graphic>
          </wp:inline>
        </w:drawing>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在实践中，怎么粗略地确定一个比较好的学习速率呢？好像也只能通过尝试。你可以先把学习速率设置为</w:t>
      </w:r>
      <w:r>
        <w:rPr>
          <w:rFonts w:ascii="microsoft yahei" w:hAnsi="microsoft yahei" w:cs="Arial"/>
          <w:color w:val="000000"/>
          <w:sz w:val="21"/>
          <w:szCs w:val="21"/>
        </w:rPr>
        <w:t>0.01</w:t>
      </w:r>
      <w:r>
        <w:rPr>
          <w:rFonts w:ascii="microsoft yahei" w:hAnsi="microsoft yahei" w:cs="Arial"/>
          <w:color w:val="000000"/>
          <w:sz w:val="21"/>
          <w:szCs w:val="21"/>
        </w:rPr>
        <w:t>，然后观察</w:t>
      </w:r>
      <w:r>
        <w:rPr>
          <w:rFonts w:ascii="microsoft yahei" w:hAnsi="microsoft yahei" w:cs="Arial"/>
          <w:color w:val="000000"/>
          <w:sz w:val="21"/>
          <w:szCs w:val="21"/>
        </w:rPr>
        <w:t>training cost</w:t>
      </w:r>
      <w:r>
        <w:rPr>
          <w:rFonts w:ascii="microsoft yahei" w:hAnsi="microsoft yahei" w:cs="Arial"/>
          <w:color w:val="000000"/>
          <w:sz w:val="21"/>
          <w:szCs w:val="21"/>
        </w:rPr>
        <w:t>的走向，如果</w:t>
      </w:r>
      <w:r>
        <w:rPr>
          <w:rFonts w:ascii="microsoft yahei" w:hAnsi="microsoft yahei" w:cs="Arial"/>
          <w:color w:val="000000"/>
          <w:sz w:val="21"/>
          <w:szCs w:val="21"/>
        </w:rPr>
        <w:t>cost</w:t>
      </w:r>
      <w:r>
        <w:rPr>
          <w:rFonts w:ascii="microsoft yahei" w:hAnsi="microsoft yahei" w:cs="Arial"/>
          <w:color w:val="000000"/>
          <w:sz w:val="21"/>
          <w:szCs w:val="21"/>
        </w:rPr>
        <w:t>在减小，那你可以逐步地调大学习速率，试试</w:t>
      </w:r>
      <w:r>
        <w:rPr>
          <w:rFonts w:ascii="microsoft yahei" w:hAnsi="microsoft yahei" w:cs="Arial"/>
          <w:color w:val="000000"/>
          <w:sz w:val="21"/>
          <w:szCs w:val="21"/>
        </w:rPr>
        <w:t>0.1</w:t>
      </w:r>
      <w:r>
        <w:rPr>
          <w:rFonts w:ascii="microsoft yahei" w:hAnsi="microsoft yahei" w:cs="Arial"/>
          <w:color w:val="000000"/>
          <w:sz w:val="21"/>
          <w:szCs w:val="21"/>
        </w:rPr>
        <w:t>，</w:t>
      </w:r>
      <w:r>
        <w:rPr>
          <w:rFonts w:ascii="microsoft yahei" w:hAnsi="microsoft yahei" w:cs="Arial"/>
          <w:color w:val="000000"/>
          <w:sz w:val="21"/>
          <w:szCs w:val="21"/>
        </w:rPr>
        <w:t>1.0….</w:t>
      </w:r>
      <w:r>
        <w:rPr>
          <w:rFonts w:ascii="microsoft yahei" w:hAnsi="microsoft yahei" w:cs="Arial"/>
          <w:color w:val="000000"/>
          <w:sz w:val="21"/>
          <w:szCs w:val="21"/>
        </w:rPr>
        <w:t>如果</w:t>
      </w:r>
      <w:r>
        <w:rPr>
          <w:rFonts w:ascii="microsoft yahei" w:hAnsi="microsoft yahei" w:cs="Arial"/>
          <w:color w:val="000000"/>
          <w:sz w:val="21"/>
          <w:szCs w:val="21"/>
        </w:rPr>
        <w:t>cost</w:t>
      </w:r>
      <w:r>
        <w:rPr>
          <w:rFonts w:ascii="microsoft yahei" w:hAnsi="microsoft yahei" w:cs="Arial"/>
          <w:color w:val="000000"/>
          <w:sz w:val="21"/>
          <w:szCs w:val="21"/>
        </w:rPr>
        <w:t>在增大，那就得减小学习速率，试试</w:t>
      </w:r>
      <w:r>
        <w:rPr>
          <w:rFonts w:ascii="microsoft yahei" w:hAnsi="microsoft yahei" w:cs="Arial"/>
          <w:color w:val="000000"/>
          <w:sz w:val="21"/>
          <w:szCs w:val="21"/>
        </w:rPr>
        <w:t>0.001</w:t>
      </w:r>
      <w:r>
        <w:rPr>
          <w:rFonts w:ascii="microsoft yahei" w:hAnsi="microsoft yahei" w:cs="Arial"/>
          <w:color w:val="000000"/>
          <w:sz w:val="21"/>
          <w:szCs w:val="21"/>
        </w:rPr>
        <w:t>，</w:t>
      </w:r>
      <w:r>
        <w:rPr>
          <w:rFonts w:ascii="microsoft yahei" w:hAnsi="microsoft yahei" w:cs="Arial"/>
          <w:color w:val="000000"/>
          <w:sz w:val="21"/>
          <w:szCs w:val="21"/>
        </w:rPr>
        <w:t>0.0001….</w:t>
      </w:r>
      <w:r>
        <w:rPr>
          <w:rFonts w:ascii="microsoft yahei" w:hAnsi="microsoft yahei" w:cs="Arial"/>
          <w:color w:val="000000"/>
          <w:sz w:val="21"/>
          <w:szCs w:val="21"/>
        </w:rPr>
        <w:t>经过一番尝试之后，你可以大概确定学习速率的合适的值。</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为什么是根据</w:t>
      </w:r>
      <w:r>
        <w:rPr>
          <w:rFonts w:ascii="microsoft yahei" w:hAnsi="microsoft yahei" w:cs="Arial"/>
          <w:color w:val="000000"/>
          <w:sz w:val="21"/>
          <w:szCs w:val="21"/>
        </w:rPr>
        <w:t>training cost</w:t>
      </w:r>
      <w:r>
        <w:rPr>
          <w:rFonts w:ascii="microsoft yahei" w:hAnsi="microsoft yahei" w:cs="Arial"/>
          <w:color w:val="000000"/>
          <w:sz w:val="21"/>
          <w:szCs w:val="21"/>
        </w:rPr>
        <w:t>来确定学习速率，而不是根据</w:t>
      </w:r>
      <w:r>
        <w:rPr>
          <w:rFonts w:ascii="microsoft yahei" w:hAnsi="microsoft yahei" w:cs="Arial"/>
          <w:color w:val="000000"/>
          <w:sz w:val="21"/>
          <w:szCs w:val="21"/>
        </w:rPr>
        <w:t>validation accuracy</w:t>
      </w:r>
      <w:r>
        <w:rPr>
          <w:rFonts w:ascii="microsoft yahei" w:hAnsi="microsoft yahei" w:cs="Arial"/>
          <w:color w:val="000000"/>
          <w:sz w:val="21"/>
          <w:szCs w:val="21"/>
        </w:rPr>
        <w:t>来确定呢？这里直接引用一段话，有兴趣可以看看：</w:t>
      </w:r>
    </w:p>
    <w:p w:rsidR="008E67FE" w:rsidRDefault="008E67FE" w:rsidP="008E67FE">
      <w:pPr>
        <w:pStyle w:val="a6"/>
        <w:shd w:val="clear" w:color="auto" w:fill="FFFFFF"/>
        <w:spacing w:before="0" w:beforeAutospacing="0" w:after="0" w:afterAutospacing="0"/>
        <w:rPr>
          <w:rFonts w:ascii="microsoft yahei" w:hAnsi="microsoft yahei" w:cs="Arial"/>
          <w:color w:val="000000"/>
          <w:sz w:val="21"/>
          <w:szCs w:val="21"/>
        </w:rPr>
      </w:pPr>
      <w:r>
        <w:rPr>
          <w:rFonts w:ascii="microsoft yahei" w:hAnsi="microsoft yahei" w:cs="Arial"/>
          <w:color w:val="000000"/>
          <w:sz w:val="21"/>
          <w:szCs w:val="21"/>
        </w:rPr>
        <w:t xml:space="preserve">This all seems quite straightforward. However, using the training cost to pick η appears to contradict what I said earlier in this section, namely, that we’d pick hyper-parameters by evaluating performance using our held-out validation data. In fact, we’ll use validation accuracy to pick the regularization hyper-parameter, the mini-batch size, and network parameters such as the number of layers and hidden neurons, and so on. Why do things differently for the learning rate? Frankly, this choice is my personal aesthetic preference, and is perhaps somewhat idiosyncratic. The reasoning is that the other hyper-parameters are intended to improve the final classification accuracy on the test set, and so it makes sense to select them on the basis of validation accuracy. However, the learning rate is only incidentally meant to impact the final classification accuracy. </w:t>
      </w:r>
      <w:proofErr w:type="gramStart"/>
      <w:r>
        <w:rPr>
          <w:rFonts w:ascii="microsoft yahei" w:hAnsi="microsoft yahei" w:cs="Arial"/>
          <w:color w:val="000000"/>
          <w:sz w:val="21"/>
          <w:szCs w:val="21"/>
        </w:rPr>
        <w:t>It’s</w:t>
      </w:r>
      <w:proofErr w:type="gramEnd"/>
      <w:r>
        <w:rPr>
          <w:rFonts w:ascii="microsoft yahei" w:hAnsi="microsoft yahei" w:cs="Arial"/>
          <w:color w:val="000000"/>
          <w:sz w:val="21"/>
          <w:szCs w:val="21"/>
        </w:rPr>
        <w:t xml:space="preserve"> primary purpose is really to control the step size in gradient descent, and monitoring the training cost is the best way to detect if the step size is too big. With that said, this is a personal aesthetic preference. Early on during learning the training cost usually only decreases if the validation accuracy improves, and so in practice it’s unlikely to make much difference which criterion you use.</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lastRenderedPageBreak/>
        <w:pict>
          <v:rect id="_x0000_i1027"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28"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1" w:name="t1"/>
      <w:bookmarkEnd w:id="1"/>
      <w:r>
        <w:rPr>
          <w:rStyle w:val="a7"/>
          <w:rFonts w:ascii="microsoft yahei" w:hAnsi="microsoft yahei" w:cs="Arial"/>
          <w:b/>
          <w:bCs/>
          <w:color w:val="000000"/>
        </w:rPr>
        <w:t>Early Stopping</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所谓</w:t>
      </w:r>
      <w:r>
        <w:rPr>
          <w:rFonts w:ascii="microsoft yahei" w:hAnsi="microsoft yahei" w:cs="Arial"/>
          <w:color w:val="000000"/>
          <w:sz w:val="21"/>
          <w:szCs w:val="21"/>
        </w:rPr>
        <w:t>early stopping</w:t>
      </w:r>
      <w:r>
        <w:rPr>
          <w:rFonts w:ascii="microsoft yahei" w:hAnsi="microsoft yahei" w:cs="Arial"/>
          <w:color w:val="000000"/>
          <w:sz w:val="21"/>
          <w:szCs w:val="21"/>
        </w:rPr>
        <w:t>，即在每一个</w:t>
      </w:r>
      <w:r>
        <w:rPr>
          <w:rFonts w:ascii="microsoft yahei" w:hAnsi="microsoft yahei" w:cs="Arial"/>
          <w:color w:val="000000"/>
          <w:sz w:val="21"/>
          <w:szCs w:val="21"/>
        </w:rPr>
        <w:t>epoch</w:t>
      </w:r>
      <w:r>
        <w:rPr>
          <w:rFonts w:ascii="microsoft yahei" w:hAnsi="microsoft yahei" w:cs="Arial"/>
          <w:color w:val="000000"/>
          <w:sz w:val="21"/>
          <w:szCs w:val="21"/>
        </w:rPr>
        <w:t>结束时（一个</w:t>
      </w:r>
      <w:r>
        <w:rPr>
          <w:rFonts w:ascii="microsoft yahei" w:hAnsi="microsoft yahei" w:cs="Arial"/>
          <w:color w:val="000000"/>
          <w:sz w:val="21"/>
          <w:szCs w:val="21"/>
        </w:rPr>
        <w:t>epoch</w:t>
      </w:r>
      <w:r>
        <w:rPr>
          <w:rFonts w:ascii="microsoft yahei" w:hAnsi="microsoft yahei" w:cs="Arial"/>
          <w:color w:val="000000"/>
          <w:sz w:val="21"/>
          <w:szCs w:val="21"/>
        </w:rPr>
        <w:t>即对所有训练数据的一轮遍历）计算</w:t>
      </w:r>
      <w:r>
        <w:rPr>
          <w:rFonts w:ascii="microsoft yahei" w:hAnsi="microsoft yahei" w:cs="Arial"/>
          <w:color w:val="000000"/>
          <w:sz w:val="21"/>
          <w:szCs w:val="21"/>
        </w:rPr>
        <w:t xml:space="preserve"> validation data</w:t>
      </w:r>
      <w:r>
        <w:rPr>
          <w:rFonts w:ascii="microsoft yahei" w:hAnsi="microsoft yahei" w:cs="Arial"/>
          <w:color w:val="000000"/>
          <w:sz w:val="21"/>
          <w:szCs w:val="21"/>
        </w:rPr>
        <w:t>的</w:t>
      </w:r>
      <w:r>
        <w:rPr>
          <w:rFonts w:ascii="microsoft yahei" w:hAnsi="microsoft yahei" w:cs="Arial"/>
          <w:color w:val="000000"/>
          <w:sz w:val="21"/>
          <w:szCs w:val="21"/>
        </w:rPr>
        <w:t>accuracy</w:t>
      </w:r>
      <w:r>
        <w:rPr>
          <w:rFonts w:ascii="microsoft yahei" w:hAnsi="microsoft yahei" w:cs="Arial"/>
          <w:color w:val="000000"/>
          <w:sz w:val="21"/>
          <w:szCs w:val="21"/>
        </w:rPr>
        <w:t>，当</w:t>
      </w:r>
      <w:r>
        <w:rPr>
          <w:rFonts w:ascii="microsoft yahei" w:hAnsi="microsoft yahei" w:cs="Arial"/>
          <w:color w:val="000000"/>
          <w:sz w:val="21"/>
          <w:szCs w:val="21"/>
        </w:rPr>
        <w:t>accuracy</w:t>
      </w:r>
      <w:r>
        <w:rPr>
          <w:rFonts w:ascii="microsoft yahei" w:hAnsi="microsoft yahei" w:cs="Arial"/>
          <w:color w:val="000000"/>
          <w:sz w:val="21"/>
          <w:szCs w:val="21"/>
        </w:rPr>
        <w:t>不再提高时，就停止训练。这是很自然的做法，因为</w:t>
      </w:r>
      <w:r>
        <w:rPr>
          <w:rFonts w:ascii="microsoft yahei" w:hAnsi="microsoft yahei" w:cs="Arial"/>
          <w:color w:val="000000"/>
          <w:sz w:val="21"/>
          <w:szCs w:val="21"/>
        </w:rPr>
        <w:t>accuracy</w:t>
      </w:r>
      <w:r>
        <w:rPr>
          <w:rFonts w:ascii="microsoft yahei" w:hAnsi="microsoft yahei" w:cs="Arial"/>
          <w:color w:val="000000"/>
          <w:sz w:val="21"/>
          <w:szCs w:val="21"/>
        </w:rPr>
        <w:t>不再提高了，训练下去也没用。另外，这样做还能防止</w:t>
      </w:r>
      <w:proofErr w:type="spellStart"/>
      <w:r>
        <w:rPr>
          <w:rFonts w:ascii="microsoft yahei" w:hAnsi="microsoft yahei" w:cs="Arial"/>
          <w:color w:val="000000"/>
          <w:sz w:val="21"/>
          <w:szCs w:val="21"/>
        </w:rPr>
        <w:t>overfitting</w:t>
      </w:r>
      <w:proofErr w:type="spellEnd"/>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Style w:val="a7"/>
          <w:rFonts w:ascii="microsoft yahei" w:hAnsi="microsoft yahei" w:cs="Arial"/>
          <w:color w:val="000000"/>
          <w:sz w:val="21"/>
          <w:szCs w:val="21"/>
        </w:rPr>
        <w:t>那么，怎么样才算是</w:t>
      </w:r>
      <w:r>
        <w:rPr>
          <w:rStyle w:val="a7"/>
          <w:rFonts w:ascii="microsoft yahei" w:hAnsi="microsoft yahei" w:cs="Arial"/>
          <w:color w:val="000000"/>
          <w:sz w:val="21"/>
          <w:szCs w:val="21"/>
        </w:rPr>
        <w:t>validation accuracy</w:t>
      </w:r>
      <w:r>
        <w:rPr>
          <w:rStyle w:val="a7"/>
          <w:rFonts w:ascii="microsoft yahei" w:hAnsi="microsoft yahei" w:cs="Arial"/>
          <w:color w:val="000000"/>
          <w:sz w:val="21"/>
          <w:szCs w:val="21"/>
        </w:rPr>
        <w:t>不再提高呢？</w:t>
      </w:r>
      <w:r>
        <w:rPr>
          <w:rFonts w:ascii="microsoft yahei" w:hAnsi="microsoft yahei" w:cs="Arial"/>
          <w:color w:val="000000"/>
          <w:sz w:val="21"/>
          <w:szCs w:val="21"/>
        </w:rPr>
        <w:t>并不是说</w:t>
      </w:r>
      <w:r>
        <w:rPr>
          <w:rFonts w:ascii="microsoft yahei" w:hAnsi="microsoft yahei" w:cs="Arial"/>
          <w:color w:val="000000"/>
          <w:sz w:val="21"/>
          <w:szCs w:val="21"/>
        </w:rPr>
        <w:t>validation accuracy</w:t>
      </w:r>
      <w:proofErr w:type="gramStart"/>
      <w:r>
        <w:rPr>
          <w:rFonts w:ascii="microsoft yahei" w:hAnsi="microsoft yahei" w:cs="Arial"/>
          <w:color w:val="000000"/>
          <w:sz w:val="21"/>
          <w:szCs w:val="21"/>
        </w:rPr>
        <w:t>一</w:t>
      </w:r>
      <w:proofErr w:type="gramEnd"/>
      <w:r>
        <w:rPr>
          <w:rFonts w:ascii="microsoft yahei" w:hAnsi="microsoft yahei" w:cs="Arial"/>
          <w:color w:val="000000"/>
          <w:sz w:val="21"/>
          <w:szCs w:val="21"/>
        </w:rPr>
        <w:t>降下来，它就是</w:t>
      </w:r>
      <w:r>
        <w:rPr>
          <w:rFonts w:ascii="microsoft yahei" w:hAnsi="microsoft yahei" w:cs="Arial"/>
          <w:color w:val="000000"/>
          <w:sz w:val="21"/>
          <w:szCs w:val="21"/>
        </w:rPr>
        <w:t>“</w:t>
      </w:r>
      <w:r>
        <w:rPr>
          <w:rFonts w:ascii="microsoft yahei" w:hAnsi="microsoft yahei" w:cs="Arial"/>
          <w:color w:val="000000"/>
          <w:sz w:val="21"/>
          <w:szCs w:val="21"/>
        </w:rPr>
        <w:t>不再提高</w:t>
      </w:r>
      <w:r>
        <w:rPr>
          <w:rFonts w:ascii="microsoft yahei" w:hAnsi="microsoft yahei" w:cs="Arial"/>
          <w:color w:val="000000"/>
          <w:sz w:val="21"/>
          <w:szCs w:val="21"/>
        </w:rPr>
        <w:t>”</w:t>
      </w:r>
      <w:r>
        <w:rPr>
          <w:rFonts w:ascii="microsoft yahei" w:hAnsi="microsoft yahei" w:cs="Arial"/>
          <w:color w:val="000000"/>
          <w:sz w:val="21"/>
          <w:szCs w:val="21"/>
        </w:rPr>
        <w:t>，因为可能经过这个</w:t>
      </w:r>
      <w:r>
        <w:rPr>
          <w:rFonts w:ascii="microsoft yahei" w:hAnsi="microsoft yahei" w:cs="Arial"/>
          <w:color w:val="000000"/>
          <w:sz w:val="21"/>
          <w:szCs w:val="21"/>
        </w:rPr>
        <w:t>epoch</w:t>
      </w:r>
      <w:r>
        <w:rPr>
          <w:rFonts w:ascii="microsoft yahei" w:hAnsi="microsoft yahei" w:cs="Arial"/>
          <w:color w:val="000000"/>
          <w:sz w:val="21"/>
          <w:szCs w:val="21"/>
        </w:rPr>
        <w:t>后，</w:t>
      </w:r>
      <w:r>
        <w:rPr>
          <w:rFonts w:ascii="microsoft yahei" w:hAnsi="microsoft yahei" w:cs="Arial"/>
          <w:color w:val="000000"/>
          <w:sz w:val="21"/>
          <w:szCs w:val="21"/>
        </w:rPr>
        <w:t>accuracy</w:t>
      </w:r>
      <w:r>
        <w:rPr>
          <w:rFonts w:ascii="microsoft yahei" w:hAnsi="microsoft yahei" w:cs="Arial"/>
          <w:color w:val="000000"/>
          <w:sz w:val="21"/>
          <w:szCs w:val="21"/>
        </w:rPr>
        <w:t>降低了，但是随后的</w:t>
      </w:r>
      <w:r>
        <w:rPr>
          <w:rFonts w:ascii="microsoft yahei" w:hAnsi="microsoft yahei" w:cs="Arial"/>
          <w:color w:val="000000"/>
          <w:sz w:val="21"/>
          <w:szCs w:val="21"/>
        </w:rPr>
        <w:t>epoch</w:t>
      </w:r>
      <w:r>
        <w:rPr>
          <w:rFonts w:ascii="microsoft yahei" w:hAnsi="microsoft yahei" w:cs="Arial"/>
          <w:color w:val="000000"/>
          <w:sz w:val="21"/>
          <w:szCs w:val="21"/>
        </w:rPr>
        <w:t>又让</w:t>
      </w:r>
      <w:r>
        <w:rPr>
          <w:rFonts w:ascii="microsoft yahei" w:hAnsi="microsoft yahei" w:cs="Arial"/>
          <w:color w:val="000000"/>
          <w:sz w:val="21"/>
          <w:szCs w:val="21"/>
        </w:rPr>
        <w:t>accuracy</w:t>
      </w:r>
      <w:r>
        <w:rPr>
          <w:rFonts w:ascii="microsoft yahei" w:hAnsi="microsoft yahei" w:cs="Arial"/>
          <w:color w:val="000000"/>
          <w:sz w:val="21"/>
          <w:szCs w:val="21"/>
        </w:rPr>
        <w:t>升上去了，所以不能根据一两次的连续降低就判断</w:t>
      </w:r>
      <w:r>
        <w:rPr>
          <w:rFonts w:ascii="microsoft yahei" w:hAnsi="microsoft yahei" w:cs="Arial"/>
          <w:color w:val="000000"/>
          <w:sz w:val="21"/>
          <w:szCs w:val="21"/>
        </w:rPr>
        <w:t>“</w:t>
      </w:r>
      <w:r>
        <w:rPr>
          <w:rFonts w:ascii="microsoft yahei" w:hAnsi="microsoft yahei" w:cs="Arial"/>
          <w:color w:val="000000"/>
          <w:sz w:val="21"/>
          <w:szCs w:val="21"/>
        </w:rPr>
        <w:t>不再提高</w:t>
      </w:r>
      <w:r>
        <w:rPr>
          <w:rFonts w:ascii="microsoft yahei" w:hAnsi="microsoft yahei" w:cs="Arial"/>
          <w:color w:val="000000"/>
          <w:sz w:val="21"/>
          <w:szCs w:val="21"/>
        </w:rPr>
        <w:t>”</w:t>
      </w:r>
      <w:r>
        <w:rPr>
          <w:rFonts w:ascii="microsoft yahei" w:hAnsi="microsoft yahei" w:cs="Arial"/>
          <w:color w:val="000000"/>
          <w:sz w:val="21"/>
          <w:szCs w:val="21"/>
        </w:rPr>
        <w:t>。正确的做法是，在训练的过程中，记录最佳的</w:t>
      </w:r>
      <w:r>
        <w:rPr>
          <w:rFonts w:ascii="microsoft yahei" w:hAnsi="microsoft yahei" w:cs="Arial"/>
          <w:color w:val="000000"/>
          <w:sz w:val="21"/>
          <w:szCs w:val="21"/>
        </w:rPr>
        <w:t>validation accuracy</w:t>
      </w:r>
      <w:r>
        <w:rPr>
          <w:rFonts w:ascii="microsoft yahei" w:hAnsi="microsoft yahei" w:cs="Arial"/>
          <w:color w:val="000000"/>
          <w:sz w:val="21"/>
          <w:szCs w:val="21"/>
        </w:rPr>
        <w:t>，当连续</w:t>
      </w:r>
      <w:r>
        <w:rPr>
          <w:rFonts w:ascii="microsoft yahei" w:hAnsi="microsoft yahei" w:cs="Arial"/>
          <w:color w:val="000000"/>
          <w:sz w:val="21"/>
          <w:szCs w:val="21"/>
        </w:rPr>
        <w:t>10</w:t>
      </w:r>
      <w:r>
        <w:rPr>
          <w:rFonts w:ascii="microsoft yahei" w:hAnsi="microsoft yahei" w:cs="Arial"/>
          <w:color w:val="000000"/>
          <w:sz w:val="21"/>
          <w:szCs w:val="21"/>
        </w:rPr>
        <w:t>次</w:t>
      </w:r>
      <w:r>
        <w:rPr>
          <w:rFonts w:ascii="microsoft yahei" w:hAnsi="microsoft yahei" w:cs="Arial"/>
          <w:color w:val="000000"/>
          <w:sz w:val="21"/>
          <w:szCs w:val="21"/>
        </w:rPr>
        <w:t>epoch</w:t>
      </w:r>
      <w:r>
        <w:rPr>
          <w:rFonts w:ascii="microsoft yahei" w:hAnsi="microsoft yahei" w:cs="Arial"/>
          <w:color w:val="000000"/>
          <w:sz w:val="21"/>
          <w:szCs w:val="21"/>
        </w:rPr>
        <w:t>（或者更多次）没达到最佳</w:t>
      </w:r>
      <w:r>
        <w:rPr>
          <w:rFonts w:ascii="microsoft yahei" w:hAnsi="microsoft yahei" w:cs="Arial"/>
          <w:color w:val="000000"/>
          <w:sz w:val="21"/>
          <w:szCs w:val="21"/>
        </w:rPr>
        <w:t>accuracy</w:t>
      </w:r>
      <w:r>
        <w:rPr>
          <w:rFonts w:ascii="microsoft yahei" w:hAnsi="microsoft yahei" w:cs="Arial"/>
          <w:color w:val="000000"/>
          <w:sz w:val="21"/>
          <w:szCs w:val="21"/>
        </w:rPr>
        <w:t>时，你可以认为</w:t>
      </w:r>
      <w:r>
        <w:rPr>
          <w:rFonts w:ascii="microsoft yahei" w:hAnsi="microsoft yahei" w:cs="Arial"/>
          <w:color w:val="000000"/>
          <w:sz w:val="21"/>
          <w:szCs w:val="21"/>
        </w:rPr>
        <w:t>“</w:t>
      </w:r>
      <w:r>
        <w:rPr>
          <w:rFonts w:ascii="microsoft yahei" w:hAnsi="microsoft yahei" w:cs="Arial"/>
          <w:color w:val="000000"/>
          <w:sz w:val="21"/>
          <w:szCs w:val="21"/>
        </w:rPr>
        <w:t>不再提高</w:t>
      </w:r>
      <w:r>
        <w:rPr>
          <w:rFonts w:ascii="microsoft yahei" w:hAnsi="microsoft yahei" w:cs="Arial"/>
          <w:color w:val="000000"/>
          <w:sz w:val="21"/>
          <w:szCs w:val="21"/>
        </w:rPr>
        <w:t>”</w:t>
      </w:r>
      <w:r>
        <w:rPr>
          <w:rFonts w:ascii="microsoft yahei" w:hAnsi="microsoft yahei" w:cs="Arial"/>
          <w:color w:val="000000"/>
          <w:sz w:val="21"/>
          <w:szCs w:val="21"/>
        </w:rPr>
        <w:t>，此时使用</w:t>
      </w:r>
      <w:r>
        <w:rPr>
          <w:rFonts w:ascii="microsoft yahei" w:hAnsi="microsoft yahei" w:cs="Arial"/>
          <w:color w:val="000000"/>
          <w:sz w:val="21"/>
          <w:szCs w:val="21"/>
        </w:rPr>
        <w:t>early stopping</w:t>
      </w:r>
      <w:r>
        <w:rPr>
          <w:rFonts w:ascii="microsoft yahei" w:hAnsi="microsoft yahei" w:cs="Arial"/>
          <w:color w:val="000000"/>
          <w:sz w:val="21"/>
          <w:szCs w:val="21"/>
        </w:rPr>
        <w:t>。这个策略就叫</w:t>
      </w:r>
      <w:r>
        <w:rPr>
          <w:rStyle w:val="a7"/>
          <w:rFonts w:ascii="microsoft yahei" w:hAnsi="microsoft yahei" w:cs="Arial"/>
          <w:color w:val="000000"/>
          <w:sz w:val="21"/>
          <w:szCs w:val="21"/>
        </w:rPr>
        <w:t>“ no-improvement-in-n”</w:t>
      </w:r>
      <w:r>
        <w:rPr>
          <w:rFonts w:ascii="microsoft yahei" w:hAnsi="microsoft yahei" w:cs="Arial"/>
          <w:color w:val="000000"/>
          <w:sz w:val="21"/>
          <w:szCs w:val="21"/>
        </w:rPr>
        <w:t>，</w:t>
      </w:r>
      <w:r>
        <w:rPr>
          <w:rFonts w:ascii="microsoft yahei" w:hAnsi="microsoft yahei" w:cs="Arial"/>
          <w:color w:val="000000"/>
          <w:sz w:val="21"/>
          <w:szCs w:val="21"/>
        </w:rPr>
        <w:t>n</w:t>
      </w:r>
      <w:r>
        <w:rPr>
          <w:rFonts w:ascii="microsoft yahei" w:hAnsi="microsoft yahei" w:cs="Arial"/>
          <w:color w:val="000000"/>
          <w:sz w:val="21"/>
          <w:szCs w:val="21"/>
        </w:rPr>
        <w:t>即</w:t>
      </w:r>
      <w:r>
        <w:rPr>
          <w:rFonts w:ascii="microsoft yahei" w:hAnsi="microsoft yahei" w:cs="Arial"/>
          <w:color w:val="000000"/>
          <w:sz w:val="21"/>
          <w:szCs w:val="21"/>
        </w:rPr>
        <w:t>epoch</w:t>
      </w:r>
      <w:r>
        <w:rPr>
          <w:rFonts w:ascii="microsoft yahei" w:hAnsi="microsoft yahei" w:cs="Arial"/>
          <w:color w:val="000000"/>
          <w:sz w:val="21"/>
          <w:szCs w:val="21"/>
        </w:rPr>
        <w:t>的次数，可以根据实际情况取</w:t>
      </w:r>
      <w:r>
        <w:rPr>
          <w:rFonts w:ascii="microsoft yahei" w:hAnsi="microsoft yahei" w:cs="Arial"/>
          <w:color w:val="000000"/>
          <w:sz w:val="21"/>
          <w:szCs w:val="21"/>
        </w:rPr>
        <w:t>10</w:t>
      </w:r>
      <w:r>
        <w:rPr>
          <w:rFonts w:ascii="microsoft yahei" w:hAnsi="microsoft yahei" w:cs="Arial"/>
          <w:color w:val="000000"/>
          <w:sz w:val="21"/>
          <w:szCs w:val="21"/>
        </w:rPr>
        <w:t>、</w:t>
      </w:r>
      <w:r>
        <w:rPr>
          <w:rFonts w:ascii="microsoft yahei" w:hAnsi="microsoft yahei" w:cs="Arial"/>
          <w:color w:val="000000"/>
          <w:sz w:val="21"/>
          <w:szCs w:val="21"/>
        </w:rPr>
        <w:t>20</w:t>
      </w:r>
      <w:r>
        <w:rPr>
          <w:rFonts w:ascii="microsoft yahei" w:hAnsi="microsoft yahei" w:cs="Arial"/>
          <w:color w:val="000000"/>
          <w:sz w:val="21"/>
          <w:szCs w:val="21"/>
        </w:rPr>
        <w:t>、</w:t>
      </w:r>
      <w:r>
        <w:rPr>
          <w:rFonts w:ascii="microsoft yahei" w:hAnsi="microsoft yahei" w:cs="Arial"/>
          <w:color w:val="000000"/>
          <w:sz w:val="21"/>
          <w:szCs w:val="21"/>
        </w:rPr>
        <w:t>30….</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29"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0"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2" w:name="t2"/>
      <w:bookmarkEnd w:id="2"/>
      <w:r>
        <w:rPr>
          <w:rStyle w:val="a7"/>
          <w:rFonts w:ascii="microsoft yahei" w:hAnsi="microsoft yahei" w:cs="Arial"/>
          <w:b/>
          <w:bCs/>
          <w:color w:val="000000"/>
        </w:rPr>
        <w:t>可变的学习速率</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在前面我们讲了怎么寻找比较好的</w:t>
      </w:r>
      <w:r>
        <w:rPr>
          <w:rFonts w:ascii="microsoft yahei" w:hAnsi="microsoft yahei" w:cs="Arial"/>
          <w:color w:val="000000"/>
          <w:sz w:val="21"/>
          <w:szCs w:val="21"/>
        </w:rPr>
        <w:t>learning rate</w:t>
      </w:r>
      <w:r>
        <w:rPr>
          <w:rFonts w:ascii="microsoft yahei" w:hAnsi="microsoft yahei" w:cs="Arial"/>
          <w:color w:val="000000"/>
          <w:sz w:val="21"/>
          <w:szCs w:val="21"/>
        </w:rPr>
        <w:t>，方法就是不断尝试。在一开始的时候，我们可以将其设大一点，这样就可以使</w:t>
      </w:r>
      <w:r>
        <w:rPr>
          <w:rFonts w:ascii="microsoft yahei" w:hAnsi="microsoft yahei" w:cs="Arial"/>
          <w:color w:val="000000"/>
          <w:sz w:val="21"/>
          <w:szCs w:val="21"/>
        </w:rPr>
        <w:t>weights</w:t>
      </w:r>
      <w:r>
        <w:rPr>
          <w:rFonts w:ascii="microsoft yahei" w:hAnsi="microsoft yahei" w:cs="Arial"/>
          <w:color w:val="000000"/>
          <w:sz w:val="21"/>
          <w:szCs w:val="21"/>
        </w:rPr>
        <w:t>快一点发生改变，从而让你看出</w:t>
      </w:r>
      <w:r>
        <w:rPr>
          <w:rFonts w:ascii="microsoft yahei" w:hAnsi="microsoft yahei" w:cs="Arial"/>
          <w:color w:val="000000"/>
          <w:sz w:val="21"/>
          <w:szCs w:val="21"/>
        </w:rPr>
        <w:t>cost</w:t>
      </w:r>
      <w:r>
        <w:rPr>
          <w:rFonts w:ascii="microsoft yahei" w:hAnsi="microsoft yahei" w:cs="Arial"/>
          <w:color w:val="000000"/>
          <w:sz w:val="21"/>
          <w:szCs w:val="21"/>
        </w:rPr>
        <w:t>曲线的走向（上升</w:t>
      </w:r>
      <w:r>
        <w:rPr>
          <w:rFonts w:ascii="microsoft yahei" w:hAnsi="microsoft yahei" w:cs="Arial"/>
          <w:color w:val="000000"/>
          <w:sz w:val="21"/>
          <w:szCs w:val="21"/>
        </w:rPr>
        <w:t>or</w:t>
      </w:r>
      <w:r>
        <w:rPr>
          <w:rFonts w:ascii="microsoft yahei" w:hAnsi="microsoft yahei" w:cs="Arial"/>
          <w:color w:val="000000"/>
          <w:sz w:val="21"/>
          <w:szCs w:val="21"/>
        </w:rPr>
        <w:t>下降），进一步地你就可以决定增大还是减小</w:t>
      </w:r>
      <w:r>
        <w:rPr>
          <w:rFonts w:ascii="microsoft yahei" w:hAnsi="microsoft yahei" w:cs="Arial"/>
          <w:color w:val="000000"/>
          <w:sz w:val="21"/>
          <w:szCs w:val="21"/>
        </w:rPr>
        <w:t>learning rate</w:t>
      </w:r>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但是问题是，找出这个合适的</w:t>
      </w:r>
      <w:r>
        <w:rPr>
          <w:rFonts w:ascii="microsoft yahei" w:hAnsi="microsoft yahei" w:cs="Arial"/>
          <w:color w:val="000000"/>
          <w:sz w:val="21"/>
          <w:szCs w:val="21"/>
        </w:rPr>
        <w:t>learning rate</w:t>
      </w:r>
      <w:r>
        <w:rPr>
          <w:rFonts w:ascii="microsoft yahei" w:hAnsi="microsoft yahei" w:cs="Arial"/>
          <w:color w:val="000000"/>
          <w:sz w:val="21"/>
          <w:szCs w:val="21"/>
        </w:rPr>
        <w:t>之后，我们前面的做法是在训练这个网络的整个过程都使用这个</w:t>
      </w:r>
      <w:r>
        <w:rPr>
          <w:rFonts w:ascii="microsoft yahei" w:hAnsi="microsoft yahei" w:cs="Arial"/>
          <w:color w:val="000000"/>
          <w:sz w:val="21"/>
          <w:szCs w:val="21"/>
        </w:rPr>
        <w:t>learning rate</w:t>
      </w:r>
      <w:r>
        <w:rPr>
          <w:rFonts w:ascii="microsoft yahei" w:hAnsi="microsoft yahei" w:cs="Arial"/>
          <w:color w:val="000000"/>
          <w:sz w:val="21"/>
          <w:szCs w:val="21"/>
        </w:rPr>
        <w:t>。这显然不是好的方法，在优化的过程中，</w:t>
      </w:r>
      <w:r>
        <w:rPr>
          <w:rFonts w:ascii="microsoft yahei" w:hAnsi="microsoft yahei" w:cs="Arial"/>
          <w:color w:val="000000"/>
          <w:sz w:val="21"/>
          <w:szCs w:val="21"/>
        </w:rPr>
        <w:t>learning rate</w:t>
      </w:r>
      <w:r>
        <w:rPr>
          <w:rFonts w:ascii="microsoft yahei" w:hAnsi="microsoft yahei" w:cs="Arial"/>
          <w:color w:val="000000"/>
          <w:sz w:val="21"/>
          <w:szCs w:val="21"/>
        </w:rPr>
        <w:t>应该是逐步减小的，越接近</w:t>
      </w:r>
      <w:r>
        <w:rPr>
          <w:rFonts w:ascii="microsoft yahei" w:hAnsi="microsoft yahei" w:cs="Arial"/>
          <w:color w:val="000000"/>
          <w:sz w:val="21"/>
          <w:szCs w:val="21"/>
        </w:rPr>
        <w:t>“</w:t>
      </w:r>
      <w:r>
        <w:rPr>
          <w:rFonts w:ascii="microsoft yahei" w:hAnsi="microsoft yahei" w:cs="Arial"/>
          <w:color w:val="000000"/>
          <w:sz w:val="21"/>
          <w:szCs w:val="21"/>
        </w:rPr>
        <w:t>山谷</w:t>
      </w:r>
      <w:r>
        <w:rPr>
          <w:rFonts w:ascii="microsoft yahei" w:hAnsi="microsoft yahei" w:cs="Arial"/>
          <w:color w:val="000000"/>
          <w:sz w:val="21"/>
          <w:szCs w:val="21"/>
        </w:rPr>
        <w:t>”</w:t>
      </w:r>
      <w:r>
        <w:rPr>
          <w:rFonts w:ascii="microsoft yahei" w:hAnsi="microsoft yahei" w:cs="Arial"/>
          <w:color w:val="000000"/>
          <w:sz w:val="21"/>
          <w:szCs w:val="21"/>
        </w:rPr>
        <w:t>的时候，迈的</w:t>
      </w:r>
      <w:r>
        <w:rPr>
          <w:rFonts w:ascii="microsoft yahei" w:hAnsi="microsoft yahei" w:cs="Arial"/>
          <w:color w:val="000000"/>
          <w:sz w:val="21"/>
          <w:szCs w:val="21"/>
        </w:rPr>
        <w:t>“</w:t>
      </w:r>
      <w:r>
        <w:rPr>
          <w:rFonts w:ascii="microsoft yahei" w:hAnsi="microsoft yahei" w:cs="Arial"/>
          <w:color w:val="000000"/>
          <w:sz w:val="21"/>
          <w:szCs w:val="21"/>
        </w:rPr>
        <w:t>步伐</w:t>
      </w:r>
      <w:r>
        <w:rPr>
          <w:rFonts w:ascii="microsoft yahei" w:hAnsi="microsoft yahei" w:cs="Arial"/>
          <w:color w:val="000000"/>
          <w:sz w:val="21"/>
          <w:szCs w:val="21"/>
        </w:rPr>
        <w:t>”</w:t>
      </w:r>
      <w:r>
        <w:rPr>
          <w:rFonts w:ascii="microsoft yahei" w:hAnsi="microsoft yahei" w:cs="Arial"/>
          <w:color w:val="000000"/>
          <w:sz w:val="21"/>
          <w:szCs w:val="21"/>
        </w:rPr>
        <w:t>应该越小。</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在讲前面那张</w:t>
      </w:r>
      <w:r>
        <w:rPr>
          <w:rFonts w:ascii="microsoft yahei" w:hAnsi="microsoft yahei" w:cs="Arial"/>
          <w:color w:val="000000"/>
          <w:sz w:val="21"/>
          <w:szCs w:val="21"/>
        </w:rPr>
        <w:t>cost</w:t>
      </w:r>
      <w:r>
        <w:rPr>
          <w:rFonts w:ascii="microsoft yahei" w:hAnsi="microsoft yahei" w:cs="Arial"/>
          <w:color w:val="000000"/>
          <w:sz w:val="21"/>
          <w:szCs w:val="21"/>
        </w:rPr>
        <w:t>曲线图时，我们说可以先将</w:t>
      </w:r>
      <w:r>
        <w:rPr>
          <w:rFonts w:ascii="microsoft yahei" w:hAnsi="microsoft yahei" w:cs="Arial"/>
          <w:color w:val="000000"/>
          <w:sz w:val="21"/>
          <w:szCs w:val="21"/>
        </w:rPr>
        <w:t>learning rate</w:t>
      </w:r>
      <w:r>
        <w:rPr>
          <w:rFonts w:ascii="microsoft yahei" w:hAnsi="microsoft yahei" w:cs="Arial"/>
          <w:color w:val="000000"/>
          <w:sz w:val="21"/>
          <w:szCs w:val="21"/>
        </w:rPr>
        <w:t>设置为</w:t>
      </w:r>
      <w:r>
        <w:rPr>
          <w:rFonts w:ascii="microsoft yahei" w:hAnsi="microsoft yahei" w:cs="Arial"/>
          <w:color w:val="000000"/>
          <w:sz w:val="21"/>
          <w:szCs w:val="21"/>
        </w:rPr>
        <w:t>0.25</w:t>
      </w:r>
      <w:r>
        <w:rPr>
          <w:rFonts w:ascii="microsoft yahei" w:hAnsi="microsoft yahei" w:cs="Arial"/>
          <w:color w:val="000000"/>
          <w:sz w:val="21"/>
          <w:szCs w:val="21"/>
        </w:rPr>
        <w:t>，到了第</w:t>
      </w:r>
      <w:r>
        <w:rPr>
          <w:rFonts w:ascii="microsoft yahei" w:hAnsi="microsoft yahei" w:cs="Arial"/>
          <w:color w:val="000000"/>
          <w:sz w:val="21"/>
          <w:szCs w:val="21"/>
        </w:rPr>
        <w:t>20</w:t>
      </w:r>
      <w:r>
        <w:rPr>
          <w:rFonts w:ascii="microsoft yahei" w:hAnsi="microsoft yahei" w:cs="Arial"/>
          <w:color w:val="000000"/>
          <w:sz w:val="21"/>
          <w:szCs w:val="21"/>
        </w:rPr>
        <w:t>个</w:t>
      </w:r>
      <w:r>
        <w:rPr>
          <w:rFonts w:ascii="microsoft yahei" w:hAnsi="microsoft yahei" w:cs="Arial"/>
          <w:color w:val="000000"/>
          <w:sz w:val="21"/>
          <w:szCs w:val="21"/>
        </w:rPr>
        <w:t>epoch</w:t>
      </w:r>
      <w:r>
        <w:rPr>
          <w:rFonts w:ascii="microsoft yahei" w:hAnsi="microsoft yahei" w:cs="Arial"/>
          <w:color w:val="000000"/>
          <w:sz w:val="21"/>
          <w:szCs w:val="21"/>
        </w:rPr>
        <w:t>时候设置为</w:t>
      </w:r>
      <w:r>
        <w:rPr>
          <w:rFonts w:ascii="microsoft yahei" w:hAnsi="microsoft yahei" w:cs="Arial"/>
          <w:color w:val="000000"/>
          <w:sz w:val="21"/>
          <w:szCs w:val="21"/>
        </w:rPr>
        <w:t>0.025</w:t>
      </w:r>
      <w:r>
        <w:rPr>
          <w:rFonts w:ascii="microsoft yahei" w:hAnsi="microsoft yahei" w:cs="Arial"/>
          <w:color w:val="000000"/>
          <w:sz w:val="21"/>
          <w:szCs w:val="21"/>
        </w:rPr>
        <w:t>。这是人工的调节，而且是在画出那张</w:t>
      </w:r>
      <w:r>
        <w:rPr>
          <w:rFonts w:ascii="microsoft yahei" w:hAnsi="microsoft yahei" w:cs="Arial"/>
          <w:color w:val="000000"/>
          <w:sz w:val="21"/>
          <w:szCs w:val="21"/>
        </w:rPr>
        <w:t>cost</w:t>
      </w:r>
      <w:r>
        <w:rPr>
          <w:rFonts w:ascii="microsoft yahei" w:hAnsi="microsoft yahei" w:cs="Arial"/>
          <w:color w:val="000000"/>
          <w:sz w:val="21"/>
          <w:szCs w:val="21"/>
        </w:rPr>
        <w:t>曲线图之后做出的决策。能不能让程序在训练过程中自动地决定在哪个时候减小</w:t>
      </w:r>
      <w:r>
        <w:rPr>
          <w:rFonts w:ascii="microsoft yahei" w:hAnsi="microsoft yahei" w:cs="Arial"/>
          <w:color w:val="000000"/>
          <w:sz w:val="21"/>
          <w:szCs w:val="21"/>
        </w:rPr>
        <w:t>learning rate</w:t>
      </w:r>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lastRenderedPageBreak/>
        <w:t>答案是肯定的，而且做法很多。</w:t>
      </w:r>
      <w:r>
        <w:rPr>
          <w:rStyle w:val="a7"/>
          <w:rFonts w:ascii="microsoft yahei" w:hAnsi="microsoft yahei" w:cs="Arial"/>
          <w:color w:val="000000"/>
          <w:sz w:val="21"/>
          <w:szCs w:val="21"/>
        </w:rPr>
        <w:t>一个简单有效的做法</w:t>
      </w:r>
      <w:r>
        <w:rPr>
          <w:rFonts w:ascii="microsoft yahei" w:hAnsi="microsoft yahei" w:cs="Arial"/>
          <w:color w:val="000000"/>
          <w:sz w:val="21"/>
          <w:szCs w:val="21"/>
        </w:rPr>
        <w:t>就是，当</w:t>
      </w:r>
      <w:r>
        <w:rPr>
          <w:rFonts w:ascii="microsoft yahei" w:hAnsi="microsoft yahei" w:cs="Arial"/>
          <w:color w:val="000000"/>
          <w:sz w:val="21"/>
          <w:szCs w:val="21"/>
        </w:rPr>
        <w:t>validation accuracy</w:t>
      </w:r>
      <w:r>
        <w:rPr>
          <w:rFonts w:ascii="microsoft yahei" w:hAnsi="microsoft yahei" w:cs="Arial"/>
          <w:color w:val="000000"/>
          <w:sz w:val="21"/>
          <w:szCs w:val="21"/>
        </w:rPr>
        <w:t>满足</w:t>
      </w:r>
      <w:r>
        <w:rPr>
          <w:rFonts w:ascii="microsoft yahei" w:hAnsi="microsoft yahei" w:cs="Arial"/>
          <w:color w:val="000000"/>
          <w:sz w:val="21"/>
          <w:szCs w:val="21"/>
        </w:rPr>
        <w:t xml:space="preserve"> no-improvement-in-n</w:t>
      </w:r>
      <w:r>
        <w:rPr>
          <w:rFonts w:ascii="microsoft yahei" w:hAnsi="microsoft yahei" w:cs="Arial"/>
          <w:color w:val="000000"/>
          <w:sz w:val="21"/>
          <w:szCs w:val="21"/>
        </w:rPr>
        <w:t>规则时，本来我们是要</w:t>
      </w:r>
      <w:r>
        <w:rPr>
          <w:rFonts w:ascii="microsoft yahei" w:hAnsi="microsoft yahei" w:cs="Arial"/>
          <w:color w:val="000000"/>
          <w:sz w:val="21"/>
          <w:szCs w:val="21"/>
        </w:rPr>
        <w:t>early stopping</w:t>
      </w:r>
      <w:r>
        <w:rPr>
          <w:rFonts w:ascii="microsoft yahei" w:hAnsi="microsoft yahei" w:cs="Arial"/>
          <w:color w:val="000000"/>
          <w:sz w:val="21"/>
          <w:szCs w:val="21"/>
        </w:rPr>
        <w:t>的，但是我们可以不</w:t>
      </w:r>
      <w:r>
        <w:rPr>
          <w:rFonts w:ascii="microsoft yahei" w:hAnsi="microsoft yahei" w:cs="Arial"/>
          <w:color w:val="000000"/>
          <w:sz w:val="21"/>
          <w:szCs w:val="21"/>
        </w:rPr>
        <w:t>stop</w:t>
      </w:r>
      <w:r>
        <w:rPr>
          <w:rFonts w:ascii="microsoft yahei" w:hAnsi="microsoft yahei" w:cs="Arial"/>
          <w:color w:val="000000"/>
          <w:sz w:val="21"/>
          <w:szCs w:val="21"/>
        </w:rPr>
        <w:t>，而是让</w:t>
      </w:r>
      <w:r>
        <w:rPr>
          <w:rFonts w:ascii="microsoft yahei" w:hAnsi="microsoft yahei" w:cs="Arial"/>
          <w:color w:val="000000"/>
          <w:sz w:val="21"/>
          <w:szCs w:val="21"/>
        </w:rPr>
        <w:t>learning rate</w:t>
      </w:r>
      <w:r>
        <w:rPr>
          <w:rFonts w:ascii="microsoft yahei" w:hAnsi="microsoft yahei" w:cs="Arial"/>
          <w:color w:val="000000"/>
          <w:sz w:val="21"/>
          <w:szCs w:val="21"/>
        </w:rPr>
        <w:t>减半，之后让程序继续跑。下一次</w:t>
      </w:r>
      <w:r>
        <w:rPr>
          <w:rFonts w:ascii="microsoft yahei" w:hAnsi="microsoft yahei" w:cs="Arial"/>
          <w:color w:val="000000"/>
          <w:sz w:val="21"/>
          <w:szCs w:val="21"/>
        </w:rPr>
        <w:t>validation accuracy</w:t>
      </w:r>
      <w:r>
        <w:rPr>
          <w:rFonts w:ascii="microsoft yahei" w:hAnsi="microsoft yahei" w:cs="Arial"/>
          <w:color w:val="000000"/>
          <w:sz w:val="21"/>
          <w:szCs w:val="21"/>
        </w:rPr>
        <w:t>又满足</w:t>
      </w:r>
      <w:r>
        <w:rPr>
          <w:rFonts w:ascii="microsoft yahei" w:hAnsi="microsoft yahei" w:cs="Arial"/>
          <w:color w:val="000000"/>
          <w:sz w:val="21"/>
          <w:szCs w:val="21"/>
        </w:rPr>
        <w:t>no-improvement-in-n</w:t>
      </w:r>
      <w:r>
        <w:rPr>
          <w:rFonts w:ascii="microsoft yahei" w:hAnsi="microsoft yahei" w:cs="Arial"/>
          <w:color w:val="000000"/>
          <w:sz w:val="21"/>
          <w:szCs w:val="21"/>
        </w:rPr>
        <w:t>规则时，我们同样再将</w:t>
      </w:r>
      <w:r>
        <w:rPr>
          <w:rFonts w:ascii="microsoft yahei" w:hAnsi="microsoft yahei" w:cs="Arial"/>
          <w:color w:val="000000"/>
          <w:sz w:val="21"/>
          <w:szCs w:val="21"/>
        </w:rPr>
        <w:t>learning rate</w:t>
      </w:r>
      <w:r>
        <w:rPr>
          <w:rFonts w:ascii="microsoft yahei" w:hAnsi="microsoft yahei" w:cs="Arial"/>
          <w:color w:val="000000"/>
          <w:sz w:val="21"/>
          <w:szCs w:val="21"/>
        </w:rPr>
        <w:t>减半（此时变为原始</w:t>
      </w:r>
      <w:proofErr w:type="spellStart"/>
      <w:r>
        <w:rPr>
          <w:rFonts w:ascii="microsoft yahei" w:hAnsi="microsoft yahei" w:cs="Arial"/>
          <w:color w:val="000000"/>
          <w:sz w:val="21"/>
          <w:szCs w:val="21"/>
        </w:rPr>
        <w:t>learni</w:t>
      </w:r>
      <w:proofErr w:type="spellEnd"/>
      <w:r>
        <w:rPr>
          <w:rFonts w:ascii="microsoft yahei" w:hAnsi="microsoft yahei" w:cs="Arial"/>
          <w:color w:val="000000"/>
          <w:sz w:val="21"/>
          <w:szCs w:val="21"/>
        </w:rPr>
        <w:t xml:space="preserve"> rate</w:t>
      </w:r>
      <w:r>
        <w:rPr>
          <w:rFonts w:ascii="microsoft yahei" w:hAnsi="microsoft yahei" w:cs="Arial"/>
          <w:color w:val="000000"/>
          <w:sz w:val="21"/>
          <w:szCs w:val="21"/>
        </w:rPr>
        <w:t>的四分之一）</w:t>
      </w:r>
      <w:r>
        <w:rPr>
          <w:rFonts w:ascii="microsoft yahei" w:hAnsi="microsoft yahei" w:cs="Arial"/>
          <w:color w:val="000000"/>
          <w:sz w:val="21"/>
          <w:szCs w:val="21"/>
        </w:rPr>
        <w:t>…</w:t>
      </w:r>
      <w:r>
        <w:rPr>
          <w:rFonts w:ascii="microsoft yahei" w:hAnsi="microsoft yahei" w:cs="Arial"/>
          <w:color w:val="000000"/>
          <w:sz w:val="21"/>
          <w:szCs w:val="21"/>
        </w:rPr>
        <w:t>继续这个过程，直到</w:t>
      </w:r>
      <w:r>
        <w:rPr>
          <w:rFonts w:ascii="microsoft yahei" w:hAnsi="microsoft yahei" w:cs="Arial"/>
          <w:color w:val="000000"/>
          <w:sz w:val="21"/>
          <w:szCs w:val="21"/>
        </w:rPr>
        <w:t>learning rate</w:t>
      </w:r>
      <w:r>
        <w:rPr>
          <w:rFonts w:ascii="microsoft yahei" w:hAnsi="microsoft yahei" w:cs="Arial"/>
          <w:color w:val="000000"/>
          <w:sz w:val="21"/>
          <w:szCs w:val="21"/>
        </w:rPr>
        <w:t>变为原来的</w:t>
      </w:r>
      <w:r>
        <w:rPr>
          <w:rFonts w:ascii="microsoft yahei" w:hAnsi="microsoft yahei" w:cs="Arial"/>
          <w:color w:val="000000"/>
          <w:sz w:val="21"/>
          <w:szCs w:val="21"/>
        </w:rPr>
        <w:t>1/1024</w:t>
      </w:r>
      <w:r>
        <w:rPr>
          <w:rFonts w:ascii="microsoft yahei" w:hAnsi="microsoft yahei" w:cs="Arial"/>
          <w:color w:val="000000"/>
          <w:sz w:val="21"/>
          <w:szCs w:val="21"/>
        </w:rPr>
        <w:t>再终止程序。（</w:t>
      </w:r>
      <w:r>
        <w:rPr>
          <w:rFonts w:ascii="microsoft yahei" w:hAnsi="microsoft yahei" w:cs="Arial"/>
          <w:color w:val="000000"/>
          <w:sz w:val="21"/>
          <w:szCs w:val="21"/>
        </w:rPr>
        <w:t>1/1024</w:t>
      </w:r>
      <w:r>
        <w:rPr>
          <w:rFonts w:ascii="microsoft yahei" w:hAnsi="microsoft yahei" w:cs="Arial"/>
          <w:color w:val="000000"/>
          <w:sz w:val="21"/>
          <w:szCs w:val="21"/>
        </w:rPr>
        <w:t>还是</w:t>
      </w:r>
      <w:r>
        <w:rPr>
          <w:rFonts w:ascii="microsoft yahei" w:hAnsi="microsoft yahei" w:cs="Arial"/>
          <w:color w:val="000000"/>
          <w:sz w:val="21"/>
          <w:szCs w:val="21"/>
        </w:rPr>
        <w:t>1/512</w:t>
      </w:r>
      <w:r>
        <w:rPr>
          <w:rFonts w:ascii="microsoft yahei" w:hAnsi="microsoft yahei" w:cs="Arial"/>
          <w:color w:val="000000"/>
          <w:sz w:val="21"/>
          <w:szCs w:val="21"/>
        </w:rPr>
        <w:t>还是其他可以根据实际确定）。【</w:t>
      </w:r>
      <w:r>
        <w:rPr>
          <w:rFonts w:ascii="microsoft yahei" w:hAnsi="microsoft yahei" w:cs="Arial"/>
          <w:color w:val="000000"/>
          <w:sz w:val="21"/>
          <w:szCs w:val="21"/>
        </w:rPr>
        <w:t>PS</w:t>
      </w:r>
      <w:r>
        <w:rPr>
          <w:rFonts w:ascii="microsoft yahei" w:hAnsi="microsoft yahei" w:cs="Arial"/>
          <w:color w:val="000000"/>
          <w:sz w:val="21"/>
          <w:szCs w:val="21"/>
        </w:rPr>
        <w:t>：也可以选择每一次将</w:t>
      </w:r>
      <w:r>
        <w:rPr>
          <w:rFonts w:ascii="microsoft yahei" w:hAnsi="microsoft yahei" w:cs="Arial"/>
          <w:color w:val="000000"/>
          <w:sz w:val="21"/>
          <w:szCs w:val="21"/>
        </w:rPr>
        <w:t>learning rate</w:t>
      </w:r>
      <w:r>
        <w:rPr>
          <w:rFonts w:ascii="microsoft yahei" w:hAnsi="microsoft yahei" w:cs="Arial"/>
          <w:color w:val="000000"/>
          <w:sz w:val="21"/>
          <w:szCs w:val="21"/>
        </w:rPr>
        <w:t>除以</w:t>
      </w:r>
      <w:r>
        <w:rPr>
          <w:rFonts w:ascii="microsoft yahei" w:hAnsi="microsoft yahei" w:cs="Arial"/>
          <w:color w:val="000000"/>
          <w:sz w:val="21"/>
          <w:szCs w:val="21"/>
        </w:rPr>
        <w:t>10</w:t>
      </w:r>
      <w:r>
        <w:rPr>
          <w:rFonts w:ascii="microsoft yahei" w:hAnsi="microsoft yahei" w:cs="Arial"/>
          <w:color w:val="000000"/>
          <w:sz w:val="21"/>
          <w:szCs w:val="21"/>
        </w:rPr>
        <w:t>，而不是除以</w:t>
      </w:r>
      <w:r>
        <w:rPr>
          <w:rFonts w:ascii="microsoft yahei" w:hAnsi="microsoft yahei" w:cs="Arial"/>
          <w:color w:val="000000"/>
          <w:sz w:val="21"/>
          <w:szCs w:val="21"/>
        </w:rPr>
        <w:t>2.</w:t>
      </w:r>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0" w:afterAutospacing="0"/>
        <w:rPr>
          <w:rFonts w:ascii="microsoft yahei" w:hAnsi="microsoft yahei" w:cs="Arial"/>
          <w:color w:val="000000"/>
          <w:sz w:val="21"/>
          <w:szCs w:val="21"/>
        </w:rPr>
      </w:pPr>
      <w:r>
        <w:rPr>
          <w:rFonts w:ascii="microsoft yahei" w:hAnsi="microsoft yahei" w:cs="Arial"/>
          <w:color w:val="000000"/>
          <w:sz w:val="21"/>
          <w:szCs w:val="21"/>
        </w:rPr>
        <w:t>A readable recent paper which demonstrates the benefits of variable learning rates in attacking MNIST.</w:t>
      </w:r>
      <w:r>
        <w:rPr>
          <w:rFonts w:ascii="microsoft yahei" w:hAnsi="microsoft yahei" w:cs="Arial"/>
          <w:color w:val="000000"/>
          <w:sz w:val="21"/>
          <w:szCs w:val="21"/>
        </w:rPr>
        <w:t>《</w:t>
      </w:r>
      <w:r>
        <w:rPr>
          <w:rFonts w:ascii="microsoft yahei" w:hAnsi="microsoft yahei" w:cs="Arial"/>
          <w:color w:val="000000"/>
          <w:sz w:val="21"/>
          <w:szCs w:val="21"/>
        </w:rPr>
        <w:t xml:space="preserve">Deep Big Simple Neural Nets Excel on </w:t>
      </w:r>
      <w:proofErr w:type="spellStart"/>
      <w:r>
        <w:rPr>
          <w:rFonts w:ascii="microsoft yahei" w:hAnsi="microsoft yahei" w:cs="Arial"/>
          <w:color w:val="000000"/>
          <w:sz w:val="21"/>
          <w:szCs w:val="21"/>
        </w:rPr>
        <w:t>HandwrittenDigit</w:t>
      </w:r>
      <w:proofErr w:type="spellEnd"/>
      <w:r>
        <w:rPr>
          <w:rFonts w:ascii="microsoft yahei" w:hAnsi="microsoft yahei" w:cs="Arial"/>
          <w:color w:val="000000"/>
          <w:sz w:val="21"/>
          <w:szCs w:val="21"/>
        </w:rPr>
        <w:t xml:space="preserve"> Recognition</w:t>
      </w:r>
      <w:r>
        <w:rPr>
          <w:rFonts w:ascii="microsoft yahei" w:hAnsi="microsoft yahei" w:cs="Arial"/>
          <w:color w:val="000000"/>
          <w:sz w:val="21"/>
          <w:szCs w:val="21"/>
        </w:rPr>
        <w:t>》</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1"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2"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3" w:name="t3"/>
      <w:bookmarkEnd w:id="3"/>
      <w:r>
        <w:rPr>
          <w:rStyle w:val="a7"/>
          <w:rFonts w:ascii="microsoft yahei" w:hAnsi="microsoft yahei" w:cs="Arial"/>
          <w:b/>
          <w:bCs/>
          <w:color w:val="000000"/>
        </w:rPr>
        <w:t>正则项系数（</w:t>
      </w:r>
      <w:r>
        <w:rPr>
          <w:rStyle w:val="a7"/>
          <w:rFonts w:ascii="microsoft yahei" w:hAnsi="microsoft yahei" w:cs="Arial"/>
          <w:b/>
          <w:bCs/>
          <w:color w:val="000000"/>
        </w:rPr>
        <w:t>regularization parameter, λ</w:t>
      </w:r>
      <w:r>
        <w:rPr>
          <w:rStyle w:val="a7"/>
          <w:rFonts w:ascii="microsoft yahei" w:hAnsi="microsoft yahei" w:cs="Arial"/>
          <w:b/>
          <w:bCs/>
          <w:color w:val="000000"/>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正则项系数初始值应该设置为多少，好像也没有一个比较好的准则。建议一开始将正则项系数</w:t>
      </w:r>
      <w:r>
        <w:rPr>
          <w:rFonts w:ascii="microsoft yahei" w:hAnsi="microsoft yahei" w:cs="Arial"/>
          <w:color w:val="000000"/>
          <w:sz w:val="21"/>
          <w:szCs w:val="21"/>
        </w:rPr>
        <w:t>λ</w:t>
      </w:r>
      <w:r>
        <w:rPr>
          <w:rFonts w:ascii="microsoft yahei" w:hAnsi="microsoft yahei" w:cs="Arial"/>
          <w:color w:val="000000"/>
          <w:sz w:val="21"/>
          <w:szCs w:val="21"/>
        </w:rPr>
        <w:t>设置为</w:t>
      </w:r>
      <w:r>
        <w:rPr>
          <w:rFonts w:ascii="microsoft yahei" w:hAnsi="microsoft yahei" w:cs="Arial"/>
          <w:color w:val="000000"/>
          <w:sz w:val="21"/>
          <w:szCs w:val="21"/>
        </w:rPr>
        <w:t>0</w:t>
      </w:r>
      <w:r>
        <w:rPr>
          <w:rFonts w:ascii="microsoft yahei" w:hAnsi="microsoft yahei" w:cs="Arial"/>
          <w:color w:val="000000"/>
          <w:sz w:val="21"/>
          <w:szCs w:val="21"/>
        </w:rPr>
        <w:t>，先确定一个比较好的</w:t>
      </w:r>
      <w:r>
        <w:rPr>
          <w:rFonts w:ascii="microsoft yahei" w:hAnsi="microsoft yahei" w:cs="Arial"/>
          <w:color w:val="000000"/>
          <w:sz w:val="21"/>
          <w:szCs w:val="21"/>
        </w:rPr>
        <w:t>learning rate</w:t>
      </w:r>
      <w:r>
        <w:rPr>
          <w:rFonts w:ascii="microsoft yahei" w:hAnsi="microsoft yahei" w:cs="Arial"/>
          <w:color w:val="000000"/>
          <w:sz w:val="21"/>
          <w:szCs w:val="21"/>
        </w:rPr>
        <w:t>。然后固定该</w:t>
      </w:r>
      <w:r>
        <w:rPr>
          <w:rFonts w:ascii="microsoft yahei" w:hAnsi="microsoft yahei" w:cs="Arial"/>
          <w:color w:val="000000"/>
          <w:sz w:val="21"/>
          <w:szCs w:val="21"/>
        </w:rPr>
        <w:t>learning rate</w:t>
      </w:r>
      <w:r>
        <w:rPr>
          <w:rFonts w:ascii="microsoft yahei" w:hAnsi="microsoft yahei" w:cs="Arial"/>
          <w:color w:val="000000"/>
          <w:sz w:val="21"/>
          <w:szCs w:val="21"/>
        </w:rPr>
        <w:t>，给</w:t>
      </w:r>
      <w:r>
        <w:rPr>
          <w:rFonts w:ascii="microsoft yahei" w:hAnsi="microsoft yahei" w:cs="Arial"/>
          <w:color w:val="000000"/>
          <w:sz w:val="21"/>
          <w:szCs w:val="21"/>
        </w:rPr>
        <w:t>λ</w:t>
      </w:r>
      <w:r>
        <w:rPr>
          <w:rFonts w:ascii="microsoft yahei" w:hAnsi="microsoft yahei" w:cs="Arial"/>
          <w:color w:val="000000"/>
          <w:sz w:val="21"/>
          <w:szCs w:val="21"/>
        </w:rPr>
        <w:t>一个值（比如</w:t>
      </w:r>
      <w:r>
        <w:rPr>
          <w:rFonts w:ascii="microsoft yahei" w:hAnsi="microsoft yahei" w:cs="Arial"/>
          <w:color w:val="000000"/>
          <w:sz w:val="21"/>
          <w:szCs w:val="21"/>
        </w:rPr>
        <w:t>1.0</w:t>
      </w:r>
      <w:r>
        <w:rPr>
          <w:rFonts w:ascii="microsoft yahei" w:hAnsi="microsoft yahei" w:cs="Arial"/>
          <w:color w:val="000000"/>
          <w:sz w:val="21"/>
          <w:szCs w:val="21"/>
        </w:rPr>
        <w:t>），然后根据</w:t>
      </w:r>
      <w:r>
        <w:rPr>
          <w:rFonts w:ascii="microsoft yahei" w:hAnsi="microsoft yahei" w:cs="Arial"/>
          <w:color w:val="000000"/>
          <w:sz w:val="21"/>
          <w:szCs w:val="21"/>
        </w:rPr>
        <w:t>validation accuracy</w:t>
      </w:r>
      <w:r>
        <w:rPr>
          <w:rFonts w:ascii="microsoft yahei" w:hAnsi="microsoft yahei" w:cs="Arial"/>
          <w:color w:val="000000"/>
          <w:sz w:val="21"/>
          <w:szCs w:val="21"/>
        </w:rPr>
        <w:t>，将</w:t>
      </w:r>
      <w:r>
        <w:rPr>
          <w:rFonts w:ascii="microsoft yahei" w:hAnsi="microsoft yahei" w:cs="Arial"/>
          <w:color w:val="000000"/>
          <w:sz w:val="21"/>
          <w:szCs w:val="21"/>
        </w:rPr>
        <w:t>λ</w:t>
      </w:r>
      <w:r>
        <w:rPr>
          <w:rFonts w:ascii="microsoft yahei" w:hAnsi="microsoft yahei" w:cs="Arial"/>
          <w:color w:val="000000"/>
          <w:sz w:val="21"/>
          <w:szCs w:val="21"/>
        </w:rPr>
        <w:t>增大或者减小</w:t>
      </w:r>
      <w:r>
        <w:rPr>
          <w:rFonts w:ascii="microsoft yahei" w:hAnsi="microsoft yahei" w:cs="Arial"/>
          <w:color w:val="000000"/>
          <w:sz w:val="21"/>
          <w:szCs w:val="21"/>
        </w:rPr>
        <w:t>10</w:t>
      </w:r>
      <w:r>
        <w:rPr>
          <w:rFonts w:ascii="microsoft yahei" w:hAnsi="microsoft yahei" w:cs="Arial"/>
          <w:color w:val="000000"/>
          <w:sz w:val="21"/>
          <w:szCs w:val="21"/>
        </w:rPr>
        <w:t>倍（增减</w:t>
      </w:r>
      <w:r>
        <w:rPr>
          <w:rFonts w:ascii="microsoft yahei" w:hAnsi="microsoft yahei" w:cs="Arial"/>
          <w:color w:val="000000"/>
          <w:sz w:val="21"/>
          <w:szCs w:val="21"/>
        </w:rPr>
        <w:t>10</w:t>
      </w:r>
      <w:r>
        <w:rPr>
          <w:rFonts w:ascii="microsoft yahei" w:hAnsi="microsoft yahei" w:cs="Arial"/>
          <w:color w:val="000000"/>
          <w:sz w:val="21"/>
          <w:szCs w:val="21"/>
        </w:rPr>
        <w:t>倍是粗调节，当你确定了</w:t>
      </w:r>
      <w:r>
        <w:rPr>
          <w:rFonts w:ascii="microsoft yahei" w:hAnsi="microsoft yahei" w:cs="Arial"/>
          <w:color w:val="000000"/>
          <w:sz w:val="21"/>
          <w:szCs w:val="21"/>
        </w:rPr>
        <w:t>λ</w:t>
      </w:r>
      <w:r>
        <w:rPr>
          <w:rFonts w:ascii="microsoft yahei" w:hAnsi="microsoft yahei" w:cs="Arial"/>
          <w:color w:val="000000"/>
          <w:sz w:val="21"/>
          <w:szCs w:val="21"/>
        </w:rPr>
        <w:t>的合适的数量级后，比如</w:t>
      </w:r>
      <w:r>
        <w:rPr>
          <w:rFonts w:ascii="microsoft yahei" w:hAnsi="microsoft yahei" w:cs="Arial"/>
          <w:color w:val="000000"/>
          <w:sz w:val="21"/>
          <w:szCs w:val="21"/>
        </w:rPr>
        <w:t>λ = 0.01,</w:t>
      </w:r>
      <w:r>
        <w:rPr>
          <w:rFonts w:ascii="microsoft yahei" w:hAnsi="microsoft yahei" w:cs="Arial"/>
          <w:color w:val="000000"/>
          <w:sz w:val="21"/>
          <w:szCs w:val="21"/>
        </w:rPr>
        <w:t>再进一步地细调节，比如调节为</w:t>
      </w:r>
      <w:r>
        <w:rPr>
          <w:rFonts w:ascii="microsoft yahei" w:hAnsi="microsoft yahei" w:cs="Arial"/>
          <w:color w:val="000000"/>
          <w:sz w:val="21"/>
          <w:szCs w:val="21"/>
        </w:rPr>
        <w:t>0.02</w:t>
      </w:r>
      <w:r>
        <w:rPr>
          <w:rFonts w:ascii="microsoft yahei" w:hAnsi="microsoft yahei" w:cs="Arial"/>
          <w:color w:val="000000"/>
          <w:sz w:val="21"/>
          <w:szCs w:val="21"/>
        </w:rPr>
        <w:t>，</w:t>
      </w:r>
      <w:r>
        <w:rPr>
          <w:rFonts w:ascii="microsoft yahei" w:hAnsi="microsoft yahei" w:cs="Arial"/>
          <w:color w:val="000000"/>
          <w:sz w:val="21"/>
          <w:szCs w:val="21"/>
        </w:rPr>
        <w:t>0.03</w:t>
      </w:r>
      <w:r>
        <w:rPr>
          <w:rFonts w:ascii="microsoft yahei" w:hAnsi="microsoft yahei" w:cs="Arial"/>
          <w:color w:val="000000"/>
          <w:sz w:val="21"/>
          <w:szCs w:val="21"/>
        </w:rPr>
        <w:t>，</w:t>
      </w:r>
      <w:r>
        <w:rPr>
          <w:rFonts w:ascii="microsoft yahei" w:hAnsi="microsoft yahei" w:cs="Arial"/>
          <w:color w:val="000000"/>
          <w:sz w:val="21"/>
          <w:szCs w:val="21"/>
        </w:rPr>
        <w:t>0.009</w:t>
      </w:r>
      <w:r>
        <w:rPr>
          <w:rFonts w:ascii="microsoft yahei" w:hAnsi="microsoft yahei" w:cs="Arial"/>
          <w:color w:val="000000"/>
          <w:sz w:val="21"/>
          <w:szCs w:val="21"/>
        </w:rPr>
        <w:t>之类。）</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在《</w:t>
      </w:r>
      <w:r>
        <w:rPr>
          <w:rFonts w:ascii="microsoft yahei" w:hAnsi="microsoft yahei" w:cs="Arial"/>
          <w:color w:val="000000"/>
          <w:sz w:val="21"/>
          <w:szCs w:val="21"/>
        </w:rPr>
        <w:t>Neural Networks</w:t>
      </w:r>
      <w:r>
        <w:rPr>
          <w:rFonts w:ascii="microsoft yahei" w:hAnsi="microsoft yahei" w:cs="Arial"/>
          <w:color w:val="000000"/>
          <w:sz w:val="21"/>
          <w:szCs w:val="21"/>
        </w:rPr>
        <w:t>：</w:t>
      </w:r>
      <w:r>
        <w:rPr>
          <w:rFonts w:ascii="microsoft yahei" w:hAnsi="microsoft yahei" w:cs="Arial"/>
          <w:color w:val="000000"/>
          <w:sz w:val="21"/>
          <w:szCs w:val="21"/>
        </w:rPr>
        <w:t>Tricks of the Trade</w:t>
      </w:r>
      <w:r>
        <w:rPr>
          <w:rFonts w:ascii="microsoft yahei" w:hAnsi="microsoft yahei" w:cs="Arial"/>
          <w:color w:val="000000"/>
          <w:sz w:val="21"/>
          <w:szCs w:val="21"/>
        </w:rPr>
        <w:t>》中的第三章『</w:t>
      </w:r>
      <w:r>
        <w:rPr>
          <w:rFonts w:ascii="microsoft yahei" w:hAnsi="microsoft yahei" w:cs="Arial"/>
          <w:color w:val="000000"/>
          <w:sz w:val="21"/>
          <w:szCs w:val="21"/>
        </w:rPr>
        <w:t>A Simple Trick for Estimating the Weight Decay Parameter</w:t>
      </w:r>
      <w:r>
        <w:rPr>
          <w:rFonts w:ascii="microsoft yahei" w:hAnsi="microsoft yahei" w:cs="Arial"/>
          <w:color w:val="000000"/>
          <w:sz w:val="21"/>
          <w:szCs w:val="21"/>
        </w:rPr>
        <w:t>』中，有关于如何估计权重衰减项系数的讨论，有基础的读者可以看一下。</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3"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4"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4" w:name="t4"/>
      <w:bookmarkEnd w:id="4"/>
      <w:r>
        <w:rPr>
          <w:rStyle w:val="a7"/>
          <w:rFonts w:ascii="microsoft yahei" w:hAnsi="microsoft yahei" w:cs="Arial"/>
          <w:b/>
          <w:bCs/>
          <w:color w:val="000000"/>
        </w:rPr>
        <w:t>Mini-batch size</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首先说一下采用</w:t>
      </w:r>
      <w:r>
        <w:rPr>
          <w:rFonts w:ascii="microsoft yahei" w:hAnsi="microsoft yahei" w:cs="Arial"/>
          <w:color w:val="000000"/>
          <w:sz w:val="21"/>
          <w:szCs w:val="21"/>
        </w:rPr>
        <w:t>mini-batch</w:t>
      </w:r>
      <w:r>
        <w:rPr>
          <w:rFonts w:ascii="microsoft yahei" w:hAnsi="microsoft yahei" w:cs="Arial"/>
          <w:color w:val="000000"/>
          <w:sz w:val="21"/>
          <w:szCs w:val="21"/>
        </w:rPr>
        <w:t>时的权重更新规则。比如</w:t>
      </w:r>
      <w:r>
        <w:rPr>
          <w:rFonts w:ascii="microsoft yahei" w:hAnsi="microsoft yahei" w:cs="Arial"/>
          <w:color w:val="000000"/>
          <w:sz w:val="21"/>
          <w:szCs w:val="21"/>
        </w:rPr>
        <w:t>mini-batch size</w:t>
      </w:r>
      <w:r>
        <w:rPr>
          <w:rFonts w:ascii="microsoft yahei" w:hAnsi="microsoft yahei" w:cs="Arial"/>
          <w:color w:val="000000"/>
          <w:sz w:val="21"/>
          <w:szCs w:val="21"/>
        </w:rPr>
        <w:t>设为</w:t>
      </w:r>
      <w:r>
        <w:rPr>
          <w:rFonts w:ascii="microsoft yahei" w:hAnsi="microsoft yahei" w:cs="Arial"/>
          <w:color w:val="000000"/>
          <w:sz w:val="21"/>
          <w:szCs w:val="21"/>
        </w:rPr>
        <w:t>100</w:t>
      </w:r>
      <w:r>
        <w:rPr>
          <w:rFonts w:ascii="microsoft yahei" w:hAnsi="microsoft yahei" w:cs="Arial"/>
          <w:color w:val="000000"/>
          <w:sz w:val="21"/>
          <w:szCs w:val="21"/>
        </w:rPr>
        <w:t>，则权重更新的规则为：</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hint="eastAsia"/>
          <w:noProof/>
          <w:color w:val="000000"/>
          <w:sz w:val="21"/>
          <w:szCs w:val="21"/>
        </w:rPr>
        <w:lastRenderedPageBreak/>
        <w:drawing>
          <wp:inline distT="0" distB="0" distL="0" distR="0">
            <wp:extent cx="3048000" cy="876300"/>
            <wp:effectExtent l="0" t="0" r="0" b="0"/>
            <wp:docPr id="2" name="图片 2" descr="http://i.imgur.com/uN05o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uN05oR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也就是将</w:t>
      </w:r>
      <w:r>
        <w:rPr>
          <w:rFonts w:ascii="microsoft yahei" w:hAnsi="microsoft yahei" w:cs="Arial"/>
          <w:color w:val="000000"/>
          <w:sz w:val="21"/>
          <w:szCs w:val="21"/>
        </w:rPr>
        <w:t>100</w:t>
      </w:r>
      <w:r>
        <w:rPr>
          <w:rFonts w:ascii="microsoft yahei" w:hAnsi="microsoft yahei" w:cs="Arial"/>
          <w:color w:val="000000"/>
          <w:sz w:val="21"/>
          <w:szCs w:val="21"/>
        </w:rPr>
        <w:t>个样本的梯度求均值，替代</w:t>
      </w:r>
      <w:r>
        <w:rPr>
          <w:rFonts w:ascii="microsoft yahei" w:hAnsi="microsoft yahei" w:cs="Arial"/>
          <w:color w:val="000000"/>
          <w:sz w:val="21"/>
          <w:szCs w:val="21"/>
        </w:rPr>
        <w:t>online learning</w:t>
      </w:r>
      <w:r>
        <w:rPr>
          <w:rFonts w:ascii="microsoft yahei" w:hAnsi="microsoft yahei" w:cs="Arial"/>
          <w:color w:val="000000"/>
          <w:sz w:val="21"/>
          <w:szCs w:val="21"/>
        </w:rPr>
        <w:t>方法中单个样本的梯度值：</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hint="eastAsia"/>
          <w:noProof/>
          <w:color w:val="000000"/>
          <w:sz w:val="21"/>
          <w:szCs w:val="21"/>
        </w:rPr>
        <w:drawing>
          <wp:inline distT="0" distB="0" distL="0" distR="0">
            <wp:extent cx="2331720" cy="685800"/>
            <wp:effectExtent l="0" t="0" r="0" b="0"/>
            <wp:docPr id="1" name="图片 1" descr="http://i.imgur.com/f2y0Q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mgur.com/f2y0Qz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685800"/>
                    </a:xfrm>
                    <a:prstGeom prst="rect">
                      <a:avLst/>
                    </a:prstGeom>
                    <a:noFill/>
                    <a:ln>
                      <a:noFill/>
                    </a:ln>
                  </pic:spPr>
                </pic:pic>
              </a:graphicData>
            </a:graphic>
          </wp:inline>
        </w:drawing>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Fonts w:ascii="microsoft yahei" w:hAnsi="microsoft yahei" w:cs="Arial"/>
          <w:color w:val="000000"/>
          <w:sz w:val="21"/>
          <w:szCs w:val="21"/>
        </w:rPr>
        <w:t>当采用</w:t>
      </w:r>
      <w:r>
        <w:rPr>
          <w:rFonts w:ascii="microsoft yahei" w:hAnsi="microsoft yahei" w:cs="Arial"/>
          <w:color w:val="000000"/>
          <w:sz w:val="21"/>
          <w:szCs w:val="21"/>
        </w:rPr>
        <w:t>mini-batch</w:t>
      </w:r>
      <w:r>
        <w:rPr>
          <w:rFonts w:ascii="microsoft yahei" w:hAnsi="microsoft yahei" w:cs="Arial"/>
          <w:color w:val="000000"/>
          <w:sz w:val="21"/>
          <w:szCs w:val="21"/>
        </w:rPr>
        <w:t>时，我们可以将一个</w:t>
      </w:r>
      <w:r>
        <w:rPr>
          <w:rFonts w:ascii="microsoft yahei" w:hAnsi="microsoft yahei" w:cs="Arial"/>
          <w:color w:val="000000"/>
          <w:sz w:val="21"/>
          <w:szCs w:val="21"/>
        </w:rPr>
        <w:t>batch</w:t>
      </w:r>
      <w:r>
        <w:rPr>
          <w:rFonts w:ascii="microsoft yahei" w:hAnsi="microsoft yahei" w:cs="Arial"/>
          <w:color w:val="000000"/>
          <w:sz w:val="21"/>
          <w:szCs w:val="21"/>
        </w:rPr>
        <w:t>里的所有样本放在一个矩阵里，利用线性代数库来加速梯度的计算，这是工程实现中的一个优化方法。</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r>
        <w:rPr>
          <w:rStyle w:val="a7"/>
          <w:rFonts w:ascii="microsoft yahei" w:hAnsi="microsoft yahei" w:cs="Arial"/>
          <w:color w:val="000000"/>
          <w:sz w:val="21"/>
          <w:szCs w:val="21"/>
        </w:rPr>
        <w:t>那么，</w:t>
      </w:r>
      <w:r>
        <w:rPr>
          <w:rStyle w:val="a7"/>
          <w:rFonts w:ascii="microsoft yahei" w:hAnsi="microsoft yahei" w:cs="Arial"/>
          <w:color w:val="000000"/>
          <w:sz w:val="21"/>
          <w:szCs w:val="21"/>
        </w:rPr>
        <w:t>size</w:t>
      </w:r>
      <w:r>
        <w:rPr>
          <w:rStyle w:val="a7"/>
          <w:rFonts w:ascii="microsoft yahei" w:hAnsi="microsoft yahei" w:cs="Arial"/>
          <w:color w:val="000000"/>
          <w:sz w:val="21"/>
          <w:szCs w:val="21"/>
        </w:rPr>
        <w:t>要多大？</w:t>
      </w:r>
      <w:r>
        <w:rPr>
          <w:rFonts w:ascii="microsoft yahei" w:hAnsi="microsoft yahei" w:cs="Arial"/>
          <w:color w:val="000000"/>
          <w:sz w:val="21"/>
          <w:szCs w:val="21"/>
        </w:rPr>
        <w:t>一个大的</w:t>
      </w:r>
      <w:r>
        <w:rPr>
          <w:rFonts w:ascii="microsoft yahei" w:hAnsi="microsoft yahei" w:cs="Arial"/>
          <w:color w:val="000000"/>
          <w:sz w:val="21"/>
          <w:szCs w:val="21"/>
        </w:rPr>
        <w:t>batch</w:t>
      </w:r>
      <w:r>
        <w:rPr>
          <w:rFonts w:ascii="microsoft yahei" w:hAnsi="microsoft yahei" w:cs="Arial"/>
          <w:color w:val="000000"/>
          <w:sz w:val="21"/>
          <w:szCs w:val="21"/>
        </w:rPr>
        <w:t>，可以充分利用矩阵、线性代数库来进行计算的加速，</w:t>
      </w:r>
      <w:r>
        <w:rPr>
          <w:rFonts w:ascii="microsoft yahei" w:hAnsi="microsoft yahei" w:cs="Arial"/>
          <w:color w:val="000000"/>
          <w:sz w:val="21"/>
          <w:szCs w:val="21"/>
        </w:rPr>
        <w:t>batch</w:t>
      </w:r>
      <w:r>
        <w:rPr>
          <w:rFonts w:ascii="microsoft yahei" w:hAnsi="microsoft yahei" w:cs="Arial"/>
          <w:color w:val="000000"/>
          <w:sz w:val="21"/>
          <w:szCs w:val="21"/>
        </w:rPr>
        <w:t>越小，则加速效果可能越不明显。当然</w:t>
      </w:r>
      <w:r>
        <w:rPr>
          <w:rFonts w:ascii="microsoft yahei" w:hAnsi="microsoft yahei" w:cs="Arial"/>
          <w:color w:val="000000"/>
          <w:sz w:val="21"/>
          <w:szCs w:val="21"/>
        </w:rPr>
        <w:t>batch</w:t>
      </w:r>
      <w:r>
        <w:rPr>
          <w:rFonts w:ascii="microsoft yahei" w:hAnsi="microsoft yahei" w:cs="Arial"/>
          <w:color w:val="000000"/>
          <w:sz w:val="21"/>
          <w:szCs w:val="21"/>
        </w:rPr>
        <w:t>也不是越大越好，太大了，权重的更新就会不那么频繁，导致优化过程太漫长。所以</w:t>
      </w:r>
      <w:r>
        <w:rPr>
          <w:rFonts w:ascii="microsoft yahei" w:hAnsi="microsoft yahei" w:cs="Arial"/>
          <w:color w:val="000000"/>
          <w:sz w:val="21"/>
          <w:szCs w:val="21"/>
        </w:rPr>
        <w:t>mini-batch size</w:t>
      </w:r>
      <w:r>
        <w:rPr>
          <w:rFonts w:ascii="microsoft yahei" w:hAnsi="microsoft yahei" w:cs="Arial"/>
          <w:color w:val="000000"/>
          <w:sz w:val="21"/>
          <w:szCs w:val="21"/>
        </w:rPr>
        <w:t>选多少，不是一成不变的，根据你的数据集规模、你的设备计算能力去选。</w:t>
      </w:r>
    </w:p>
    <w:p w:rsidR="008E67FE" w:rsidRDefault="008E67FE" w:rsidP="008E67FE">
      <w:pPr>
        <w:pStyle w:val="a6"/>
        <w:shd w:val="clear" w:color="auto" w:fill="FFFFFF"/>
        <w:spacing w:before="0" w:beforeAutospacing="0" w:after="0" w:afterAutospacing="0"/>
        <w:rPr>
          <w:rFonts w:ascii="microsoft yahei" w:hAnsi="microsoft yahei" w:cs="Arial"/>
          <w:color w:val="000000"/>
          <w:sz w:val="21"/>
          <w:szCs w:val="21"/>
        </w:rPr>
      </w:pPr>
      <w:r>
        <w:rPr>
          <w:rFonts w:ascii="microsoft yahei" w:hAnsi="microsoft yahei" w:cs="Arial"/>
          <w:color w:val="000000"/>
          <w:sz w:val="21"/>
          <w:szCs w:val="21"/>
        </w:rPr>
        <w:t>The way to go is therefore to use some acceptable (but not necessarily optimal) values for the other hyper-parameters, and then trial a number of different mini-batch sizes, scaling η as above. Plot the validation accuracy versus time (as in, real elapsed time, not epoch!), and choose whichever mini-batch size gives you the most rapid improvement in performance. With the mini-batch size chosen you can then proceed to optimize the other hyper-parameters.</w: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5" style="width:0;height:1.5pt" o:hralign="center" o:hrstd="t" o:hr="t" fillcolor="#a0a0a0" stroked="f"/>
        </w:pict>
      </w:r>
    </w:p>
    <w:p w:rsidR="008E67FE" w:rsidRDefault="008E67FE" w:rsidP="008E67FE">
      <w:pPr>
        <w:shd w:val="clear" w:color="auto" w:fill="FFFFFF"/>
        <w:spacing w:before="480" w:after="480" w:line="390" w:lineRule="atLeast"/>
        <w:rPr>
          <w:rFonts w:ascii="microsoft yahei" w:hAnsi="microsoft yahei" w:cs="Arial"/>
          <w:color w:val="000000"/>
          <w:sz w:val="21"/>
          <w:szCs w:val="21"/>
        </w:rPr>
      </w:pPr>
      <w:r>
        <w:rPr>
          <w:rFonts w:ascii="microsoft yahei" w:hAnsi="microsoft yahei" w:cs="Arial"/>
          <w:color w:val="000000"/>
          <w:sz w:val="21"/>
          <w:szCs w:val="21"/>
        </w:rPr>
        <w:pict>
          <v:rect id="_x0000_i1036" style="width:0;height:1.5pt" o:hralign="center" o:hrstd="t" o:hr="t" fillcolor="#a0a0a0" stroked="f"/>
        </w:pict>
      </w:r>
    </w:p>
    <w:p w:rsidR="008E67FE" w:rsidRDefault="008E67FE" w:rsidP="008E67FE">
      <w:pPr>
        <w:pStyle w:val="2"/>
        <w:shd w:val="clear" w:color="auto" w:fill="FFFFFF"/>
        <w:spacing w:before="192" w:beforeAutospacing="0" w:after="192" w:afterAutospacing="0" w:line="390" w:lineRule="atLeast"/>
        <w:rPr>
          <w:rFonts w:ascii="microsoft yahei" w:hAnsi="microsoft yahei" w:cs="Arial"/>
          <w:b w:val="0"/>
          <w:bCs w:val="0"/>
          <w:color w:val="000000"/>
        </w:rPr>
      </w:pPr>
      <w:bookmarkStart w:id="5" w:name="t5"/>
      <w:bookmarkEnd w:id="5"/>
      <w:r>
        <w:rPr>
          <w:rStyle w:val="a7"/>
          <w:rFonts w:ascii="microsoft yahei" w:hAnsi="microsoft yahei" w:cs="Arial"/>
          <w:b/>
          <w:bCs/>
          <w:color w:val="000000"/>
        </w:rPr>
        <w:t>更多资料</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proofErr w:type="spellStart"/>
      <w:r>
        <w:rPr>
          <w:rFonts w:ascii="microsoft yahei" w:hAnsi="microsoft yahei" w:cs="Arial"/>
          <w:color w:val="000000"/>
          <w:sz w:val="21"/>
          <w:szCs w:val="21"/>
        </w:rPr>
        <w:t>LeCun</w:t>
      </w:r>
      <w:proofErr w:type="spellEnd"/>
      <w:r>
        <w:rPr>
          <w:rFonts w:ascii="microsoft yahei" w:hAnsi="microsoft yahei" w:cs="Arial"/>
          <w:color w:val="000000"/>
          <w:sz w:val="21"/>
          <w:szCs w:val="21"/>
        </w:rPr>
        <w:t>在</w:t>
      </w:r>
      <w:r>
        <w:rPr>
          <w:rFonts w:ascii="microsoft yahei" w:hAnsi="microsoft yahei" w:cs="Arial"/>
          <w:color w:val="000000"/>
          <w:sz w:val="21"/>
          <w:szCs w:val="21"/>
        </w:rPr>
        <w:t>1998</w:t>
      </w:r>
      <w:r>
        <w:rPr>
          <w:rFonts w:ascii="microsoft yahei" w:hAnsi="microsoft yahei" w:cs="Arial"/>
          <w:color w:val="000000"/>
          <w:sz w:val="21"/>
          <w:szCs w:val="21"/>
        </w:rPr>
        <w:t>年的论文《</w:t>
      </w:r>
      <w:r>
        <w:rPr>
          <w:rFonts w:ascii="microsoft yahei" w:hAnsi="microsoft yahei" w:cs="Arial"/>
          <w:color w:val="000000"/>
          <w:sz w:val="21"/>
          <w:szCs w:val="21"/>
        </w:rPr>
        <w:t xml:space="preserve">Efficient </w:t>
      </w:r>
      <w:proofErr w:type="spellStart"/>
      <w:r>
        <w:rPr>
          <w:rFonts w:ascii="microsoft yahei" w:hAnsi="microsoft yahei" w:cs="Arial"/>
          <w:color w:val="000000"/>
          <w:sz w:val="21"/>
          <w:szCs w:val="21"/>
        </w:rPr>
        <w:t>BackProp</w:t>
      </w:r>
      <w:proofErr w:type="spellEnd"/>
      <w:r>
        <w:rPr>
          <w:rFonts w:ascii="microsoft yahei" w:hAnsi="microsoft yahei" w:cs="Arial"/>
          <w:color w:val="000000"/>
          <w:sz w:val="21"/>
          <w:szCs w:val="21"/>
        </w:rPr>
        <w:t>》</w:t>
      </w:r>
    </w:p>
    <w:p w:rsidR="008E67FE" w:rsidRDefault="008E67FE" w:rsidP="008E67FE">
      <w:pPr>
        <w:pStyle w:val="a6"/>
        <w:shd w:val="clear" w:color="auto" w:fill="FFFFFF"/>
        <w:spacing w:before="0" w:beforeAutospacing="0" w:after="264" w:afterAutospacing="0" w:line="390" w:lineRule="atLeast"/>
        <w:rPr>
          <w:rFonts w:ascii="microsoft yahei" w:hAnsi="microsoft yahei" w:cs="Arial"/>
          <w:color w:val="000000"/>
          <w:sz w:val="21"/>
          <w:szCs w:val="21"/>
        </w:rPr>
      </w:pPr>
      <w:proofErr w:type="spellStart"/>
      <w:r>
        <w:rPr>
          <w:rFonts w:ascii="microsoft yahei" w:hAnsi="microsoft yahei" w:cs="Arial"/>
          <w:color w:val="000000"/>
          <w:sz w:val="21"/>
          <w:szCs w:val="21"/>
        </w:rPr>
        <w:t>Bengio</w:t>
      </w:r>
      <w:proofErr w:type="spellEnd"/>
      <w:r>
        <w:rPr>
          <w:rFonts w:ascii="microsoft yahei" w:hAnsi="microsoft yahei" w:cs="Arial"/>
          <w:color w:val="000000"/>
          <w:sz w:val="21"/>
          <w:szCs w:val="21"/>
        </w:rPr>
        <w:t>在</w:t>
      </w:r>
      <w:r>
        <w:rPr>
          <w:rFonts w:ascii="microsoft yahei" w:hAnsi="microsoft yahei" w:cs="Arial"/>
          <w:color w:val="000000"/>
          <w:sz w:val="21"/>
          <w:szCs w:val="21"/>
        </w:rPr>
        <w:t>2012</w:t>
      </w:r>
      <w:r>
        <w:rPr>
          <w:rFonts w:ascii="microsoft yahei" w:hAnsi="microsoft yahei" w:cs="Arial"/>
          <w:color w:val="000000"/>
          <w:sz w:val="21"/>
          <w:szCs w:val="21"/>
        </w:rPr>
        <w:t>年的论文《</w:t>
      </w:r>
      <w:r>
        <w:rPr>
          <w:rFonts w:ascii="microsoft yahei" w:hAnsi="microsoft yahei" w:cs="Arial"/>
          <w:color w:val="000000"/>
          <w:sz w:val="21"/>
          <w:szCs w:val="21"/>
        </w:rPr>
        <w:t>Practical recommendations for gradient-based training of deep architectures</w:t>
      </w:r>
      <w:r>
        <w:rPr>
          <w:rFonts w:ascii="microsoft yahei" w:hAnsi="microsoft yahei" w:cs="Arial"/>
          <w:color w:val="000000"/>
          <w:sz w:val="21"/>
          <w:szCs w:val="21"/>
        </w:rPr>
        <w:t>》</w:t>
      </w:r>
      <w:r>
        <w:rPr>
          <w:rFonts w:ascii="microsoft yahei" w:hAnsi="microsoft yahei" w:cs="Arial"/>
          <w:color w:val="000000"/>
          <w:sz w:val="21"/>
          <w:szCs w:val="21"/>
        </w:rPr>
        <w:t>,</w:t>
      </w:r>
      <w:r>
        <w:rPr>
          <w:rFonts w:ascii="microsoft yahei" w:hAnsi="microsoft yahei" w:cs="Arial"/>
          <w:color w:val="000000"/>
          <w:sz w:val="21"/>
          <w:szCs w:val="21"/>
        </w:rPr>
        <w:t>给出了一些建议，包括梯度下降、选取超参数的详细细节。</w:t>
      </w:r>
    </w:p>
    <w:p w:rsidR="00A20D5C" w:rsidRPr="008E67FE" w:rsidRDefault="008E67FE" w:rsidP="008E67FE">
      <w:pPr>
        <w:pStyle w:val="a6"/>
        <w:shd w:val="clear" w:color="auto" w:fill="FFFFFF"/>
        <w:spacing w:before="0" w:beforeAutospacing="0" w:after="264" w:afterAutospacing="0" w:line="390" w:lineRule="atLeast"/>
        <w:rPr>
          <w:rFonts w:ascii="microsoft yahei" w:hAnsi="microsoft yahei" w:cs="Arial" w:hint="eastAsia"/>
          <w:color w:val="000000"/>
          <w:sz w:val="21"/>
          <w:szCs w:val="21"/>
        </w:rPr>
      </w:pPr>
      <w:r>
        <w:rPr>
          <w:rFonts w:ascii="microsoft yahei" w:hAnsi="microsoft yahei" w:cs="Arial"/>
          <w:color w:val="000000"/>
          <w:sz w:val="21"/>
          <w:szCs w:val="21"/>
        </w:rPr>
        <w:t>以上两篇论文都被收录在了</w:t>
      </w:r>
      <w:r>
        <w:rPr>
          <w:rFonts w:ascii="microsoft yahei" w:hAnsi="microsoft yahei" w:cs="Arial"/>
          <w:color w:val="000000"/>
          <w:sz w:val="21"/>
          <w:szCs w:val="21"/>
        </w:rPr>
        <w:t>2012</w:t>
      </w:r>
      <w:r>
        <w:rPr>
          <w:rFonts w:ascii="microsoft yahei" w:hAnsi="microsoft yahei" w:cs="Arial"/>
          <w:color w:val="000000"/>
          <w:sz w:val="21"/>
          <w:szCs w:val="21"/>
        </w:rPr>
        <w:t>年的书《</w:t>
      </w:r>
      <w:r>
        <w:rPr>
          <w:rFonts w:ascii="microsoft yahei" w:hAnsi="microsoft yahei" w:cs="Arial"/>
          <w:color w:val="000000"/>
          <w:sz w:val="21"/>
          <w:szCs w:val="21"/>
        </w:rPr>
        <w:t>Neural Networks: Tricks of the Trade</w:t>
      </w:r>
      <w:r>
        <w:rPr>
          <w:rFonts w:ascii="microsoft yahei" w:hAnsi="microsoft yahei" w:cs="Arial"/>
          <w:color w:val="000000"/>
          <w:sz w:val="21"/>
          <w:szCs w:val="21"/>
        </w:rPr>
        <w:t>》里面，这本书里还给出了很多其他的</w:t>
      </w:r>
      <w:r>
        <w:rPr>
          <w:rFonts w:ascii="microsoft yahei" w:hAnsi="microsoft yahei" w:cs="Arial"/>
          <w:color w:val="000000"/>
          <w:sz w:val="21"/>
          <w:szCs w:val="21"/>
        </w:rPr>
        <w:t>tricks</w:t>
      </w:r>
      <w:r>
        <w:rPr>
          <w:rFonts w:ascii="microsoft yahei" w:hAnsi="microsoft yahei" w:cs="Arial"/>
          <w:color w:val="000000"/>
          <w:sz w:val="21"/>
          <w:szCs w:val="21"/>
        </w:rPr>
        <w:t>。</w:t>
      </w:r>
      <w:bookmarkStart w:id="6" w:name="_GoBack"/>
      <w:bookmarkEnd w:id="6"/>
    </w:p>
    <w:sectPr w:rsidR="00A20D5C" w:rsidRPr="008E67F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E3D" w:rsidRDefault="008F1E3D" w:rsidP="008E67FE">
      <w:r>
        <w:separator/>
      </w:r>
    </w:p>
  </w:endnote>
  <w:endnote w:type="continuationSeparator" w:id="0">
    <w:p w:rsidR="008F1E3D" w:rsidRDefault="008F1E3D" w:rsidP="008E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E3D" w:rsidRDefault="008F1E3D" w:rsidP="008E67FE">
      <w:r>
        <w:separator/>
      </w:r>
    </w:p>
  </w:footnote>
  <w:footnote w:type="continuationSeparator" w:id="0">
    <w:p w:rsidR="008F1E3D" w:rsidRDefault="008F1E3D" w:rsidP="008E6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rsidP="008E67F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FE" w:rsidRDefault="008E67F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A19E2"/>
    <w:multiLevelType w:val="multilevel"/>
    <w:tmpl w:val="36D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88"/>
    <w:rsid w:val="0000749A"/>
    <w:rsid w:val="000631EA"/>
    <w:rsid w:val="001914BC"/>
    <w:rsid w:val="001958B9"/>
    <w:rsid w:val="001B4344"/>
    <w:rsid w:val="00221A32"/>
    <w:rsid w:val="00225974"/>
    <w:rsid w:val="00267E32"/>
    <w:rsid w:val="002956E1"/>
    <w:rsid w:val="002B65B3"/>
    <w:rsid w:val="003870C3"/>
    <w:rsid w:val="003A7074"/>
    <w:rsid w:val="00433388"/>
    <w:rsid w:val="006705FD"/>
    <w:rsid w:val="00693DF3"/>
    <w:rsid w:val="006A24A4"/>
    <w:rsid w:val="007067C5"/>
    <w:rsid w:val="00747040"/>
    <w:rsid w:val="00790E49"/>
    <w:rsid w:val="007C2227"/>
    <w:rsid w:val="007F3CD9"/>
    <w:rsid w:val="008E67FE"/>
    <w:rsid w:val="008F1E3D"/>
    <w:rsid w:val="00995231"/>
    <w:rsid w:val="009A66DF"/>
    <w:rsid w:val="00A20D5C"/>
    <w:rsid w:val="00A535EC"/>
    <w:rsid w:val="00A77299"/>
    <w:rsid w:val="00AC59C8"/>
    <w:rsid w:val="00B07DE4"/>
    <w:rsid w:val="00B82678"/>
    <w:rsid w:val="00C62F18"/>
    <w:rsid w:val="00CE6B94"/>
    <w:rsid w:val="00D72AAB"/>
    <w:rsid w:val="00DE003F"/>
    <w:rsid w:val="00ED2088"/>
    <w:rsid w:val="00F0314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57A2D0-D5B6-44C2-8687-5105A2F2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7FE"/>
    <w:rPr>
      <w:rFonts w:ascii="宋体" w:eastAsia="宋体" w:hAnsi="宋体" w:cs="宋体"/>
      <w:kern w:val="0"/>
      <w:sz w:val="24"/>
      <w:szCs w:val="24"/>
    </w:rPr>
  </w:style>
  <w:style w:type="paragraph" w:styleId="1">
    <w:name w:val="heading 1"/>
    <w:basedOn w:val="a"/>
    <w:link w:val="1Char"/>
    <w:uiPriority w:val="9"/>
    <w:qFormat/>
    <w:rsid w:val="008E67FE"/>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8E67F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7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7FE"/>
    <w:rPr>
      <w:sz w:val="18"/>
      <w:szCs w:val="18"/>
    </w:rPr>
  </w:style>
  <w:style w:type="paragraph" w:styleId="a4">
    <w:name w:val="footer"/>
    <w:basedOn w:val="a"/>
    <w:link w:val="Char0"/>
    <w:uiPriority w:val="99"/>
    <w:unhideWhenUsed/>
    <w:rsid w:val="008E67FE"/>
    <w:pPr>
      <w:tabs>
        <w:tab w:val="center" w:pos="4153"/>
        <w:tab w:val="right" w:pos="8306"/>
      </w:tabs>
      <w:snapToGrid w:val="0"/>
    </w:pPr>
    <w:rPr>
      <w:sz w:val="18"/>
      <w:szCs w:val="18"/>
    </w:rPr>
  </w:style>
  <w:style w:type="character" w:customStyle="1" w:styleId="Char0">
    <w:name w:val="页脚 Char"/>
    <w:basedOn w:val="a0"/>
    <w:link w:val="a4"/>
    <w:uiPriority w:val="99"/>
    <w:rsid w:val="008E67FE"/>
    <w:rPr>
      <w:sz w:val="18"/>
      <w:szCs w:val="18"/>
    </w:rPr>
  </w:style>
  <w:style w:type="character" w:customStyle="1" w:styleId="1Char">
    <w:name w:val="标题 1 Char"/>
    <w:basedOn w:val="a0"/>
    <w:link w:val="1"/>
    <w:uiPriority w:val="9"/>
    <w:rsid w:val="008E67FE"/>
    <w:rPr>
      <w:rFonts w:ascii="宋体" w:eastAsia="宋体" w:hAnsi="宋体" w:cs="宋体"/>
      <w:b/>
      <w:bCs/>
      <w:kern w:val="36"/>
      <w:sz w:val="48"/>
      <w:szCs w:val="48"/>
    </w:rPr>
  </w:style>
  <w:style w:type="character" w:customStyle="1" w:styleId="2Char">
    <w:name w:val="标题 2 Char"/>
    <w:basedOn w:val="a0"/>
    <w:link w:val="2"/>
    <w:uiPriority w:val="9"/>
    <w:rsid w:val="008E67FE"/>
    <w:rPr>
      <w:rFonts w:ascii="宋体" w:eastAsia="宋体" w:hAnsi="宋体" w:cs="宋体"/>
      <w:b/>
      <w:bCs/>
      <w:kern w:val="0"/>
      <w:sz w:val="36"/>
      <w:szCs w:val="36"/>
    </w:rPr>
  </w:style>
  <w:style w:type="character" w:customStyle="1" w:styleId="linktitle">
    <w:name w:val="link_title"/>
    <w:basedOn w:val="a0"/>
    <w:rsid w:val="008E67FE"/>
  </w:style>
  <w:style w:type="character" w:styleId="a5">
    <w:name w:val="Hyperlink"/>
    <w:basedOn w:val="a0"/>
    <w:uiPriority w:val="99"/>
    <w:semiHidden/>
    <w:unhideWhenUsed/>
    <w:rsid w:val="008E67FE"/>
    <w:rPr>
      <w:color w:val="0000FF"/>
      <w:u w:val="single"/>
    </w:rPr>
  </w:style>
  <w:style w:type="character" w:customStyle="1" w:styleId="linkcategories">
    <w:name w:val="link_categories"/>
    <w:basedOn w:val="a0"/>
    <w:rsid w:val="008E67FE"/>
  </w:style>
  <w:style w:type="character" w:customStyle="1" w:styleId="apple-converted-space">
    <w:name w:val="apple-converted-space"/>
    <w:basedOn w:val="a0"/>
    <w:rsid w:val="008E67FE"/>
  </w:style>
  <w:style w:type="character" w:customStyle="1" w:styleId="linkpostdate">
    <w:name w:val="link_postdate"/>
    <w:basedOn w:val="a0"/>
    <w:rsid w:val="008E67FE"/>
  </w:style>
  <w:style w:type="character" w:customStyle="1" w:styleId="linkview">
    <w:name w:val="link_view"/>
    <w:basedOn w:val="a0"/>
    <w:rsid w:val="008E67FE"/>
  </w:style>
  <w:style w:type="character" w:customStyle="1" w:styleId="linkcomments">
    <w:name w:val="link_comments"/>
    <w:basedOn w:val="a0"/>
    <w:rsid w:val="008E67FE"/>
  </w:style>
  <w:style w:type="character" w:customStyle="1" w:styleId="linkcollect">
    <w:name w:val="link_collect"/>
    <w:basedOn w:val="a0"/>
    <w:rsid w:val="008E67FE"/>
  </w:style>
  <w:style w:type="character" w:customStyle="1" w:styleId="linkreport">
    <w:name w:val="link_report"/>
    <w:basedOn w:val="a0"/>
    <w:rsid w:val="008E67FE"/>
  </w:style>
  <w:style w:type="paragraph" w:styleId="a6">
    <w:name w:val="Normal (Web)"/>
    <w:basedOn w:val="a"/>
    <w:uiPriority w:val="99"/>
    <w:unhideWhenUsed/>
    <w:rsid w:val="008E67FE"/>
    <w:pPr>
      <w:spacing w:before="100" w:beforeAutospacing="1" w:after="100" w:afterAutospacing="1"/>
    </w:pPr>
  </w:style>
  <w:style w:type="character" w:styleId="a7">
    <w:name w:val="Strong"/>
    <w:basedOn w:val="a0"/>
    <w:uiPriority w:val="22"/>
    <w:qFormat/>
    <w:rsid w:val="008E6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5361">
      <w:bodyDiv w:val="1"/>
      <w:marLeft w:val="0"/>
      <w:marRight w:val="0"/>
      <w:marTop w:val="0"/>
      <w:marBottom w:val="0"/>
      <w:divBdr>
        <w:top w:val="none" w:sz="0" w:space="0" w:color="auto"/>
        <w:left w:val="none" w:sz="0" w:space="0" w:color="auto"/>
        <w:bottom w:val="none" w:sz="0" w:space="0" w:color="auto"/>
        <w:right w:val="none" w:sz="0" w:space="0" w:color="auto"/>
      </w:divBdr>
      <w:divsChild>
        <w:div w:id="2129231669">
          <w:marLeft w:val="0"/>
          <w:marRight w:val="0"/>
          <w:marTop w:val="75"/>
          <w:marBottom w:val="75"/>
          <w:divBdr>
            <w:top w:val="none" w:sz="0" w:space="0" w:color="auto"/>
            <w:left w:val="none" w:sz="0" w:space="0" w:color="auto"/>
            <w:bottom w:val="none" w:sz="0" w:space="0" w:color="auto"/>
            <w:right w:val="none" w:sz="0" w:space="0" w:color="auto"/>
          </w:divBdr>
        </w:div>
        <w:div w:id="1343820519">
          <w:marLeft w:val="0"/>
          <w:marRight w:val="0"/>
          <w:marTop w:val="150"/>
          <w:marBottom w:val="150"/>
          <w:divBdr>
            <w:top w:val="none" w:sz="0" w:space="0" w:color="auto"/>
            <w:left w:val="none" w:sz="0" w:space="0" w:color="auto"/>
            <w:bottom w:val="none" w:sz="0" w:space="0" w:color="auto"/>
            <w:right w:val="none" w:sz="0" w:space="0" w:color="auto"/>
          </w:divBdr>
        </w:div>
        <w:div w:id="832766595">
          <w:marLeft w:val="0"/>
          <w:marRight w:val="0"/>
          <w:marTop w:val="0"/>
          <w:marBottom w:val="0"/>
          <w:divBdr>
            <w:top w:val="single" w:sz="6" w:space="3" w:color="CCCCCC"/>
            <w:left w:val="single" w:sz="6" w:space="8" w:color="CCCCCC"/>
            <w:bottom w:val="single" w:sz="6" w:space="3" w:color="CCCCCC"/>
            <w:right w:val="single" w:sz="6" w:space="8" w:color="CCCCCC"/>
          </w:divBdr>
        </w:div>
        <w:div w:id="177813975">
          <w:marLeft w:val="0"/>
          <w:marRight w:val="0"/>
          <w:marTop w:val="300"/>
          <w:marBottom w:val="0"/>
          <w:divBdr>
            <w:top w:val="none" w:sz="0" w:space="0" w:color="auto"/>
            <w:left w:val="none" w:sz="0" w:space="0" w:color="auto"/>
            <w:bottom w:val="none" w:sz="0" w:space="0" w:color="auto"/>
            <w:right w:val="none" w:sz="0" w:space="0" w:color="auto"/>
          </w:divBdr>
          <w:divsChild>
            <w:div w:id="89595046">
              <w:marLeft w:val="0"/>
              <w:marRight w:val="0"/>
              <w:marTop w:val="0"/>
              <w:marBottom w:val="0"/>
              <w:divBdr>
                <w:top w:val="none" w:sz="0" w:space="0" w:color="auto"/>
                <w:left w:val="none" w:sz="0" w:space="0" w:color="auto"/>
                <w:bottom w:val="none" w:sz="0" w:space="0" w:color="auto"/>
                <w:right w:val="none" w:sz="0" w:space="0" w:color="auto"/>
              </w:divBdr>
              <w:divsChild>
                <w:div w:id="1382099295">
                  <w:blockQuote w:val="1"/>
                  <w:marLeft w:val="0"/>
                  <w:marRight w:val="0"/>
                  <w:marTop w:val="0"/>
                  <w:marBottom w:val="264"/>
                  <w:divBdr>
                    <w:top w:val="none" w:sz="0" w:space="0" w:color="auto"/>
                    <w:left w:val="single" w:sz="48" w:space="15" w:color="auto"/>
                    <w:bottom w:val="none" w:sz="0" w:space="0" w:color="auto"/>
                    <w:right w:val="none" w:sz="0" w:space="0" w:color="auto"/>
                  </w:divBdr>
                </w:div>
                <w:div w:id="1028335782">
                  <w:blockQuote w:val="1"/>
                  <w:marLeft w:val="0"/>
                  <w:marRight w:val="0"/>
                  <w:marTop w:val="0"/>
                  <w:marBottom w:val="264"/>
                  <w:divBdr>
                    <w:top w:val="none" w:sz="0" w:space="0" w:color="auto"/>
                    <w:left w:val="single" w:sz="48" w:space="15" w:color="auto"/>
                    <w:bottom w:val="none" w:sz="0" w:space="0" w:color="auto"/>
                    <w:right w:val="none" w:sz="0" w:space="0" w:color="auto"/>
                  </w:divBdr>
                </w:div>
                <w:div w:id="177342834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2162613/article/details/44265967" TargetMode="External"/><Relationship Id="rId13" Type="http://schemas.openxmlformats.org/officeDocument/2006/relationships/hyperlink" Target="http://blog.csdn.net/u012162613/article/details/44265967"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blog.csdn.net/u012162613/article/category/2760005" TargetMode="External"/><Relationship Id="rId12" Type="http://schemas.openxmlformats.org/officeDocument/2006/relationships/hyperlink" Target="http://www.csdn.net/tag/%e6%9c%ba%e5%99%a8%e5%ad%a6%e4%b9%a0"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e8%b6%85%e5%8f%82%e6%95%b0"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http://blog.csdn.net/u012162613/article/details/4426596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u012162613/article/details/44220115"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2015-08-17T02:06:00Z</dcterms:created>
  <dcterms:modified xsi:type="dcterms:W3CDTF">2015-08-17T02:10:00Z</dcterms:modified>
</cp:coreProperties>
</file>