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843D" w14:textId="77777777" w:rsidR="00694B26" w:rsidRPr="00442A35" w:rsidRDefault="00694B26" w:rsidP="008C093A">
      <w:pPr>
        <w:rPr>
          <w:rFonts w:ascii="Times New Roman" w:hAnsi="Times New Roman" w:cs="Times New Roman"/>
          <w:color w:val="365F91" w:themeColor="accent1" w:themeShade="BF"/>
          <w:sz w:val="12"/>
          <w:lang w:val="es-ES"/>
        </w:rPr>
      </w:pPr>
    </w:p>
    <w:p w14:paraId="367FD78D" w14:textId="77777777" w:rsidR="00694B26" w:rsidRDefault="00694B26" w:rsidP="00694B26">
      <w:pPr>
        <w:pBdr>
          <w:top w:val="single" w:sz="12" w:space="1" w:color="7F7F7F" w:themeColor="text1" w:themeTint="80"/>
          <w:bottom w:val="single" w:sz="12" w:space="1" w:color="7F7F7F" w:themeColor="text1" w:themeTint="80"/>
        </w:pBdr>
        <w:spacing w:line="276" w:lineRule="auto"/>
        <w:ind w:left="3540" w:hanging="3540"/>
        <w:jc w:val="center"/>
        <w:rPr>
          <w:rFonts w:ascii="Bookman Old Style" w:hAnsi="Bookman Old Style" w:cs="Times New Roman"/>
          <w:sz w:val="28"/>
          <w:lang w:val="es-ES"/>
        </w:rPr>
      </w:pPr>
      <w:r w:rsidRPr="008C093A">
        <w:rPr>
          <w:rFonts w:ascii="Bookman Old Style" w:hAnsi="Bookman Old Style" w:cs="Times New Roman"/>
          <w:sz w:val="28"/>
          <w:lang w:val="es-ES"/>
        </w:rPr>
        <w:t xml:space="preserve">REPORTE DE </w:t>
      </w:r>
      <w:r w:rsidR="00AD3B88">
        <w:rPr>
          <w:rFonts w:ascii="Bookman Old Style" w:hAnsi="Bookman Old Style" w:cs="Times New Roman"/>
          <w:sz w:val="28"/>
          <w:lang w:val="es-ES"/>
        </w:rPr>
        <w:t>PRÁ</w:t>
      </w:r>
      <w:r w:rsidRPr="008C093A">
        <w:rPr>
          <w:rFonts w:ascii="Bookman Old Style" w:hAnsi="Bookman Old Style" w:cs="Times New Roman"/>
          <w:sz w:val="28"/>
          <w:lang w:val="es-ES"/>
        </w:rPr>
        <w:t>CTICA</w:t>
      </w:r>
    </w:p>
    <w:p w14:paraId="62822D07" w14:textId="374D24CD" w:rsidR="001A32C6" w:rsidRPr="008C093A" w:rsidRDefault="005E5E32" w:rsidP="00694B26">
      <w:pPr>
        <w:pBdr>
          <w:top w:val="single" w:sz="12" w:space="1" w:color="7F7F7F" w:themeColor="text1" w:themeTint="80"/>
          <w:bottom w:val="single" w:sz="12" w:space="1" w:color="7F7F7F" w:themeColor="text1" w:themeTint="80"/>
        </w:pBdr>
        <w:spacing w:line="276" w:lineRule="auto"/>
        <w:ind w:left="3540" w:hanging="3540"/>
        <w:jc w:val="center"/>
        <w:rPr>
          <w:rFonts w:ascii="Bookman Old Style" w:hAnsi="Bookman Old Style" w:cs="Times New Roman"/>
          <w:sz w:val="28"/>
          <w:lang w:val="es-ES"/>
        </w:rPr>
      </w:pPr>
      <w:r>
        <w:rPr>
          <w:rFonts w:ascii="Bookman Old Style" w:hAnsi="Bookman Old Style" w:cs="Times New Roman"/>
          <w:sz w:val="28"/>
          <w:lang w:val="es-ES"/>
        </w:rPr>
        <w:t>Seminario De Sistemas Basados En Conocimiento</w:t>
      </w:r>
    </w:p>
    <w:p w14:paraId="617D0952" w14:textId="77777777" w:rsidR="00694B26" w:rsidRPr="008C093A" w:rsidRDefault="00694B26" w:rsidP="00694B26">
      <w:pPr>
        <w:ind w:left="3540" w:firstLine="708"/>
        <w:rPr>
          <w:rFonts w:ascii="Times New Roman" w:hAnsi="Times New Roman" w:cs="Times New Roman"/>
          <w:sz w:val="10"/>
          <w:lang w:val="es-ES"/>
        </w:rPr>
      </w:pPr>
    </w:p>
    <w:p w14:paraId="14DB8B79" w14:textId="4A298DDC" w:rsidR="00694B26" w:rsidRPr="008C093A" w:rsidRDefault="00694B26" w:rsidP="00694B26">
      <w:pPr>
        <w:rPr>
          <w:rFonts w:ascii="Times New Roman" w:hAnsi="Times New Roman" w:cs="Times New Roman"/>
          <w:sz w:val="16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 xml:space="preserve">  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>Nombre Del Alumno</w:t>
      </w:r>
      <w:r w:rsidRPr="008C093A">
        <w:rPr>
          <w:rFonts w:ascii="Times New Roman" w:hAnsi="Times New Roman" w:cs="Times New Roman"/>
          <w:sz w:val="16"/>
          <w:lang w:val="es-ES"/>
        </w:rPr>
        <w:tab/>
        <w:t xml:space="preserve">       </w:t>
      </w:r>
      <w:r w:rsidR="001A32C6">
        <w:rPr>
          <w:rFonts w:ascii="Times New Roman" w:hAnsi="Times New Roman" w:cs="Times New Roman"/>
          <w:sz w:val="16"/>
          <w:lang w:val="es-ES"/>
        </w:rPr>
        <w:t xml:space="preserve">                                                                       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 xml:space="preserve">Código             </w:t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  <w:t xml:space="preserve">  </w:t>
      </w:r>
      <w:r w:rsidR="008C093A" w:rsidRPr="008C093A">
        <w:rPr>
          <w:rFonts w:ascii="Times New Roman" w:hAnsi="Times New Roman" w:cs="Times New Roman"/>
          <w:b/>
          <w:sz w:val="14"/>
          <w:lang w:val="es-ES"/>
        </w:rPr>
        <w:t xml:space="preserve">              </w:t>
      </w:r>
      <w:r w:rsidR="001A32C6">
        <w:rPr>
          <w:rFonts w:ascii="Times New Roman" w:hAnsi="Times New Roman" w:cs="Times New Roman"/>
          <w:b/>
          <w:sz w:val="14"/>
          <w:lang w:val="es-ES"/>
        </w:rPr>
        <w:t xml:space="preserve">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 xml:space="preserve">Fecha                                  </w:t>
      </w:r>
    </w:p>
    <w:tbl>
      <w:tblPr>
        <w:tblStyle w:val="Tablaconcuadrcula"/>
        <w:tblpPr w:leftFromText="141" w:rightFromText="141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032"/>
        <w:gridCol w:w="2135"/>
        <w:gridCol w:w="1795"/>
      </w:tblGrid>
      <w:tr w:rsidR="001A32C6" w:rsidRPr="008C093A" w14:paraId="329917DE" w14:textId="77777777" w:rsidTr="001A32C6">
        <w:trPr>
          <w:trHeight w:val="563"/>
        </w:trPr>
        <w:tc>
          <w:tcPr>
            <w:tcW w:w="6138" w:type="dxa"/>
            <w:vAlign w:val="center"/>
          </w:tcPr>
          <w:p w14:paraId="45825E06" w14:textId="5FF8EB82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>Christopher Ceballos Jimenez</w:t>
            </w:r>
          </w:p>
        </w:tc>
        <w:tc>
          <w:tcPr>
            <w:tcW w:w="2160" w:type="dxa"/>
            <w:vAlign w:val="center"/>
          </w:tcPr>
          <w:p w14:paraId="355DE771" w14:textId="08F4C07A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>219750442</w:t>
            </w:r>
          </w:p>
        </w:tc>
        <w:tc>
          <w:tcPr>
            <w:tcW w:w="1800" w:type="dxa"/>
            <w:vAlign w:val="center"/>
          </w:tcPr>
          <w:p w14:paraId="6E84BD07" w14:textId="7418A75E" w:rsidR="001A32C6" w:rsidRPr="008C093A" w:rsidRDefault="005D2CF1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>25/Noviembre/2024</w:t>
            </w:r>
          </w:p>
        </w:tc>
      </w:tr>
    </w:tbl>
    <w:p w14:paraId="36356ABA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3A4C3B8F" w14:textId="77777777" w:rsidR="00694B26" w:rsidRPr="008C093A" w:rsidRDefault="00694B26" w:rsidP="008C093A">
      <w:pPr>
        <w:rPr>
          <w:rFonts w:ascii="Times New Roman" w:hAnsi="Times New Roman" w:cs="Times New Roman"/>
          <w:sz w:val="10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  <w:t xml:space="preserve"> </w:t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</w:p>
    <w:p w14:paraId="1995BC8F" w14:textId="77777777" w:rsidR="00694B26" w:rsidRPr="008C093A" w:rsidRDefault="00694B26" w:rsidP="00694B26">
      <w:pPr>
        <w:jc w:val="center"/>
        <w:rPr>
          <w:rFonts w:ascii="Times New Roman" w:hAnsi="Times New Roman" w:cs="Times New Roman"/>
          <w:b/>
          <w:sz w:val="14"/>
          <w:lang w:val="es-ES"/>
        </w:rPr>
      </w:pPr>
    </w:p>
    <w:p w14:paraId="206F8B19" w14:textId="2A769368" w:rsidR="00694B26" w:rsidRPr="008C093A" w:rsidRDefault="00694B26" w:rsidP="00694B26">
      <w:pPr>
        <w:rPr>
          <w:rFonts w:ascii="Times New Roman" w:hAnsi="Times New Roman" w:cs="Times New Roman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NOMBRE DE LA PRÁCTICA</w:t>
      </w:r>
      <w:r w:rsidR="001A32C6">
        <w:rPr>
          <w:rFonts w:ascii="Times New Roman" w:hAnsi="Times New Roman" w:cs="Times New Roman"/>
          <w:b/>
          <w:sz w:val="14"/>
          <w:lang w:val="es-ES"/>
        </w:rPr>
        <w:t>/</w:t>
      </w:r>
      <w:r w:rsidR="001A32C6" w:rsidRPr="001A32C6">
        <w:rPr>
          <w:rFonts w:ascii="Times New Roman" w:hAnsi="Times New Roman" w:cs="Times New Roman"/>
          <w:b/>
          <w:sz w:val="14"/>
          <w:lang w:val="es-ES"/>
        </w:rPr>
        <w:t xml:space="preserve"> </w:t>
      </w:r>
      <w:r w:rsidR="001A32C6" w:rsidRPr="008C093A">
        <w:rPr>
          <w:rFonts w:ascii="Times New Roman" w:hAnsi="Times New Roman" w:cs="Times New Roman"/>
          <w:b/>
          <w:sz w:val="14"/>
          <w:lang w:val="es-ES"/>
        </w:rPr>
        <w:t>N</w:t>
      </w:r>
      <w:r w:rsidR="001A32C6">
        <w:rPr>
          <w:rFonts w:ascii="Times New Roman" w:hAnsi="Times New Roman" w:cs="Times New Roman"/>
          <w:b/>
          <w:sz w:val="14"/>
          <w:lang w:val="es-ES"/>
        </w:rPr>
        <w:t>UMERO</w:t>
      </w:r>
      <w:r w:rsidR="001A32C6" w:rsidRPr="008C093A">
        <w:rPr>
          <w:rFonts w:ascii="Times New Roman" w:hAnsi="Times New Roman" w:cs="Times New Roman"/>
          <w:b/>
          <w:sz w:val="14"/>
          <w:lang w:val="es-ES"/>
        </w:rPr>
        <w:t xml:space="preserve"> DE LA PRÁCTICA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A32C6" w:rsidRPr="008C093A" w14:paraId="6CBA9719" w14:textId="77777777" w:rsidTr="001A32C6">
        <w:tc>
          <w:tcPr>
            <w:tcW w:w="10098" w:type="dxa"/>
            <w:vAlign w:val="center"/>
          </w:tcPr>
          <w:p w14:paraId="72380D0E" w14:textId="32015D16" w:rsidR="001A32C6" w:rsidRPr="008C093A" w:rsidRDefault="005D2CF1" w:rsidP="00470676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5D2CF1">
              <w:rPr>
                <w:rFonts w:cs="Times New Roman"/>
                <w:sz w:val="16"/>
                <w:szCs w:val="16"/>
                <w:lang w:val="es-ES"/>
              </w:rPr>
              <w:t>Práctica 9. Implementaron de autoencoder usando MNIST.</w:t>
            </w:r>
          </w:p>
        </w:tc>
      </w:tr>
    </w:tbl>
    <w:p w14:paraId="4D4385C1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326F17B4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6AED1F04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MARCO TEÓRICO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185E7079" w14:textId="77777777" w:rsidTr="00470676">
        <w:tc>
          <w:tcPr>
            <w:tcW w:w="10940" w:type="dxa"/>
          </w:tcPr>
          <w:p w14:paraId="49B3FE66" w14:textId="7C17DFB3" w:rsidR="003A6B30" w:rsidRPr="003A6B30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Los autoencoders son un tipo de redes neuronales ampliamente empleadas </w:t>
            </w:r>
            <w:r>
              <w:rPr>
                <w:rFonts w:cs="Times New Roman"/>
                <w:sz w:val="16"/>
                <w:szCs w:val="16"/>
                <w:lang w:val="es-ES"/>
              </w:rPr>
              <w:t xml:space="preserve">en Deep learning, 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destacando </w:t>
            </w:r>
            <w:r>
              <w:rPr>
                <w:rFonts w:cs="Times New Roman"/>
                <w:sz w:val="16"/>
                <w:szCs w:val="16"/>
                <w:lang w:val="es-ES"/>
              </w:rPr>
              <w:t>e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n la reducción de ruido en imágenes, como el ruido sal y pimienta. Este tipo de ruido se caracteriza por la presencia aleatoria de píxeles blancos y negros dispersos en la imagen, imitando la apariencia de sal y pimienta esparcida. Los autoencoders </w:t>
            </w:r>
            <w:r>
              <w:rPr>
                <w:rFonts w:cs="Times New Roman"/>
                <w:sz w:val="16"/>
                <w:szCs w:val="16"/>
                <w:lang w:val="es-ES"/>
              </w:rPr>
              <w:t>funcionan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codificando la imagen en una representación de menor </w:t>
            </w:r>
            <w:r>
              <w:rPr>
                <w:rFonts w:cs="Times New Roman"/>
                <w:sz w:val="16"/>
                <w:szCs w:val="16"/>
                <w:lang w:val="es-ES"/>
              </w:rPr>
              <w:t>tamaño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>, para luego decodificarla y reconstruir la imagen original, pero con el ruido</w:t>
            </w:r>
            <w:r>
              <w:rPr>
                <w:rFonts w:cs="Times New Roman"/>
                <w:sz w:val="16"/>
                <w:szCs w:val="16"/>
                <w:lang w:val="es-ES"/>
              </w:rPr>
              <w:t xml:space="preserve"> eliminado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. A lo largo de este proceso, la red aprende a </w:t>
            </w:r>
            <w:r>
              <w:rPr>
                <w:rFonts w:cs="Times New Roman"/>
                <w:sz w:val="16"/>
                <w:szCs w:val="16"/>
                <w:lang w:val="es-ES"/>
              </w:rPr>
              <w:t>atenuar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las variaciones aleatorias de píxeles causadas por el ruido, concentrándose en las características </w:t>
            </w:r>
            <w:r>
              <w:rPr>
                <w:rFonts w:cs="Times New Roman"/>
                <w:sz w:val="16"/>
                <w:szCs w:val="16"/>
                <w:lang w:val="es-ES"/>
              </w:rPr>
              <w:t>principales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de la imagen.</w:t>
            </w:r>
          </w:p>
          <w:p w14:paraId="19336AFF" w14:textId="77777777" w:rsidR="003A6B30" w:rsidRPr="003A6B30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</w:p>
          <w:p w14:paraId="25CBD95C" w14:textId="4ECAE36D" w:rsidR="00694B26" w:rsidRPr="008C093A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La arquitectura estándar de un autoencoder consta de </w:t>
            </w:r>
            <w:proofErr w:type="gramStart"/>
            <w:r w:rsidRPr="003A6B30">
              <w:rPr>
                <w:rFonts w:cs="Times New Roman"/>
                <w:sz w:val="16"/>
                <w:szCs w:val="16"/>
                <w:lang w:val="es-ES"/>
              </w:rPr>
              <w:t>dos componente</w:t>
            </w:r>
            <w:proofErr w:type="gramEnd"/>
            <w:r w:rsidRPr="003A6B30">
              <w:rPr>
                <w:rFonts w:cs="Times New Roman"/>
                <w:sz w:val="16"/>
                <w:szCs w:val="16"/>
                <w:lang w:val="es-ES"/>
              </w:rPr>
              <w:t>: el codificador y el decodificador. El codificador reduce la dimensión de la entrada y la transforma en un conjunto de características, mientras que el decodificador reconstruye la entrada original a partir de estas características. Al entrenar un autoencoder con imágenes libres de ruido, la red desarrolla la capacidad de identificar y preservar las características esenciales, lo que le permite luego eliminar el ruido de nuevas imágenes al no considerarlo relevante.</w:t>
            </w:r>
          </w:p>
        </w:tc>
      </w:tr>
    </w:tbl>
    <w:p w14:paraId="7A0D8175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732C6BD9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0A3257E6" w14:textId="2BDF42F8" w:rsidR="00694B26" w:rsidRPr="008C093A" w:rsidRDefault="001A32C6" w:rsidP="00694B26">
      <w:pPr>
        <w:rPr>
          <w:rFonts w:ascii="Times New Roman" w:hAnsi="Times New Roman" w:cs="Times New Roman"/>
          <w:b/>
          <w:sz w:val="14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IMPLEMENTACIÓN</w:t>
      </w:r>
      <w:r w:rsidR="00BE4800">
        <w:rPr>
          <w:rFonts w:ascii="Times New Roman" w:hAnsi="Times New Roman" w:cs="Times New Roman"/>
          <w:b/>
          <w:sz w:val="14"/>
          <w:lang w:val="es-ES"/>
        </w:rPr>
        <w:t xml:space="preserve"> (CÓDIGO)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126A9A87" w14:textId="77777777" w:rsidTr="00470676">
        <w:tc>
          <w:tcPr>
            <w:tcW w:w="10940" w:type="dxa"/>
            <w:vAlign w:val="center"/>
          </w:tcPr>
          <w:p w14:paraId="73928C2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581710F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import matplotlib.pyplot as plt</w:t>
            </w:r>
          </w:p>
          <w:p w14:paraId="07F22C6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import numpy as np</w:t>
            </w:r>
          </w:p>
          <w:p w14:paraId="709DEAA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import pandas as pd</w:t>
            </w:r>
          </w:p>
          <w:p w14:paraId="7540830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import tensorflow as tf</w:t>
            </w:r>
          </w:p>
          <w:p w14:paraId="46EE91F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96240B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from sklearn.metrics import accuracy_score, precision_score, recall_score</w:t>
            </w:r>
          </w:p>
          <w:p w14:paraId="5958943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from sklearn.model_selection import train_test_split</w:t>
            </w:r>
          </w:p>
          <w:p w14:paraId="363B4B5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from tensorflow.keras import layers, losses</w:t>
            </w:r>
          </w:p>
          <w:p w14:paraId="1BC5188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from tensorflow.keras.datasets import mnist</w:t>
            </w:r>
          </w:p>
          <w:p w14:paraId="734AAC1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from tensorflow.keras.models import Model</w:t>
            </w:r>
          </w:p>
          <w:p w14:paraId="12B7C46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2EF7183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 [markdown]</w:t>
            </w:r>
          </w:p>
          <w:p w14:paraId="5868933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# Resultado aproximado de nuestro Autoencoder</w:t>
            </w:r>
          </w:p>
          <w:p w14:paraId="3EE4059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CB7213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 [markdown]</w:t>
            </w:r>
          </w:p>
          <w:p w14:paraId="2881E6A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![image.png](attachment:image.png)</w:t>
            </w:r>
          </w:p>
          <w:p w14:paraId="1A7ADDA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695231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5270B6C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#Cargar el repositorio de MNIST con los numeros escritos a mano</w:t>
            </w:r>
          </w:p>
          <w:p w14:paraId="492190D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(x_train, y_train), (x_test, y_test) = mnist.load_data()</w:t>
            </w:r>
          </w:p>
          <w:p w14:paraId="27BE750E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09D519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3E50980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x_train = x_train.astype('float32') / 255.</w:t>
            </w:r>
          </w:p>
          <w:p w14:paraId="34E41908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x_test = x_test.astype('float32') / 255.</w:t>
            </w:r>
          </w:p>
          <w:p w14:paraId="2DA12A5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AE2FF3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x_train = x_train[..., tf.newaxis]</w:t>
            </w:r>
          </w:p>
          <w:p w14:paraId="1164A04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x_test = x_test[..., tf.newaxis]</w:t>
            </w:r>
          </w:p>
          <w:p w14:paraId="5C6523A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2F15741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print(x_train.shape)</w:t>
            </w:r>
          </w:p>
          <w:p w14:paraId="6512851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287D5A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001C913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Convierte los valores de los píxeles en las imágenes (originalmente en un rango de 0 a 255) a un rango de 0 a 1 dividiendo por 255.</w:t>
            </w:r>
          </w:p>
          <w:p w14:paraId="62FC604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Además, cambia el tipo de datos a float32, lo cual es más adecuado para cálculos numéricos en redes neuronales</w:t>
            </w:r>
          </w:p>
          <w:p w14:paraId="0707119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353B794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5A81F9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n_samples: número de imágenes de entrenamiento.</w:t>
            </w:r>
          </w:p>
          <w:p w14:paraId="5DD191D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height: altura de cada imagen (p. ej., 28 para MNIST).</w:t>
            </w:r>
          </w:p>
          <w:p w14:paraId="4BD3D93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width: ancho de cada imagen (p. ej., 28 para MNIST).</w:t>
            </w:r>
          </w:p>
          <w:p w14:paraId="1940E81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1: canal de color (escala de grises).</w:t>
            </w:r>
          </w:p>
          <w:p w14:paraId="6A14EE1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3FFF78A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6C42EE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lastRenderedPageBreak/>
              <w:t># %% [markdown]</w:t>
            </w:r>
          </w:p>
          <w:p w14:paraId="6F4923E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## Fn para agregar ruido sal y pimienta</w:t>
            </w:r>
          </w:p>
          <w:p w14:paraId="63F2F45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A937F18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077FBA5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def add_salt_n_pepper(img, noise_factor):</w:t>
            </w:r>
          </w:p>
          <w:p w14:paraId="4A1CC14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"""</w:t>
            </w:r>
          </w:p>
          <w:p w14:paraId="4C2F653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Agrega ruido de sal y pimienta a una imagen.</w:t>
            </w:r>
          </w:p>
          <w:p w14:paraId="514A86B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331FA40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El ruido de sal y pimienta reemplaza aleatoriamente los valores de algunos </w:t>
            </w:r>
          </w:p>
          <w:p w14:paraId="5FE4703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píxeles en una imagen con valores de intensidad máxima (sal) o mínima (pimienta), </w:t>
            </w:r>
          </w:p>
          <w:p w14:paraId="59B0E4D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simulando interferencia. Esta función es útil para aumentar datos y mejorar </w:t>
            </w:r>
          </w:p>
          <w:p w14:paraId="7248BCB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la robustez de los modelos ante ruido.</w:t>
            </w:r>
          </w:p>
          <w:p w14:paraId="6B7B93F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EE73C8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Parámetros:</w:t>
            </w:r>
          </w:p>
          <w:p w14:paraId="0809AE8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----------</w:t>
            </w:r>
          </w:p>
          <w:p w14:paraId="767966C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img : tf.Tensor</w:t>
            </w:r>
          </w:p>
          <w:p w14:paraId="2A67E1A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  Imagen de entrada representada como un tensor. Normalmente debe estar </w:t>
            </w:r>
          </w:p>
          <w:p w14:paraId="6E4911C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  en un rango [0, 1].</w:t>
            </w:r>
          </w:p>
          <w:p w14:paraId="043C8D3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noise_factor : float</w:t>
            </w:r>
          </w:p>
          <w:p w14:paraId="22012868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  Proporción de ruido a agregar. Valores más altos generan más ruido, y </w:t>
            </w:r>
          </w:p>
          <w:p w14:paraId="2177D99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  valores cercanos a 0 dejan la imagen casi sin cambios.</w:t>
            </w:r>
          </w:p>
          <w:p w14:paraId="0DE2B44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D2B7D8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Retorna:</w:t>
            </w:r>
          </w:p>
          <w:p w14:paraId="187CA86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-------</w:t>
            </w:r>
          </w:p>
          <w:p w14:paraId="0155158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tf.Tensor</w:t>
            </w:r>
          </w:p>
          <w:p w14:paraId="382829B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  La imagen resultante con ruido de sal y pimienta aplicado.</w:t>
            </w:r>
          </w:p>
          <w:p w14:paraId="77D568D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"""</w:t>
            </w:r>
          </w:p>
          <w:p w14:paraId="5123BBB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2E67EB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img_out = tf.identity(img)</w:t>
            </w:r>
          </w:p>
          <w:p w14:paraId="3F97A3F2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</w:p>
          <w:p w14:paraId="37794B9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treshold = 1 - noise_factor</w:t>
            </w:r>
          </w:p>
          <w:p w14:paraId="4356919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noise = tf.random.uniform(shape=tf.shape(img), minval=0., maxval=1.)</w:t>
            </w:r>
          </w:p>
          <w:p w14:paraId="6B1B1EB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</w:p>
          <w:p w14:paraId="0A7772A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#sal</w:t>
            </w:r>
          </w:p>
          <w:p w14:paraId="2375846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img_out = tf.where(noise &lt; noise_factor, 1.0, img_out)</w:t>
            </w:r>
          </w:p>
          <w:p w14:paraId="6E6504D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</w:p>
          <w:p w14:paraId="34776008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#pimienta</w:t>
            </w:r>
          </w:p>
          <w:p w14:paraId="62ABE81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img_out = tf.where(noise &gt; treshold, 0.0, img_out)</w:t>
            </w:r>
          </w:p>
          <w:p w14:paraId="77F3F51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</w:p>
          <w:p w14:paraId="650DCC9E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return img_out</w:t>
            </w:r>
          </w:p>
          <w:p w14:paraId="5D6FA6D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F6026A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46B69B8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noise_factor = 0.05</w:t>
            </w:r>
          </w:p>
          <w:p w14:paraId="66791D8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F6E803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x_train_noisy = add_salt_n_pepper(x_train, noise_factor)</w:t>
            </w:r>
          </w:p>
          <w:p w14:paraId="5D396BF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x_test_noisy = add_salt_n_pepper(x_test, noise_factor)</w:t>
            </w:r>
          </w:p>
          <w:p w14:paraId="7EF0909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DE8D0B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x_train_noisy = tf.clip_by_value(x_train_noisy, clip_value_min=0., clip_value_max=1.)</w:t>
            </w:r>
          </w:p>
          <w:p w14:paraId="179BFC1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x_test_noisy = tf.clip_by_value(x_test_noisy, clip_value_min=0., clip_value_max=1.)</w:t>
            </w:r>
          </w:p>
          <w:p w14:paraId="5622985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83BB60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75C2CB4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aplica ruido de sal y pimienta a los conjuntos de datos de entrenamiento (x_train) y prueba (x_test) </w:t>
            </w:r>
          </w:p>
          <w:p w14:paraId="4CFD97D2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y luego asegura que los valores de los píxeles estén dentro del rango permitido ([0, 1]).</w:t>
            </w:r>
          </w:p>
          <w:p w14:paraId="37B62722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6208270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DCD418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657D50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 [markdown]</w:t>
            </w:r>
          </w:p>
          <w:p w14:paraId="2294201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### Look at imgs with noise</w:t>
            </w:r>
          </w:p>
          <w:p w14:paraId="27A1101E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8F413F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76AF702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n = 10</w:t>
            </w:r>
          </w:p>
          <w:p w14:paraId="436E7E8E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plt.figure(figsize=(20, 2))</w:t>
            </w:r>
          </w:p>
          <w:p w14:paraId="00F9E72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for i in range(n):</w:t>
            </w:r>
          </w:p>
          <w:p w14:paraId="0E2492C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ax = plt.subplot(1, n, i + 1)</w:t>
            </w:r>
          </w:p>
          <w:p w14:paraId="2C2012E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plt.title("original + noise")</w:t>
            </w:r>
          </w:p>
          <w:p w14:paraId="6581B36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plt.imshow(tf.squeeze(x_test_noisy[i]))</w:t>
            </w:r>
          </w:p>
          <w:p w14:paraId="3BCCF85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plt.gray()</w:t>
            </w:r>
          </w:p>
          <w:p w14:paraId="4160B38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plt.show()</w:t>
            </w:r>
          </w:p>
          <w:p w14:paraId="35D4B85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3CB070BE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 [markdown]</w:t>
            </w:r>
          </w:p>
          <w:p w14:paraId="57E1F70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### We define a convolutional autoencoder</w:t>
            </w:r>
          </w:p>
          <w:p w14:paraId="12CE7E6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6D39AA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lastRenderedPageBreak/>
              <w:t># %%</w:t>
            </w:r>
          </w:p>
          <w:p w14:paraId="4EE171E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class Denoise(Model):</w:t>
            </w:r>
          </w:p>
          <w:p w14:paraId="39DAA3D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def __init__(self):</w:t>
            </w:r>
          </w:p>
          <w:p w14:paraId="13CB9C6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super(Denoise, self).__init__()</w:t>
            </w:r>
          </w:p>
          <w:p w14:paraId="053B476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</w:p>
          <w:p w14:paraId="4E2FE2A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</w:p>
          <w:p w14:paraId="1E18355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# encoding part</w:t>
            </w:r>
          </w:p>
          <w:p w14:paraId="21C3BF7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self.encoder = tf.keras.Sequential([</w:t>
            </w:r>
          </w:p>
          <w:p w14:paraId="6D954F82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layers.Input(shape=(28, 28, 1)),</w:t>
            </w:r>
          </w:p>
          <w:p w14:paraId="1418242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layers.Conv2D(16, (3, 3), activation='relu', padding='same', strides=2),</w:t>
            </w:r>
          </w:p>
          <w:p w14:paraId="7D30357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layers.Conv2D(8, (3, 3), activation='relu', padding='same', strides=2)])</w:t>
            </w:r>
          </w:p>
          <w:p w14:paraId="3D814BF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</w:p>
          <w:p w14:paraId="244BFBE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# decoding part</w:t>
            </w:r>
          </w:p>
          <w:p w14:paraId="120B971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1B06D2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self.decoder = tf.keras.Sequential([</w:t>
            </w:r>
          </w:p>
          <w:p w14:paraId="4859420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layers.Conv2DTranspose(8, kernel_size=3, strides=2, activation='relu', padding='same'),</w:t>
            </w:r>
          </w:p>
          <w:p w14:paraId="2347930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layers.Conv2DTranspose(16, kernel_size=3, strides=2, activation='relu', padding='same'),</w:t>
            </w:r>
          </w:p>
          <w:p w14:paraId="0BDFACF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layers.Conv2D(1, kernel_size=(3, 3), activation='sigmoid', padding='same')])</w:t>
            </w:r>
          </w:p>
          <w:p w14:paraId="1EFB2F2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254D10E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def call(self, x):</w:t>
            </w:r>
          </w:p>
          <w:p w14:paraId="188E8C6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encoded = self.encoder(x)</w:t>
            </w:r>
          </w:p>
          <w:p w14:paraId="2FACB8B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decoded = self.decoder(encoded)</w:t>
            </w:r>
          </w:p>
          <w:p w14:paraId="1036020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return decoded</w:t>
            </w:r>
          </w:p>
          <w:p w14:paraId="02F92C2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2C1E901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autoencoder = Denoise()</w:t>
            </w:r>
          </w:p>
          <w:p w14:paraId="2B8A41E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20F4EA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504A242E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475AD0C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Modelo de autoencoder para eliminar ruido de imágenes.</w:t>
            </w:r>
          </w:p>
          <w:p w14:paraId="0207400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B2F093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Este modelo está diseñado como un autoencoder convolucional. Consiste en dos partes:</w:t>
            </w:r>
          </w:p>
          <w:p w14:paraId="0680FB7E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un codificador (encoder) para comprimir las imágenes en una representación latente de menor dimensión </w:t>
            </w:r>
          </w:p>
          <w:p w14:paraId="1D3CD50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y un decodificador (decoder) para reconstruir las imágenes originales desde la representación comprimida.</w:t>
            </w:r>
          </w:p>
          <w:p w14:paraId="41C57FF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0CA8AA2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El modelo es útil para tareas de eliminación de ruido en imágenes (denoising), </w:t>
            </w:r>
          </w:p>
          <w:p w14:paraId="05353E4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donde se entrena utilizando imágenes ruidosas como entrada y las imágenes originales </w:t>
            </w:r>
          </w:p>
          <w:p w14:paraId="66A2B99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como etiquetas de salida.</w:t>
            </w:r>
          </w:p>
          <w:p w14:paraId="0BB72F4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D9E551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Métodos:</w:t>
            </w:r>
          </w:p>
          <w:p w14:paraId="0E33556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-------</w:t>
            </w:r>
          </w:p>
          <w:p w14:paraId="6261436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__init__():</w:t>
            </w:r>
          </w:p>
          <w:p w14:paraId="4863126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Inicializa las capas del modelo, definiendo el codificador y el decodificador.</w:t>
            </w:r>
          </w:p>
          <w:p w14:paraId="1BC66A7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25EF17A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call(x):</w:t>
            </w:r>
          </w:p>
          <w:p w14:paraId="606BDD0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Define el flujo de datos a través del modelo. Toma una imagen de entrada, la procesa</w:t>
            </w:r>
          </w:p>
          <w:p w14:paraId="250C251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a través del codificador para obtener una representación latente comprimida y luego</w:t>
            </w:r>
          </w:p>
          <w:p w14:paraId="5DF70C3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pasa esta representación al decodificador para reconstruir la imagen.</w:t>
            </w:r>
          </w:p>
          <w:p w14:paraId="699C6A4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30A7016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Atributos:</w:t>
            </w:r>
          </w:p>
          <w:p w14:paraId="11ECFEA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----------</w:t>
            </w:r>
          </w:p>
          <w:p w14:paraId="4BF1C4F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encoder : tf.keras.Sequential</w:t>
            </w:r>
          </w:p>
          <w:p w14:paraId="151D8349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Parte </w:t>
            </w:r>
            <w:proofErr w:type="gramStart"/>
            <w:r w:rsidRPr="000B336F">
              <w:rPr>
                <w:rFonts w:cs="Times New Roman"/>
                <w:sz w:val="16"/>
                <w:szCs w:val="16"/>
                <w:lang w:val="es-ES"/>
              </w:rPr>
              <w:t>del modelo encargada</w:t>
            </w:r>
            <w:proofErr w:type="gramEnd"/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de comprimir la imagen de entrada.</w:t>
            </w:r>
          </w:p>
          <w:p w14:paraId="2842354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Incluye:</w:t>
            </w:r>
          </w:p>
          <w:p w14:paraId="0F03A42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- Una capa de entrada con forma (28, 28, 1).</w:t>
            </w:r>
          </w:p>
          <w:p w14:paraId="19BCB26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- Dos capas Conv2D con activación ReLU, stride 2 y padding 'same'.</w:t>
            </w:r>
          </w:p>
          <w:p w14:paraId="7714CB2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3C321D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decoder : tf.keras.Sequential</w:t>
            </w:r>
          </w:p>
          <w:p w14:paraId="1FF5FA4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Parte </w:t>
            </w:r>
            <w:proofErr w:type="gramStart"/>
            <w:r w:rsidRPr="000B336F">
              <w:rPr>
                <w:rFonts w:cs="Times New Roman"/>
                <w:sz w:val="16"/>
                <w:szCs w:val="16"/>
                <w:lang w:val="es-ES"/>
              </w:rPr>
              <w:t>del modelo encargada</w:t>
            </w:r>
            <w:proofErr w:type="gramEnd"/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de reconstruir la imagen a partir de la representación comprimida.</w:t>
            </w:r>
          </w:p>
          <w:p w14:paraId="3A8ECF5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Incluye:</w:t>
            </w:r>
          </w:p>
          <w:p w14:paraId="13B5A8E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- Dos capas Conv2DTranspose con activación ReLU, stride 2 y padding 'same'.</w:t>
            </w:r>
          </w:p>
          <w:p w14:paraId="3B1E884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- Una capa final Conv2D con activación sigmoide para generar la salida reconstruida.</w:t>
            </w:r>
          </w:p>
          <w:p w14:paraId="1D5DFEA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39FE383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Parámetros:</w:t>
            </w:r>
          </w:p>
          <w:p w14:paraId="68C0362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----------</w:t>
            </w:r>
          </w:p>
          <w:p w14:paraId="30EA66A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x : tf.Tensor</w:t>
            </w:r>
          </w:p>
          <w:p w14:paraId="2B704758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Imagen de entrada con dimensiones (batch_size, 28, 28, 1).</w:t>
            </w:r>
          </w:p>
          <w:p w14:paraId="0D6DC36E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6EEF8E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Retorna:</w:t>
            </w:r>
          </w:p>
          <w:p w14:paraId="58CE7FC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-------</w:t>
            </w:r>
          </w:p>
          <w:p w14:paraId="05086C9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tf.Tensor</w:t>
            </w:r>
          </w:p>
          <w:p w14:paraId="2F3B271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Imagen reconstruida con la misma forma que la entrada (batch_size, 28, 28, 1).</w:t>
            </w:r>
          </w:p>
          <w:p w14:paraId="0B575A5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3131DCA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0E9CD3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473018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4B0DD774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autoencoder.compile(optimizer='adam', loss=losses.MeanSquaredError())</w:t>
            </w:r>
          </w:p>
          <w:p w14:paraId="6D0F675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2FB50A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7E52531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3 epocas porque se quema mi compu</w:t>
            </w:r>
          </w:p>
          <w:p w14:paraId="374B52B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FB0CC22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autoencoder.fit(x_train_noisy, x_train,</w:t>
            </w:r>
          </w:p>
          <w:p w14:paraId="1C94212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          epochs=3,</w:t>
            </w:r>
          </w:p>
          <w:p w14:paraId="79C87EC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          shuffle=True,</w:t>
            </w:r>
          </w:p>
          <w:p w14:paraId="1BB384B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            validation_data=(x_test_noisy, x_test))</w:t>
            </w:r>
          </w:p>
          <w:p w14:paraId="50F60E02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A8433CD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0CC4077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encoded_imgs = autoencoder.encoder(x_test_noisy).numpy()</w:t>
            </w:r>
          </w:p>
          <w:p w14:paraId="575FC28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decoded_imgs = autoencoder.decoder(encoded_imgs).numpy()</w:t>
            </w:r>
          </w:p>
          <w:p w14:paraId="0FB60AB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5C5A9E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# %%</w:t>
            </w:r>
          </w:p>
          <w:p w14:paraId="1B13EF3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n = 10</w:t>
            </w:r>
          </w:p>
          <w:p w14:paraId="66CBF05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plt.figure(figsize=(20, 4))</w:t>
            </w:r>
          </w:p>
          <w:p w14:paraId="38CFDC4C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for i in range(n):</w:t>
            </w:r>
          </w:p>
          <w:p w14:paraId="19432D46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12C8BD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# display original + noise</w:t>
            </w:r>
          </w:p>
          <w:p w14:paraId="64FE179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ax = plt.subplot(2, n, i + 1)</w:t>
            </w:r>
          </w:p>
          <w:p w14:paraId="02DBDD3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plt.title("original + salt and pepper")</w:t>
            </w:r>
          </w:p>
          <w:p w14:paraId="47C1526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plt.imshow(tf.squeeze(x_test_noisy[i]))</w:t>
            </w:r>
          </w:p>
          <w:p w14:paraId="5E831CB3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plt.gray()</w:t>
            </w:r>
          </w:p>
          <w:p w14:paraId="66F0E35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ax.get_xaxis().set_visible(False)</w:t>
            </w:r>
          </w:p>
          <w:p w14:paraId="424EFC37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ax.get_yaxis().set_visible(False)</w:t>
            </w:r>
          </w:p>
          <w:p w14:paraId="6B2EA1DE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</w:p>
          <w:p w14:paraId="7704C452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</w:p>
          <w:p w14:paraId="0CEC759A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bx = plt.subplot(2, n, i + n + 1)</w:t>
            </w:r>
          </w:p>
          <w:p w14:paraId="66685981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plt.title("reconstructed")</w:t>
            </w:r>
          </w:p>
          <w:p w14:paraId="4C3E8B6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plt.imshow(tf.squeeze(decoded_imgs[i]))</w:t>
            </w:r>
          </w:p>
          <w:p w14:paraId="167774B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plt.gray()</w:t>
            </w:r>
          </w:p>
          <w:p w14:paraId="7FC673F0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bx.get_xaxis().set_visible(False)</w:t>
            </w:r>
          </w:p>
          <w:p w14:paraId="7B5AB2FF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 xml:space="preserve">    bx.get_yaxis().set_visible(False)</w:t>
            </w:r>
          </w:p>
          <w:p w14:paraId="6191E7BB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0B336F">
              <w:rPr>
                <w:rFonts w:cs="Times New Roman"/>
                <w:sz w:val="16"/>
                <w:szCs w:val="16"/>
                <w:lang w:val="es-ES"/>
              </w:rPr>
              <w:t>plt.show()</w:t>
            </w:r>
          </w:p>
          <w:p w14:paraId="3573DDF5" w14:textId="77777777" w:rsidR="000B336F" w:rsidRPr="000B336F" w:rsidRDefault="000B336F" w:rsidP="000B336F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862D3F8" w14:textId="00415405" w:rsidR="0070745D" w:rsidRPr="008C093A" w:rsidRDefault="0070745D" w:rsidP="005D2CF1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</w:p>
        </w:tc>
      </w:tr>
    </w:tbl>
    <w:p w14:paraId="1EB6E0D2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68DB9F78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4C81ADDD" w14:textId="782528FD" w:rsidR="00694B26" w:rsidRPr="008C093A" w:rsidRDefault="001A32C6" w:rsidP="00694B26">
      <w:pPr>
        <w:rPr>
          <w:rFonts w:ascii="Times New Roman" w:hAnsi="Times New Roman" w:cs="Times New Roman"/>
          <w:b/>
          <w:sz w:val="14"/>
          <w:lang w:val="es-ES"/>
        </w:rPr>
      </w:pPr>
      <w:r>
        <w:rPr>
          <w:rFonts w:ascii="Times New Roman" w:hAnsi="Times New Roman" w:cs="Times New Roman"/>
          <w:b/>
          <w:sz w:val="14"/>
          <w:lang w:val="es-ES"/>
        </w:rPr>
        <w:t>RESULTADOS/CONCLUSIONES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2D9A7BC2" w14:textId="77777777" w:rsidTr="00470676">
        <w:tc>
          <w:tcPr>
            <w:tcW w:w="10940" w:type="dxa"/>
          </w:tcPr>
          <w:p w14:paraId="25F7C703" w14:textId="4936A942" w:rsidR="00694B26" w:rsidRPr="008C093A" w:rsidRDefault="0070745D" w:rsidP="00470676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  <w:r>
              <w:rPr>
                <w:rFonts w:cs="Times New Roman"/>
                <w:sz w:val="16"/>
                <w:szCs w:val="16"/>
                <w:lang w:val="es-ES"/>
              </w:rPr>
              <w:t>El proceso de creación y uso de los auto</w:t>
            </w:r>
            <w:r w:rsidR="003A6B30">
              <w:rPr>
                <w:rFonts w:cs="Times New Roman"/>
                <w:sz w:val="16"/>
                <w:szCs w:val="16"/>
                <w:lang w:val="es-ES"/>
              </w:rPr>
              <w:t xml:space="preserve">encoders demuestran ser una herramienta eficaz para la edición de imágenes y la eliminación de ruido en éstas. Permiten recrear las imágenes con una fidelidad impresionante incluso cuando ha sido </w:t>
            </w:r>
            <w:r w:rsidR="000B336F">
              <w:rPr>
                <w:rFonts w:cs="Times New Roman"/>
                <w:sz w:val="16"/>
                <w:szCs w:val="16"/>
                <w:lang w:val="es-ES"/>
              </w:rPr>
              <w:t>corrupta</w:t>
            </w:r>
            <w:r w:rsidR="003A6B30">
              <w:rPr>
                <w:rFonts w:cs="Times New Roman"/>
                <w:sz w:val="16"/>
                <w:szCs w:val="16"/>
                <w:lang w:val="es-ES"/>
              </w:rPr>
              <w:t>.</w:t>
            </w:r>
          </w:p>
        </w:tc>
      </w:tr>
    </w:tbl>
    <w:p w14:paraId="0B89046A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227B1AEB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67C47CFD" w14:textId="77777777" w:rsidR="00694B26" w:rsidRPr="00623293" w:rsidRDefault="00694B26" w:rsidP="00694B26">
      <w:pPr>
        <w:rPr>
          <w:rFonts w:ascii="Times New Roman" w:hAnsi="Times New Roman" w:cs="Times New Roman"/>
          <w:lang w:val="es-ES"/>
        </w:rPr>
      </w:pPr>
    </w:p>
    <w:p w14:paraId="77FBEB05" w14:textId="5108122E" w:rsidR="00D83ECF" w:rsidRDefault="000B336F">
      <w:r>
        <w:t xml:space="preserve"> </w:t>
      </w:r>
    </w:p>
    <w:sectPr w:rsidR="00D83ECF" w:rsidSect="001D7BE1">
      <w:pgSz w:w="12240" w:h="15840"/>
      <w:pgMar w:top="72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4C530" w14:textId="77777777" w:rsidR="004E2E80" w:rsidRDefault="004E2E80">
      <w:r>
        <w:separator/>
      </w:r>
    </w:p>
  </w:endnote>
  <w:endnote w:type="continuationSeparator" w:id="0">
    <w:p w14:paraId="4F138F5C" w14:textId="77777777" w:rsidR="004E2E80" w:rsidRDefault="004E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FD5F7" w14:textId="77777777" w:rsidR="004E2E80" w:rsidRDefault="004E2E80">
      <w:r>
        <w:separator/>
      </w:r>
    </w:p>
  </w:footnote>
  <w:footnote w:type="continuationSeparator" w:id="0">
    <w:p w14:paraId="44DC6110" w14:textId="77777777" w:rsidR="004E2E80" w:rsidRDefault="004E2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6"/>
    <w:rsid w:val="00026092"/>
    <w:rsid w:val="000B336F"/>
    <w:rsid w:val="00133A89"/>
    <w:rsid w:val="001A32C6"/>
    <w:rsid w:val="001D7BE1"/>
    <w:rsid w:val="003A6B30"/>
    <w:rsid w:val="004E2E80"/>
    <w:rsid w:val="005D2CF1"/>
    <w:rsid w:val="005E5E32"/>
    <w:rsid w:val="00665F89"/>
    <w:rsid w:val="0067550C"/>
    <w:rsid w:val="00694B26"/>
    <w:rsid w:val="0070745D"/>
    <w:rsid w:val="007C67B5"/>
    <w:rsid w:val="008C093A"/>
    <w:rsid w:val="00AD3B88"/>
    <w:rsid w:val="00BE4800"/>
    <w:rsid w:val="00C15CAA"/>
    <w:rsid w:val="00C23220"/>
    <w:rsid w:val="00D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DEEB"/>
  <w15:docId w15:val="{0C5A4110-5F6B-4A8D-94B8-7DA3FD9E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B26"/>
  </w:style>
  <w:style w:type="paragraph" w:styleId="Piedepgina">
    <w:name w:val="footer"/>
    <w:basedOn w:val="Normal"/>
    <w:link w:val="PiedepginaCar"/>
    <w:uiPriority w:val="99"/>
    <w:unhideWhenUsed/>
    <w:rsid w:val="00694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B26"/>
  </w:style>
  <w:style w:type="table" w:styleId="Tablaconcuadrcula">
    <w:name w:val="Table Grid"/>
    <w:basedOn w:val="Tablanormal"/>
    <w:uiPriority w:val="59"/>
    <w:rsid w:val="00694B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94B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4B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1341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Georgej</dc:creator>
  <cp:lastModifiedBy>CEBALLOS JIMENEZ, CHRISTOPHER</cp:lastModifiedBy>
  <cp:revision>3</cp:revision>
  <dcterms:created xsi:type="dcterms:W3CDTF">2024-11-27T02:45:00Z</dcterms:created>
  <dcterms:modified xsi:type="dcterms:W3CDTF">2024-11-27T02:46:00Z</dcterms:modified>
</cp:coreProperties>
</file>