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558E" w:rsidRPr="002E4157" w:rsidRDefault="005F558E" w:rsidP="005F558E">
      <w:pPr>
        <w:spacing w:after="0"/>
        <w:rPr>
          <w:rFonts w:ascii="Dreaming Outloud Pro" w:hAnsi="Dreaming Outloud Pro" w:cs="Dreaming Outloud Pro"/>
        </w:rPr>
      </w:pPr>
      <w:r w:rsidRPr="002E4157">
        <w:rPr>
          <w:rFonts w:ascii="Dreaming Outloud Pro" w:hAnsi="Dreaming Outloud Pro" w:cs="Dreaming Outloud Pro"/>
        </w:rPr>
        <w:t>GARCIA, Chelsea Krizelle C.</w:t>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Script Pro" w:hAnsi="Dreaming Outloud Script Pro" w:cs="Dreaming Outloud Script Pro"/>
          <w:b/>
          <w:bCs/>
        </w:rPr>
        <w:t xml:space="preserve">  Purposive Communication</w:t>
      </w:r>
    </w:p>
    <w:p w:rsidR="005F558E" w:rsidRPr="002E4157" w:rsidRDefault="005F558E">
      <w:pPr>
        <w:rPr>
          <w:rFonts w:ascii="Dreaming Outloud Pro" w:hAnsi="Dreaming Outloud Pro" w:cs="Dreaming Outloud Pro"/>
        </w:rPr>
      </w:pPr>
      <w:r w:rsidRPr="002E4157">
        <w:rPr>
          <w:rFonts w:ascii="Dreaming Outloud Pro" w:hAnsi="Dreaming Outloud Pro" w:cs="Dreaming Outloud Pro"/>
        </w:rPr>
        <w:t>BSIT 2-A</w:t>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t xml:space="preserve">       10/22/2025</w:t>
      </w:r>
    </w:p>
    <w:p w:rsidR="005F558E" w:rsidRPr="002E4157" w:rsidRDefault="005F558E">
      <w:pPr>
        <w:rPr>
          <w:rFonts w:ascii="Dreaming Outloud Script Pro" w:hAnsi="Dreaming Outloud Script Pro" w:cs="Dreaming Outloud Script Pro"/>
          <w:b/>
          <w:bCs/>
        </w:rPr>
      </w:pPr>
      <w:r w:rsidRPr="002E4157">
        <w:rPr>
          <w:rFonts w:ascii="Dreaming Outloud Script Pro" w:hAnsi="Dreaming Outloud Script Pro" w:cs="Dreaming Outloud Script Pro"/>
          <w:b/>
          <w:bCs/>
          <w:sz w:val="28"/>
          <w:szCs w:val="28"/>
        </w:rPr>
        <w:t>The Power of Words and Images</w:t>
      </w:r>
    </w:p>
    <w:p w:rsidR="005F558E" w:rsidRPr="002E4157" w:rsidRDefault="005F558E" w:rsidP="005F558E">
      <w:pPr>
        <w:spacing w:after="0"/>
        <w:rPr>
          <w:rFonts w:ascii="Dreaming Outloud Pro" w:hAnsi="Dreaming Outloud Pro" w:cs="Dreaming Outloud Pro"/>
        </w:rPr>
      </w:pPr>
      <w:r w:rsidRPr="002E4157">
        <w:rPr>
          <w:rFonts w:ascii="Dreaming Outloud Pro" w:hAnsi="Dreaming Outloud Pro" w:cs="Dreaming Outloud Pro"/>
        </w:rPr>
        <w:t>Five Key Questions:</w:t>
      </w:r>
    </w:p>
    <w:p w:rsidR="005F558E" w:rsidRPr="002E4157" w:rsidRDefault="005F558E" w:rsidP="005F558E">
      <w:pPr>
        <w:pStyle w:val="ListParagraph"/>
        <w:numPr>
          <w:ilvl w:val="0"/>
          <w:numId w:val="1"/>
        </w:numPr>
        <w:rPr>
          <w:rFonts w:ascii="Dreaming Outloud Pro" w:hAnsi="Dreaming Outloud Pro" w:cs="Dreaming Outloud Pro"/>
        </w:rPr>
      </w:pPr>
      <w:r w:rsidRPr="002E4157">
        <w:rPr>
          <w:rFonts w:ascii="Dreaming Outloud Pro" w:hAnsi="Dreaming Outloud Pro" w:cs="Dreaming Outloud Pro"/>
        </w:rPr>
        <w:t>What is the message?</w:t>
      </w:r>
    </w:p>
    <w:p w:rsidR="005F558E" w:rsidRPr="002E4157" w:rsidRDefault="005F558E" w:rsidP="005F558E">
      <w:pPr>
        <w:pStyle w:val="ListParagraph"/>
        <w:ind w:left="851" w:firstLine="720"/>
        <w:jc w:val="both"/>
        <w:rPr>
          <w:rFonts w:ascii="Dreaming Outloud Pro" w:hAnsi="Dreaming Outloud Pro" w:cs="Dreaming Outloud Pro"/>
        </w:rPr>
      </w:pPr>
      <w:r w:rsidRPr="002E4157">
        <w:rPr>
          <w:rFonts w:ascii="Dreaming Outloud Pro" w:hAnsi="Dreaming Outloud Pro" w:cs="Dreaming Outloud Pro"/>
          <w:u w:val="single"/>
        </w:rPr>
        <w:t>The illustration on international arrivals suggests that effective communication goes beyond words; cultural understanding and sensitivity are vital. It shows that even in simple settings like airports, messages can be misunderstood if cultural contexts are ignored. The main message emphasizes the power of images and signs in shaping global interactions</w:t>
      </w:r>
      <w:r w:rsidRPr="002E4157">
        <w:rPr>
          <w:rFonts w:ascii="Dreaming Outloud Pro" w:hAnsi="Dreaming Outloud Pro" w:cs="Dreaming Outloud Pro"/>
        </w:rPr>
        <w:t>.</w:t>
      </w:r>
    </w:p>
    <w:p w:rsidR="005F558E" w:rsidRPr="002E4157" w:rsidRDefault="005F558E" w:rsidP="005F558E">
      <w:pPr>
        <w:pStyle w:val="ListParagraph"/>
        <w:numPr>
          <w:ilvl w:val="0"/>
          <w:numId w:val="1"/>
        </w:numPr>
        <w:rPr>
          <w:rFonts w:ascii="Dreaming Outloud Pro" w:hAnsi="Dreaming Outloud Pro" w:cs="Dreaming Outloud Pro"/>
        </w:rPr>
      </w:pPr>
      <w:r w:rsidRPr="002E4157">
        <w:rPr>
          <w:rFonts w:ascii="Dreaming Outloud Pro" w:hAnsi="Dreaming Outloud Pro" w:cs="Dreaming Outloud Pro"/>
        </w:rPr>
        <w:t>What is the purpose of the message?</w:t>
      </w:r>
    </w:p>
    <w:p w:rsidR="005F558E" w:rsidRPr="002E4157" w:rsidRDefault="005F558E" w:rsidP="005F558E">
      <w:pPr>
        <w:pStyle w:val="ListParagraph"/>
        <w:ind w:left="851" w:firstLine="720"/>
        <w:jc w:val="both"/>
        <w:rPr>
          <w:rFonts w:ascii="Dreaming Outloud Pro" w:hAnsi="Dreaming Outloud Pro" w:cs="Dreaming Outloud Pro"/>
          <w:u w:val="single"/>
        </w:rPr>
      </w:pPr>
      <w:r w:rsidRPr="002E4157">
        <w:rPr>
          <w:rFonts w:ascii="Dreaming Outloud Pro" w:hAnsi="Dreaming Outloud Pro" w:cs="Dreaming Outloud Pro"/>
          <w:u w:val="single"/>
        </w:rPr>
        <w:t>Its purpose is to remind people that communication in multicultural spaces requires awareness and adaptability. It calls for sensitivity to how symbols, gestures, and words are interpreted differently across cultures, encouraging viewers to reflect on inclusivity and respect in daily exchanges.</w:t>
      </w:r>
    </w:p>
    <w:p w:rsidR="005F558E" w:rsidRPr="002E4157" w:rsidRDefault="005F558E" w:rsidP="005F558E">
      <w:pPr>
        <w:pStyle w:val="ListParagraph"/>
        <w:numPr>
          <w:ilvl w:val="0"/>
          <w:numId w:val="1"/>
        </w:numPr>
        <w:rPr>
          <w:rFonts w:ascii="Dreaming Outloud Pro" w:hAnsi="Dreaming Outloud Pro" w:cs="Dreaming Outloud Pro"/>
        </w:rPr>
      </w:pPr>
      <w:r w:rsidRPr="002E4157">
        <w:rPr>
          <w:rFonts w:ascii="Dreaming Outloud Pro" w:hAnsi="Dreaming Outloud Pro" w:cs="Dreaming Outloud Pro"/>
        </w:rPr>
        <w:t>How is the message conveyed (by the text and/or image)?</w:t>
      </w:r>
    </w:p>
    <w:p w:rsidR="005F558E" w:rsidRPr="002E4157" w:rsidRDefault="005F558E" w:rsidP="005F558E">
      <w:pPr>
        <w:pStyle w:val="ListParagraph"/>
        <w:ind w:left="851" w:firstLine="720"/>
        <w:jc w:val="both"/>
        <w:rPr>
          <w:rFonts w:ascii="Dreaming Outloud Pro" w:hAnsi="Dreaming Outloud Pro" w:cs="Dreaming Outloud Pro"/>
          <w:u w:val="single"/>
        </w:rPr>
      </w:pPr>
      <w:r w:rsidRPr="002E4157">
        <w:rPr>
          <w:rFonts w:ascii="Dreaming Outloud Pro" w:hAnsi="Dreaming Outloud Pro" w:cs="Dreaming Outloud Pro"/>
          <w:u w:val="single"/>
        </w:rPr>
        <w:t>The message is communicated through the combination of texts (signs, labels, captions) and imagery (people, symbols, or objects at the arrival area). The fusion of these semiotic cues demonstrates how language and visuals together create meaning, showing that even without reading the words, one can see the intended idea through imagery and tone.</w:t>
      </w:r>
    </w:p>
    <w:p w:rsidR="005F558E" w:rsidRPr="002E4157" w:rsidRDefault="005F558E" w:rsidP="005F558E">
      <w:pPr>
        <w:pStyle w:val="ListParagraph"/>
        <w:numPr>
          <w:ilvl w:val="0"/>
          <w:numId w:val="1"/>
        </w:numPr>
        <w:rPr>
          <w:rFonts w:ascii="Dreaming Outloud Pro" w:hAnsi="Dreaming Outloud Pro" w:cs="Dreaming Outloud Pro"/>
        </w:rPr>
      </w:pPr>
      <w:r w:rsidRPr="002E4157">
        <w:rPr>
          <w:rFonts w:ascii="Dreaming Outloud Pro" w:hAnsi="Dreaming Outloud Pro" w:cs="Dreaming Outloud Pro"/>
        </w:rPr>
        <w:t>Who is the target audience of the message?</w:t>
      </w:r>
    </w:p>
    <w:p w:rsidR="005F558E" w:rsidRPr="002E4157" w:rsidRDefault="005F558E" w:rsidP="005F558E">
      <w:pPr>
        <w:pStyle w:val="ListParagraph"/>
        <w:ind w:left="851" w:firstLine="720"/>
        <w:jc w:val="both"/>
        <w:rPr>
          <w:rFonts w:ascii="Dreaming Outloud Pro" w:hAnsi="Dreaming Outloud Pro" w:cs="Dreaming Outloud Pro"/>
          <w:u w:val="single"/>
        </w:rPr>
      </w:pPr>
      <w:r w:rsidRPr="002E4157">
        <w:rPr>
          <w:rFonts w:ascii="Dreaming Outloud Pro" w:hAnsi="Dreaming Outloud Pro" w:cs="Dreaming Outloud Pro"/>
          <w:u w:val="single"/>
        </w:rPr>
        <w:t>The target audience includes individuals exposed to multicultural settings, such as travelers, students, professionals, or anyone engaging in cross-cultural communication. It aims at those who must navigate differences in language and symbols to foster understanding and avoid miscommunication.</w:t>
      </w:r>
    </w:p>
    <w:p w:rsidR="005F558E" w:rsidRPr="002E4157" w:rsidRDefault="005F558E" w:rsidP="005F558E">
      <w:pPr>
        <w:pStyle w:val="ListParagraph"/>
        <w:numPr>
          <w:ilvl w:val="0"/>
          <w:numId w:val="1"/>
        </w:numPr>
        <w:rPr>
          <w:rFonts w:ascii="Dreaming Outloud Pro" w:hAnsi="Dreaming Outloud Pro" w:cs="Dreaming Outloud Pro"/>
        </w:rPr>
      </w:pPr>
      <w:r w:rsidRPr="002E4157">
        <w:rPr>
          <w:rFonts w:ascii="Dreaming Outloud Pro" w:hAnsi="Dreaming Outloud Pro" w:cs="Dreaming Outloud Pro"/>
        </w:rPr>
        <w:t>What other ways of presenting the message are there?</w:t>
      </w:r>
    </w:p>
    <w:p w:rsidR="005F558E" w:rsidRPr="002E4157" w:rsidRDefault="005F558E" w:rsidP="005F558E">
      <w:pPr>
        <w:pStyle w:val="ListParagraph"/>
        <w:ind w:left="851" w:firstLine="720"/>
        <w:jc w:val="both"/>
        <w:rPr>
          <w:rFonts w:ascii="Dreaming Outloud Pro" w:hAnsi="Dreaming Outloud Pro" w:cs="Dreaming Outloud Pro"/>
        </w:rPr>
      </w:pPr>
      <w:r w:rsidRPr="002E4157">
        <w:rPr>
          <w:rFonts w:ascii="Dreaming Outloud Pro" w:hAnsi="Dreaming Outloud Pro" w:cs="Dreaming Outloud Pro"/>
          <w:u w:val="single"/>
        </w:rPr>
        <w:t>The same message could be shown through short videos, social media campaigns, or role-play skits depicting intercultural misunderstandings. Using digital posters or infographics could also broaden reach and emphasize how visuals and language blend to send a unified message</w:t>
      </w:r>
      <w:r w:rsidRPr="002E4157">
        <w:rPr>
          <w:rFonts w:ascii="Dreaming Outloud Pro" w:hAnsi="Dreaming Outloud Pro" w:cs="Dreaming Outloud Pro"/>
        </w:rPr>
        <w:t>.</w:t>
      </w:r>
    </w:p>
    <w:p w:rsidR="005F558E" w:rsidRPr="002E4157" w:rsidRDefault="00F942EA" w:rsidP="002E4157">
      <w:pPr>
        <w:spacing w:before="240"/>
        <w:jc w:val="both"/>
        <w:rPr>
          <w:rFonts w:ascii="Dreaming Outloud Script Pro" w:hAnsi="Dreaming Outloud Script Pro" w:cs="Dreaming Outloud Script Pro"/>
          <w:b/>
          <w:bCs/>
          <w:sz w:val="28"/>
          <w:szCs w:val="28"/>
        </w:rPr>
      </w:pPr>
      <w:r w:rsidRPr="002E4157">
        <w:rPr>
          <w:rFonts w:ascii="Dreaming Outloud Script Pro" w:hAnsi="Dreaming Outloud Script Pro" w:cs="Dreaming Outloud Script Pro"/>
          <w:b/>
          <w:bCs/>
          <w:sz w:val="28"/>
          <w:szCs w:val="28"/>
        </w:rPr>
        <w:t>Simple Activity</w:t>
      </w:r>
    </w:p>
    <w:p w:rsidR="00F942EA" w:rsidRPr="002E4157" w:rsidRDefault="00F942EA" w:rsidP="00F942EA">
      <w:pPr>
        <w:jc w:val="both"/>
        <w:rPr>
          <w:rFonts w:ascii="Dreaming Outloud Pro" w:hAnsi="Dreaming Outloud Pro" w:cs="Dreaming Outloud Pro"/>
        </w:rPr>
      </w:pPr>
      <w:r w:rsidRPr="002E4157">
        <w:rPr>
          <w:rFonts w:ascii="Dreaming Outloud Pro" w:hAnsi="Dreaming Outloud Pro" w:cs="Dreaming Outloud Pro"/>
          <w:b/>
          <w:bCs/>
          <w:sz w:val="28"/>
          <w:szCs w:val="28"/>
        </w:rPr>
        <w:tab/>
      </w:r>
      <w:r w:rsidRPr="002E4157">
        <w:rPr>
          <w:rFonts w:ascii="Dreaming Outloud Pro" w:hAnsi="Dreaming Outloud Pro" w:cs="Dreaming Outloud Pro"/>
        </w:rPr>
        <w:t>Some multimodal texts fail because their visual and textual elements compete rather than complement one another. For example, in the module’s first poster showing a confusing message layout, the use of cluttered backgrounds and misplaced text makes it difficult for viewers to grasp the main idea at a glance. The inconsistency between imagery and tone also weakens the communication purpose</w:t>
      </w:r>
      <w:r w:rsidRPr="002E4157">
        <w:rPr>
          <w:rFonts w:ascii="Dreaming Outloud Pro" w:hAnsi="Dreaming Outloud Pro" w:cs="Dreaming Outloud Pro"/>
        </w:rPr>
        <w:t xml:space="preserve">, </w:t>
      </w:r>
      <w:r w:rsidRPr="002E4157">
        <w:rPr>
          <w:rFonts w:ascii="Dreaming Outloud Pro" w:hAnsi="Dreaming Outloud Pro" w:cs="Dreaming Outloud Pro"/>
        </w:rPr>
        <w:t>such as when an image conveys joy or humor for a serious cause, or when fonts and color palettes clash with the intended message. These small design errors, including poor color contrast and uneven spacing, make the message visually overwhelming and distort its meaning. When creators focus more on decoration than communication, the message loses clarity and impact.</w:t>
      </w:r>
    </w:p>
    <w:p w:rsidR="00F942EA" w:rsidRPr="002E4157" w:rsidRDefault="00F942EA" w:rsidP="00F942EA">
      <w:pPr>
        <w:ind w:firstLine="720"/>
        <w:jc w:val="both"/>
        <w:rPr>
          <w:rFonts w:ascii="Dreaming Outloud Pro" w:hAnsi="Dreaming Outloud Pro" w:cs="Dreaming Outloud Pro"/>
        </w:rPr>
      </w:pPr>
      <w:r w:rsidRPr="00F942EA">
        <w:rPr>
          <w:rFonts w:ascii="Dreaming Outloud Pro" w:hAnsi="Dreaming Outloud Pro" w:cs="Dreaming Outloud Pro"/>
        </w:rPr>
        <w:lastRenderedPageBreak/>
        <w:t>By contrast, the examples of “Run for Rio” and “Concert for Kids” in the module show how multimodal elements can be harmonized to achieve coherence. “Run for Rio” uses blue as its dominant color to highlight the multi-colored bird mascot and the Christ the Redeemer image</w:t>
      </w:r>
      <w:r w:rsidRPr="002E4157">
        <w:rPr>
          <w:rFonts w:ascii="Dreaming Outloud Pro" w:hAnsi="Dreaming Outloud Pro" w:cs="Dreaming Outloud Pro"/>
        </w:rPr>
        <w:t xml:space="preserve">, </w:t>
      </w:r>
      <w:r w:rsidRPr="00F942EA">
        <w:rPr>
          <w:rFonts w:ascii="Dreaming Outloud Pro" w:hAnsi="Dreaming Outloud Pro" w:cs="Dreaming Outloud Pro"/>
        </w:rPr>
        <w:t>both symbolizing faith and unity—while red fonts emphasize important event details. Similarly, “Concert for Kids” effectively combines playful fonts, a guitar image, and candy visuals to express the concert’s joyful and child-centered theme. These examples show that effective multimodality depends on the balance and purpose behind every design choice. When text, imagery, and color work together intentionally, the message becomes clear, meaningful, and emotionally resonant.</w:t>
      </w:r>
    </w:p>
    <w:p w:rsidR="00F942EA" w:rsidRPr="002E4157" w:rsidRDefault="00F942EA" w:rsidP="00F942EA">
      <w:pPr>
        <w:jc w:val="both"/>
        <w:rPr>
          <w:rFonts w:ascii="Dreaming Outloud Script Pro" w:hAnsi="Dreaming Outloud Script Pro" w:cs="Dreaming Outloud Script Pro"/>
          <w:b/>
          <w:bCs/>
          <w:sz w:val="28"/>
          <w:szCs w:val="28"/>
        </w:rPr>
      </w:pPr>
      <w:r w:rsidRPr="002E4157">
        <w:rPr>
          <w:rFonts w:ascii="Dreaming Outloud Script Pro" w:hAnsi="Dreaming Outloud Script Pro" w:cs="Dreaming Outloud Script Pro"/>
          <w:b/>
          <w:bCs/>
          <w:sz w:val="28"/>
          <w:szCs w:val="28"/>
        </w:rPr>
        <w:t>Formative Assessment: Reflective Analysis</w:t>
      </w:r>
    </w:p>
    <w:p w:rsidR="00F942EA" w:rsidRPr="00F942EA" w:rsidRDefault="00F942EA" w:rsidP="00F942EA">
      <w:pPr>
        <w:ind w:firstLine="720"/>
        <w:jc w:val="both"/>
        <w:rPr>
          <w:rFonts w:ascii="Dreaming Outloud Pro" w:hAnsi="Dreaming Outloud Pro" w:cs="Dreaming Outloud Pro"/>
        </w:rPr>
      </w:pPr>
      <w:r w:rsidRPr="00F942EA">
        <w:rPr>
          <w:rFonts w:ascii="Dreaming Outloud Pro" w:hAnsi="Dreaming Outloud Pro" w:cs="Dreaming Outloud Pro"/>
        </w:rPr>
        <w:t>Ligo’s advertisements during the COVID-19 pandemic became remarkable for their ability to merge humor, empathy, and social commentary in a time of uncertainty. While other brands focused on product promotion, Ligo used its platform to address the shared struggles of the Filipino people. The brand’s creative team crafted simple yet powerful messages that spoke of resilience and solidarity, showing how communication can transcend commercial intent. The minimalist layout, the familiar red-and-green color palette, and the concise taglines made the ads both recognizable and emotionally appealing. These visual and textual elements worked together to capture the Filipino spirit</w:t>
      </w:r>
      <w:r w:rsidRPr="002E4157">
        <w:rPr>
          <w:rFonts w:ascii="Dreaming Outloud Pro" w:hAnsi="Dreaming Outloud Pro" w:cs="Dreaming Outloud Pro"/>
        </w:rPr>
        <w:t xml:space="preserve">; </w:t>
      </w:r>
      <w:r w:rsidRPr="00F942EA">
        <w:rPr>
          <w:rFonts w:ascii="Dreaming Outloud Pro" w:hAnsi="Dreaming Outloud Pro" w:cs="Dreaming Outloud Pro"/>
        </w:rPr>
        <w:t>hopeful, strong, and united despite hardship.</w:t>
      </w:r>
    </w:p>
    <w:p w:rsidR="00F942EA" w:rsidRPr="00F942EA" w:rsidRDefault="00F942EA" w:rsidP="00F942EA">
      <w:pPr>
        <w:ind w:firstLine="720"/>
        <w:jc w:val="both"/>
        <w:rPr>
          <w:rFonts w:ascii="Dreaming Outloud Pro" w:hAnsi="Dreaming Outloud Pro" w:cs="Dreaming Outloud Pro"/>
        </w:rPr>
      </w:pPr>
      <w:r w:rsidRPr="00F942EA">
        <w:rPr>
          <w:rFonts w:ascii="Dreaming Outloud Pro" w:hAnsi="Dreaming Outloud Pro" w:cs="Dreaming Outloud Pro"/>
        </w:rPr>
        <w:t>Beyond their visual appeal, these ads carried deep social relevance. The combination of straightforward text and subtle humor gave comfort without dismissing the seriousness of the crisis. For example, the use of witty lines such as those encouraging</w:t>
      </w:r>
      <w:r w:rsidR="002E4157" w:rsidRPr="002E4157">
        <w:rPr>
          <w:rFonts w:ascii="Dreaming Outloud Pro" w:hAnsi="Dreaming Outloud Pro" w:cs="Dreaming Outloud Pro"/>
        </w:rPr>
        <w:t xml:space="preserve"> </w:t>
      </w:r>
      <w:r w:rsidRPr="00F942EA">
        <w:rPr>
          <w:rFonts w:ascii="Dreaming Outloud Pro" w:hAnsi="Dreaming Outloud Pro" w:cs="Dreaming Outloud Pro"/>
        </w:rPr>
        <w:t>empathy</w:t>
      </w:r>
      <w:r w:rsidRPr="002E4157">
        <w:rPr>
          <w:rFonts w:ascii="Dreaming Outloud Pro" w:hAnsi="Dreaming Outloud Pro" w:cs="Dreaming Outloud Pro"/>
        </w:rPr>
        <w:t xml:space="preserve"> and</w:t>
      </w:r>
      <w:r w:rsidRPr="00F942EA">
        <w:rPr>
          <w:rFonts w:ascii="Dreaming Outloud Pro" w:hAnsi="Dreaming Outloud Pro" w:cs="Dreaming Outloud Pro"/>
        </w:rPr>
        <w:t xml:space="preserve"> community responsibility resonated with the collective mood of Filipinos confined in their homes. Instead of exploiting fear or sadness, Ligo’s ads reflected understanding and sincerity. This approach demonstrated how multimodal features—color harmony, typography, and relatable imagery—could be used ethically to connect a brand to the emotional landscape of its audience.</w:t>
      </w:r>
    </w:p>
    <w:p w:rsidR="00F942EA" w:rsidRPr="00F942EA" w:rsidRDefault="00F942EA" w:rsidP="00F942EA">
      <w:pPr>
        <w:ind w:firstLine="720"/>
        <w:jc w:val="both"/>
        <w:rPr>
          <w:rFonts w:ascii="Dreaming Outloud Pro" w:hAnsi="Dreaming Outloud Pro" w:cs="Dreaming Outloud Pro"/>
        </w:rPr>
      </w:pPr>
      <w:r w:rsidRPr="00F942EA">
        <w:rPr>
          <w:rFonts w:ascii="Dreaming Outloud Pro" w:hAnsi="Dreaming Outloud Pro" w:cs="Dreaming Outloud Pro"/>
        </w:rPr>
        <w:t>Ultimately, Ligo’s pandemic campaigns remind us that communication is not only about delivering information but also about fostering connection. Through these ads, the brand became a symbol of how language and design can unite people under a common experience. The strategic use of semiotic elements, together with cultural sensitivity, made each poster a shared expression of national identity. In this way, Ligo transformed its advertisements into meaningful narratives that echoed the values of empathy, resilience, and hope</w:t>
      </w:r>
      <w:r w:rsidRPr="002E4157">
        <w:rPr>
          <w:rFonts w:ascii="Dreaming Outloud Pro" w:hAnsi="Dreaming Outloud Pro" w:cs="Dreaming Outloud Pro"/>
        </w:rPr>
        <w:t xml:space="preserve">, </w:t>
      </w:r>
      <w:r w:rsidRPr="00F942EA">
        <w:rPr>
          <w:rFonts w:ascii="Dreaming Outloud Pro" w:hAnsi="Dreaming Outloud Pro" w:cs="Dreaming Outloud Pro"/>
        </w:rPr>
        <w:t>turning simple sardine ads into reflections of the Filipino heart during one of history’s most difficult times.</w:t>
      </w:r>
    </w:p>
    <w:p w:rsidR="00F942EA" w:rsidRPr="00F942EA" w:rsidRDefault="00F942EA" w:rsidP="00F942EA">
      <w:pPr>
        <w:jc w:val="both"/>
        <w:rPr>
          <w:rFonts w:ascii="Dreaming Outloud Pro" w:hAnsi="Dreaming Outloud Pro" w:cs="Dreaming Outloud Pro"/>
        </w:rPr>
      </w:pPr>
    </w:p>
    <w:p w:rsidR="00F942EA" w:rsidRPr="002E4157" w:rsidRDefault="00F942EA" w:rsidP="005F558E">
      <w:pPr>
        <w:jc w:val="both"/>
        <w:rPr>
          <w:rFonts w:ascii="Dreaming Outloud Pro" w:hAnsi="Dreaming Outloud Pro" w:cs="Dreaming Outloud Pro"/>
          <w:sz w:val="20"/>
          <w:szCs w:val="20"/>
        </w:rPr>
      </w:pPr>
    </w:p>
    <w:sectPr w:rsidR="00F942EA" w:rsidRPr="002E41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net friends">
    <w:panose1 w:val="02000603000000000000"/>
    <w:charset w:val="00"/>
    <w:family w:val="auto"/>
    <w:pitch w:val="variable"/>
    <w:sig w:usb0="80000003" w:usb1="00000000" w:usb2="00000000" w:usb3="00000000" w:csb0="00000001" w:csb1="00000000"/>
  </w:font>
  <w:font w:name="SIMPLE PLANNER">
    <w:panose1 w:val="00000000000000000000"/>
    <w:charset w:val="00"/>
    <w:family w:val="modern"/>
    <w:notTrueType/>
    <w:pitch w:val="variable"/>
    <w:sig w:usb0="80000007" w:usb1="00000002" w:usb2="00000000" w:usb3="00000000" w:csb0="00000003" w:csb1="00000000"/>
  </w:font>
  <w:font w:name="Milky Matcha Personal Use">
    <w:panose1 w:val="02000500000000000000"/>
    <w:charset w:val="00"/>
    <w:family w:val="modern"/>
    <w:notTrueType/>
    <w:pitch w:val="variable"/>
    <w:sig w:usb0="00000003" w:usb1="10000000" w:usb2="00000000" w:usb3="00000000" w:csb0="00000001" w:csb1="00000000"/>
  </w:font>
  <w:font w:name="Dreaming Outloud Pro">
    <w:charset w:val="00"/>
    <w:family w:val="script"/>
    <w:pitch w:val="variable"/>
    <w:sig w:usb0="800000EF" w:usb1="0000000A" w:usb2="00000008" w:usb3="00000000" w:csb0="00000001" w:csb1="00000000"/>
  </w:font>
  <w:font w:name="Dreaming Outloud Script Pro">
    <w:charset w:val="00"/>
    <w:family w:val="script"/>
    <w:pitch w:val="variable"/>
    <w:sig w:usb0="800000EF" w:usb1="0000000A" w:usb2="0000000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B4D35"/>
    <w:multiLevelType w:val="hybridMultilevel"/>
    <w:tmpl w:val="D2E654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7432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8E"/>
    <w:rsid w:val="0003470C"/>
    <w:rsid w:val="000627EB"/>
    <w:rsid w:val="002E4157"/>
    <w:rsid w:val="003F6068"/>
    <w:rsid w:val="004B7E4A"/>
    <w:rsid w:val="00584DBA"/>
    <w:rsid w:val="005F558E"/>
    <w:rsid w:val="007F5334"/>
    <w:rsid w:val="00C14007"/>
    <w:rsid w:val="00E4154A"/>
    <w:rsid w:val="00F942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4D8F"/>
  <w15:chartTrackingRefBased/>
  <w15:docId w15:val="{51B1937F-A1F1-4643-BBFB-B60A0CE2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D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5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snormal">
    <w:name w:val="Notes normal"/>
    <w:basedOn w:val="Normal"/>
    <w:link w:val="NotesnormalChar"/>
    <w:qFormat/>
    <w:rsid w:val="00584DBA"/>
    <w:pPr>
      <w:jc w:val="both"/>
    </w:pPr>
    <w:rPr>
      <w:rFonts w:ascii="internet friends" w:hAnsi="internet friends"/>
      <w:color w:val="404040" w:themeColor="text1" w:themeTint="BF"/>
    </w:rPr>
  </w:style>
  <w:style w:type="character" w:customStyle="1" w:styleId="NotesnormalChar">
    <w:name w:val="Notes normal Char"/>
    <w:basedOn w:val="DefaultParagraphFont"/>
    <w:link w:val="Notesnormal"/>
    <w:rsid w:val="00584DBA"/>
    <w:rPr>
      <w:rFonts w:ascii="internet friends" w:hAnsi="internet friends"/>
      <w:color w:val="404040" w:themeColor="text1" w:themeTint="BF"/>
    </w:rPr>
  </w:style>
  <w:style w:type="paragraph" w:customStyle="1" w:styleId="Notesheading1">
    <w:name w:val="Notes heading1"/>
    <w:basedOn w:val="Heading1"/>
    <w:link w:val="Notesheading1Char"/>
    <w:qFormat/>
    <w:rsid w:val="00584DBA"/>
    <w:pPr>
      <w:spacing w:before="0" w:after="120" w:line="240" w:lineRule="auto"/>
    </w:pPr>
    <w:rPr>
      <w:rFonts w:ascii="SIMPLE PLANNER" w:hAnsi="SIMPLE PLANNER"/>
      <w:b/>
      <w:color w:val="656D4A"/>
    </w:rPr>
  </w:style>
  <w:style w:type="character" w:customStyle="1" w:styleId="Notesheading1Char">
    <w:name w:val="Notes heading1 Char"/>
    <w:basedOn w:val="Heading1Char"/>
    <w:link w:val="Notesheading1"/>
    <w:rsid w:val="00584DBA"/>
    <w:rPr>
      <w:rFonts w:ascii="SIMPLE PLANNER" w:eastAsiaTheme="majorEastAsia" w:hAnsi="SIMPLE PLANNER" w:cstheme="majorBidi"/>
      <w:b/>
      <w:color w:val="656D4A"/>
      <w:sz w:val="32"/>
      <w:szCs w:val="32"/>
    </w:rPr>
  </w:style>
  <w:style w:type="character" w:customStyle="1" w:styleId="Heading1Char">
    <w:name w:val="Heading 1 Char"/>
    <w:basedOn w:val="DefaultParagraphFont"/>
    <w:link w:val="Heading1"/>
    <w:uiPriority w:val="9"/>
    <w:rsid w:val="00584DBA"/>
    <w:rPr>
      <w:rFonts w:asciiTheme="majorHAnsi" w:eastAsiaTheme="majorEastAsia" w:hAnsiTheme="majorHAnsi" w:cstheme="majorBidi"/>
      <w:color w:val="2F5496" w:themeColor="accent1" w:themeShade="BF"/>
      <w:sz w:val="32"/>
      <w:szCs w:val="32"/>
    </w:rPr>
  </w:style>
  <w:style w:type="paragraph" w:customStyle="1" w:styleId="Topictitle">
    <w:name w:val="Topic title"/>
    <w:basedOn w:val="Normal"/>
    <w:link w:val="TopictitleChar"/>
    <w:qFormat/>
    <w:rsid w:val="00584DBA"/>
    <w:pPr>
      <w:spacing w:before="120" w:after="120" w:line="240" w:lineRule="auto"/>
      <w:jc w:val="center"/>
    </w:pPr>
    <w:rPr>
      <w:rFonts w:ascii="Milky Matcha Personal Use" w:hAnsi="Milky Matcha Personal Use"/>
      <w:color w:val="333D29"/>
      <w:sz w:val="32"/>
      <w:szCs w:val="28"/>
      <w14:shadow w14:blurRad="0" w14:dist="50800" w14:dir="5400000" w14:sx="14000" w14:sy="14000" w14:kx="0" w14:ky="0" w14:algn="ctr">
        <w14:schemeClr w14:val="tx1">
          <w14:alpha w14:val="100000"/>
          <w14:lumMod w14:val="65000"/>
          <w14:lumOff w14:val="35000"/>
        </w14:schemeClr>
      </w14:shadow>
      <w14:textOutline w14:w="9525" w14:cap="rnd" w14:cmpd="sng" w14:algn="ctr">
        <w14:noFill/>
        <w14:prstDash w14:val="solid"/>
        <w14:bevel/>
      </w14:textOutline>
    </w:rPr>
  </w:style>
  <w:style w:type="character" w:customStyle="1" w:styleId="TopictitleChar">
    <w:name w:val="Topic title Char"/>
    <w:basedOn w:val="DefaultParagraphFont"/>
    <w:link w:val="Topictitle"/>
    <w:rsid w:val="00584DBA"/>
    <w:rPr>
      <w:rFonts w:ascii="Milky Matcha Personal Use" w:hAnsi="Milky Matcha Personal Use"/>
      <w:color w:val="333D29"/>
      <w:sz w:val="32"/>
      <w:szCs w:val="28"/>
      <w14:shadow w14:blurRad="0" w14:dist="50800" w14:dir="5400000" w14:sx="14000" w14:sy="14000" w14:kx="0" w14:ky="0" w14:algn="ctr">
        <w14:schemeClr w14:val="tx1">
          <w14:alpha w14:val="100000"/>
          <w14:lumMod w14:val="65000"/>
          <w14:lumOff w14:val="35000"/>
        </w14:schemeClr>
      </w14:shadow>
      <w14:textOutline w14:w="9525" w14:cap="rnd" w14:cmpd="sng" w14:algn="ctr">
        <w14:noFill/>
        <w14:prstDash w14:val="solid"/>
        <w14:bevel/>
      </w14:textOutline>
    </w:rPr>
  </w:style>
  <w:style w:type="paragraph" w:customStyle="1" w:styleId="topicnumber">
    <w:name w:val="topic number"/>
    <w:basedOn w:val="Normal"/>
    <w:link w:val="topicnumberChar"/>
    <w:qFormat/>
    <w:rsid w:val="00584DBA"/>
    <w:pPr>
      <w:spacing w:after="120"/>
      <w:jc w:val="center"/>
    </w:pPr>
    <w:rPr>
      <w:rFonts w:ascii="internet friends" w:hAnsi="internet friends"/>
      <w:sz w:val="18"/>
      <w:szCs w:val="18"/>
    </w:rPr>
  </w:style>
  <w:style w:type="character" w:customStyle="1" w:styleId="topicnumberChar">
    <w:name w:val="topic number Char"/>
    <w:basedOn w:val="DefaultParagraphFont"/>
    <w:link w:val="topicnumber"/>
    <w:rsid w:val="00584DBA"/>
    <w:rPr>
      <w:rFonts w:ascii="internet friends" w:hAnsi="internet friends"/>
      <w:sz w:val="18"/>
      <w:szCs w:val="18"/>
    </w:rPr>
  </w:style>
  <w:style w:type="character" w:customStyle="1" w:styleId="Heading2Char">
    <w:name w:val="Heading 2 Char"/>
    <w:basedOn w:val="DefaultParagraphFont"/>
    <w:link w:val="Heading2"/>
    <w:uiPriority w:val="9"/>
    <w:semiHidden/>
    <w:rsid w:val="005F5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58E"/>
    <w:rPr>
      <w:rFonts w:eastAsiaTheme="majorEastAsia" w:cstheme="majorBidi"/>
      <w:color w:val="272727" w:themeColor="text1" w:themeTint="D8"/>
    </w:rPr>
  </w:style>
  <w:style w:type="paragraph" w:styleId="Title">
    <w:name w:val="Title"/>
    <w:basedOn w:val="Normal"/>
    <w:next w:val="Normal"/>
    <w:link w:val="TitleChar"/>
    <w:uiPriority w:val="10"/>
    <w:qFormat/>
    <w:rsid w:val="005F5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58E"/>
    <w:pPr>
      <w:spacing w:before="160"/>
      <w:jc w:val="center"/>
    </w:pPr>
    <w:rPr>
      <w:i/>
      <w:iCs/>
      <w:color w:val="404040" w:themeColor="text1" w:themeTint="BF"/>
    </w:rPr>
  </w:style>
  <w:style w:type="character" w:customStyle="1" w:styleId="QuoteChar">
    <w:name w:val="Quote Char"/>
    <w:basedOn w:val="DefaultParagraphFont"/>
    <w:link w:val="Quote"/>
    <w:uiPriority w:val="29"/>
    <w:rsid w:val="005F558E"/>
    <w:rPr>
      <w:i/>
      <w:iCs/>
      <w:color w:val="404040" w:themeColor="text1" w:themeTint="BF"/>
    </w:rPr>
  </w:style>
  <w:style w:type="paragraph" w:styleId="ListParagraph">
    <w:name w:val="List Paragraph"/>
    <w:basedOn w:val="Normal"/>
    <w:uiPriority w:val="34"/>
    <w:qFormat/>
    <w:rsid w:val="005F558E"/>
    <w:pPr>
      <w:ind w:left="720"/>
      <w:contextualSpacing/>
    </w:pPr>
  </w:style>
  <w:style w:type="character" w:styleId="IntenseEmphasis">
    <w:name w:val="Intense Emphasis"/>
    <w:basedOn w:val="DefaultParagraphFont"/>
    <w:uiPriority w:val="21"/>
    <w:qFormat/>
    <w:rsid w:val="005F558E"/>
    <w:rPr>
      <w:i/>
      <w:iCs/>
      <w:color w:val="2F5496" w:themeColor="accent1" w:themeShade="BF"/>
    </w:rPr>
  </w:style>
  <w:style w:type="paragraph" w:styleId="IntenseQuote">
    <w:name w:val="Intense Quote"/>
    <w:basedOn w:val="Normal"/>
    <w:next w:val="Normal"/>
    <w:link w:val="IntenseQuoteChar"/>
    <w:uiPriority w:val="30"/>
    <w:qFormat/>
    <w:rsid w:val="005F5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58E"/>
    <w:rPr>
      <w:i/>
      <w:iCs/>
      <w:color w:val="2F5496" w:themeColor="accent1" w:themeShade="BF"/>
    </w:rPr>
  </w:style>
  <w:style w:type="character" w:styleId="IntenseReference">
    <w:name w:val="Intense Reference"/>
    <w:basedOn w:val="DefaultParagraphFont"/>
    <w:uiPriority w:val="32"/>
    <w:qFormat/>
    <w:rsid w:val="005F558E"/>
    <w:rPr>
      <w:b/>
      <w:bCs/>
      <w:smallCaps/>
      <w:color w:val="2F5496" w:themeColor="accent1" w:themeShade="BF"/>
      <w:spacing w:val="5"/>
    </w:rPr>
  </w:style>
  <w:style w:type="paragraph" w:styleId="NormalWeb">
    <w:name w:val="Normal (Web)"/>
    <w:basedOn w:val="Normal"/>
    <w:uiPriority w:val="99"/>
    <w:semiHidden/>
    <w:unhideWhenUsed/>
    <w:rsid w:val="00F942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Garcia</dc:creator>
  <cp:keywords/>
  <dc:description/>
  <cp:lastModifiedBy>Chelsea Garcia</cp:lastModifiedBy>
  <cp:revision>1</cp:revision>
  <dcterms:created xsi:type="dcterms:W3CDTF">2025-10-21T16:57:00Z</dcterms:created>
  <dcterms:modified xsi:type="dcterms:W3CDTF">2025-10-21T17:21:00Z</dcterms:modified>
</cp:coreProperties>
</file>