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09EB6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Example Submission: Investigating and Detecting AI-Generated Images</w:t>
      </w:r>
    </w:p>
    <w:p w14:paraId="438594B8" w14:textId="77777777" w:rsidR="00C63A82" w:rsidRPr="00C63A82" w:rsidRDefault="00C63A82" w:rsidP="00C63A82">
      <w:r w:rsidRPr="00C63A82">
        <w:pict w14:anchorId="46D94F15">
          <v:rect id="_x0000_i1079" style="width:0;height:1.5pt" o:hralign="center" o:hrstd="t" o:hr="t" fillcolor="#a0a0a0" stroked="f"/>
        </w:pict>
      </w:r>
    </w:p>
    <w:p w14:paraId="76A72032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1: Media Type Selection</w:t>
      </w:r>
    </w:p>
    <w:p w14:paraId="048B17B4" w14:textId="77777777" w:rsidR="00C63A82" w:rsidRPr="00C63A82" w:rsidRDefault="00C63A82" w:rsidP="00C63A82">
      <w:r w:rsidRPr="00C63A82">
        <w:t xml:space="preserve">Chosen Media Type: </w:t>
      </w:r>
      <w:r w:rsidRPr="00C63A82">
        <w:rPr>
          <w:b/>
          <w:bCs/>
        </w:rPr>
        <w:t>Images</w:t>
      </w:r>
      <w:r w:rsidRPr="00C63A82">
        <w:br/>
        <w:t>Rationale: I selected images because the visual nature of AI-generated media often presents identifiable patterns or artifacts that distinguish it from human-generated images. Exploring these features will provide insights into how AI-generated images differ from real ones.</w:t>
      </w:r>
    </w:p>
    <w:p w14:paraId="6718F97A" w14:textId="77777777" w:rsidR="00C63A82" w:rsidRPr="00C63A82" w:rsidRDefault="00C63A82" w:rsidP="00C63A82">
      <w:r w:rsidRPr="00C63A82">
        <w:pict w14:anchorId="19BBBE89">
          <v:rect id="_x0000_i1080" style="width:0;height:1.5pt" o:hralign="center" o:hrstd="t" o:hr="t" fillcolor="#a0a0a0" stroked="f"/>
        </w:pict>
      </w:r>
    </w:p>
    <w:p w14:paraId="4427BA27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2: Collected Examples</w:t>
      </w:r>
    </w:p>
    <w:p w14:paraId="431D352C" w14:textId="38B5B2BE" w:rsidR="00C63A82" w:rsidRPr="00C63A82" w:rsidRDefault="00DB0946" w:rsidP="00C63A82">
      <w:r w:rsidRPr="00B21076">
        <w:t xml:space="preserve">Images 1 – 3 are </w:t>
      </w:r>
      <w:r w:rsidR="00C63A82" w:rsidRPr="00C63A82">
        <w:t>AI-</w:t>
      </w:r>
      <w:r w:rsidRPr="00B21076">
        <w:t>g</w:t>
      </w:r>
      <w:r w:rsidR="00C63A82" w:rsidRPr="00C63A82">
        <w:t xml:space="preserve">enerated </w:t>
      </w:r>
      <w:r w:rsidRPr="00B21076">
        <w:t>i</w:t>
      </w:r>
      <w:r w:rsidR="00C63A82" w:rsidRPr="00C63A82">
        <w:t>mages</w:t>
      </w:r>
      <w:r w:rsidR="004359AE" w:rsidRPr="00B21076">
        <w:t xml:space="preserve"> collected from the internet</w:t>
      </w:r>
      <w:r w:rsidRPr="00B21076">
        <w:t>.</w:t>
      </w:r>
    </w:p>
    <w:p w14:paraId="2833A0CC" w14:textId="288B8DB1" w:rsidR="00C63A82" w:rsidRPr="00C63A82" w:rsidRDefault="00DB0946" w:rsidP="00DB0946">
      <w:r w:rsidRPr="00B21076">
        <w:t>Images 4 – 6 are recent pictures of my 3 kids.</w:t>
      </w:r>
    </w:p>
    <w:p w14:paraId="775F9385" w14:textId="77777777" w:rsidR="00C63A82" w:rsidRPr="00C63A82" w:rsidRDefault="00C63A82" w:rsidP="00C63A82">
      <w:r w:rsidRPr="00C63A82">
        <w:pict w14:anchorId="52894271">
          <v:rect id="_x0000_i1081" style="width:0;height:1.5pt" o:hralign="center" o:hrstd="t" o:hr="t" fillcolor="#a0a0a0" stroked="f"/>
        </w:pict>
      </w:r>
    </w:p>
    <w:p w14:paraId="28AB3E71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3: Brainstorm Specific Traits with AI</w:t>
      </w:r>
    </w:p>
    <w:p w14:paraId="4C8748E5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Prompt Used</w:t>
      </w:r>
    </w:p>
    <w:p w14:paraId="7D045CD8" w14:textId="77777777" w:rsidR="00C63A82" w:rsidRPr="00C63A82" w:rsidRDefault="00C63A82" w:rsidP="00C63A82">
      <w:r w:rsidRPr="00C63A82">
        <w:rPr>
          <w:i/>
          <w:iCs/>
        </w:rPr>
        <w:t>"What traits can be analyzed to determine if an image is AI-generated? Consider artifacts, inconsistencies, or other distinguishing characteristics."</w:t>
      </w:r>
    </w:p>
    <w:p w14:paraId="2B6ABAA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AI Response</w:t>
      </w:r>
    </w:p>
    <w:p w14:paraId="3886D5E8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Symmetry Issues:</w:t>
      </w:r>
      <w:r w:rsidRPr="00C63A82">
        <w:t xml:space="preserve"> AI-generated faces often exhibit unnatural symmetry or asymmetry.</w:t>
      </w:r>
    </w:p>
    <w:p w14:paraId="27C9053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Edge Artifacts:</w:t>
      </w:r>
      <w:r w:rsidRPr="00C63A82">
        <w:t xml:space="preserve"> AI images may have blurry or jagged edges in objects or facial features.</w:t>
      </w:r>
    </w:p>
    <w:p w14:paraId="65D8EF75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Lighting and Shadows:</w:t>
      </w:r>
      <w:r w:rsidRPr="00C63A82">
        <w:t xml:space="preserve"> Lighting in AI images may be inconsistent or unrealistic.</w:t>
      </w:r>
    </w:p>
    <w:p w14:paraId="4E67405B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Background Artifacts:</w:t>
      </w:r>
      <w:r w:rsidRPr="00C63A82">
        <w:t xml:space="preserve"> AI-generated images may include nonsensical or incomplete details in the background.</w:t>
      </w:r>
    </w:p>
    <w:p w14:paraId="6A1CCFA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Color Variance:</w:t>
      </w:r>
      <w:r w:rsidRPr="00C63A82">
        <w:t xml:space="preserve"> AI images sometimes display unnatural color gradients or inconsistencies.</w:t>
      </w:r>
    </w:p>
    <w:p w14:paraId="6E5634E4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Traits Selected for Analysis</w:t>
      </w:r>
    </w:p>
    <w:p w14:paraId="7C38141F" w14:textId="77777777" w:rsidR="00C63A82" w:rsidRPr="00C63A82" w:rsidRDefault="00C63A82" w:rsidP="00C63A82">
      <w:pPr>
        <w:numPr>
          <w:ilvl w:val="0"/>
          <w:numId w:val="4"/>
        </w:numPr>
      </w:pPr>
      <w:r w:rsidRPr="00C63A82">
        <w:t>Symmetry Issues</w:t>
      </w:r>
    </w:p>
    <w:p w14:paraId="0E68EEDD" w14:textId="29A8A52A" w:rsidR="00C63A82" w:rsidRPr="00C63A82" w:rsidRDefault="004E7A36" w:rsidP="00C63A82">
      <w:pPr>
        <w:numPr>
          <w:ilvl w:val="0"/>
          <w:numId w:val="4"/>
        </w:numPr>
      </w:pPr>
      <w:r>
        <w:t>Eye alignment</w:t>
      </w:r>
    </w:p>
    <w:p w14:paraId="6AA042AA" w14:textId="3A40F599" w:rsidR="00C63A82" w:rsidRPr="00C63A82" w:rsidRDefault="004E7A36" w:rsidP="00C63A82">
      <w:pPr>
        <w:numPr>
          <w:ilvl w:val="0"/>
          <w:numId w:val="4"/>
        </w:numPr>
      </w:pPr>
      <w:r>
        <w:t>Texture Artifacts</w:t>
      </w:r>
    </w:p>
    <w:p w14:paraId="7170BB69" w14:textId="30AC3317" w:rsidR="00C63A82" w:rsidRPr="00C63A82" w:rsidRDefault="00C63A82" w:rsidP="00C63A82">
      <w:r w:rsidRPr="00C63A82">
        <w:t>Rationale: These traits are visually observable and align with known limitations of AI-generated images. They also provide measurable criteria for programmatic analysis.</w:t>
      </w:r>
      <w:r w:rsidR="00815515">
        <w:t xml:space="preserve"> These traits were selected after the initial traits I tried: symmetry, </w:t>
      </w:r>
      <w:r w:rsidR="000556D2">
        <w:t>edge artifacts and background artifacts. However, the</w:t>
      </w:r>
      <w:r w:rsidR="00983DE7">
        <w:t xml:space="preserve"> first set of traits</w:t>
      </w:r>
      <w:r w:rsidR="000556D2">
        <w:t xml:space="preserve"> failed to differentiate between </w:t>
      </w:r>
      <w:r w:rsidR="00F07EAE">
        <w:t>AI and human images even when the differences were fairly obvious.</w:t>
      </w:r>
    </w:p>
    <w:p w14:paraId="17B915B2" w14:textId="77777777" w:rsidR="00C63A82" w:rsidRPr="00C63A82" w:rsidRDefault="00C63A82" w:rsidP="00C63A82">
      <w:r w:rsidRPr="00C63A82">
        <w:lastRenderedPageBreak/>
        <w:pict w14:anchorId="462BE897">
          <v:rect id="_x0000_i1083" style="width:0;height:1.5pt" o:hralign="center" o:hrstd="t" o:hr="t" fillcolor="#a0a0a0" stroked="f"/>
        </w:pict>
      </w:r>
    </w:p>
    <w:p w14:paraId="3282003E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5: Program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654"/>
        <w:gridCol w:w="1877"/>
        <w:gridCol w:w="952"/>
      </w:tblGrid>
      <w:tr w:rsidR="00C63A82" w:rsidRPr="00C63A82" w14:paraId="1E3A5075" w14:textId="77777777" w:rsidTr="00C63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154D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5B4E0F73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5CB39EDE" w14:textId="425E72CC" w:rsidR="00C63A82" w:rsidRPr="00C63A82" w:rsidRDefault="004E7A36" w:rsidP="00C63A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C63A82" w:rsidRPr="00C63A82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71E2A0A8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Correct?</w:t>
            </w:r>
          </w:p>
        </w:tc>
      </w:tr>
      <w:tr w:rsidR="00C63A82" w:rsidRPr="00C63A82" w14:paraId="1B475124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630F" w14:textId="77777777" w:rsidR="00C63A82" w:rsidRPr="00C63A82" w:rsidRDefault="00C63A82" w:rsidP="00C63A82">
            <w:r w:rsidRPr="00C63A82">
              <w:t>Image 1</w:t>
            </w:r>
          </w:p>
        </w:tc>
        <w:tc>
          <w:tcPr>
            <w:tcW w:w="0" w:type="auto"/>
            <w:vAlign w:val="center"/>
            <w:hideMark/>
          </w:tcPr>
          <w:p w14:paraId="6E3E0605" w14:textId="2CD393B6" w:rsidR="00C63A82" w:rsidRPr="00C63A82" w:rsidRDefault="00E83E32" w:rsidP="00C63A82">
            <w:r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5C79EA45" w14:textId="360737FE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1D4E07" w14:textId="5C370258" w:rsidR="00C63A82" w:rsidRPr="00C63A82" w:rsidRDefault="004E7A36" w:rsidP="00C63A82">
            <w:r>
              <w:t xml:space="preserve">     </w:t>
            </w:r>
            <w:r w:rsidR="00E83E32">
              <w:t>Yes</w:t>
            </w:r>
          </w:p>
        </w:tc>
      </w:tr>
      <w:tr w:rsidR="00C63A82" w:rsidRPr="00C63A82" w14:paraId="31E938D1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8974" w14:textId="77777777" w:rsidR="00C63A82" w:rsidRPr="00C63A82" w:rsidRDefault="00C63A82" w:rsidP="00C63A82">
            <w:r w:rsidRPr="00C63A82">
              <w:t>Image 2</w:t>
            </w:r>
          </w:p>
        </w:tc>
        <w:tc>
          <w:tcPr>
            <w:tcW w:w="0" w:type="auto"/>
            <w:vAlign w:val="center"/>
            <w:hideMark/>
          </w:tcPr>
          <w:p w14:paraId="21A5E389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7416C1AD" w14:textId="461D6719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281111EB" w14:textId="69361356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7DEB63BB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7899" w14:textId="77777777" w:rsidR="00C63A82" w:rsidRPr="00C63A82" w:rsidRDefault="00C63A82" w:rsidP="00C63A82">
            <w:r w:rsidRPr="00C63A82">
              <w:t>Image 3</w:t>
            </w:r>
          </w:p>
        </w:tc>
        <w:tc>
          <w:tcPr>
            <w:tcW w:w="0" w:type="auto"/>
            <w:vAlign w:val="center"/>
            <w:hideMark/>
          </w:tcPr>
          <w:p w14:paraId="2D607B25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6961140E" w14:textId="5044FBBF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4B4037" w14:textId="202FD42A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424658D2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F066" w14:textId="77777777" w:rsidR="00C63A82" w:rsidRPr="00C63A82" w:rsidRDefault="00C63A82" w:rsidP="00C63A82">
            <w:r w:rsidRPr="00C63A82">
              <w:t>Image 4</w:t>
            </w:r>
          </w:p>
        </w:tc>
        <w:tc>
          <w:tcPr>
            <w:tcW w:w="0" w:type="auto"/>
            <w:vAlign w:val="center"/>
            <w:hideMark/>
          </w:tcPr>
          <w:p w14:paraId="10DC4F73" w14:textId="706C2E9D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6EE0B2CF" w14:textId="7E458B30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3D38ACB4" w14:textId="7F7B612D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62DE16A6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4B8E" w14:textId="77777777" w:rsidR="00C63A82" w:rsidRPr="00C63A82" w:rsidRDefault="00C63A82" w:rsidP="00C63A82">
            <w:r w:rsidRPr="00C63A82">
              <w:t>Image 5</w:t>
            </w:r>
          </w:p>
        </w:tc>
        <w:tc>
          <w:tcPr>
            <w:tcW w:w="0" w:type="auto"/>
            <w:vAlign w:val="center"/>
            <w:hideMark/>
          </w:tcPr>
          <w:p w14:paraId="2EC14334" w14:textId="33087AB7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473BF9B5" w14:textId="69D41A91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62E76A18" w14:textId="45477EEC" w:rsidR="00C63A82" w:rsidRPr="00C63A82" w:rsidRDefault="004E7A36" w:rsidP="00C63A82">
            <w:r>
              <w:t xml:space="preserve">     </w:t>
            </w:r>
            <w:r w:rsidR="00C63A82" w:rsidRPr="00C63A82">
              <w:t>Yes</w:t>
            </w:r>
          </w:p>
        </w:tc>
      </w:tr>
      <w:tr w:rsidR="00C63A82" w:rsidRPr="00C63A82" w14:paraId="1A634BD3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C8C6" w14:textId="77777777" w:rsidR="00C63A82" w:rsidRPr="00C63A82" w:rsidRDefault="00C63A82" w:rsidP="00C63A82">
            <w:r w:rsidRPr="00C63A82">
              <w:t>Image 6</w:t>
            </w:r>
          </w:p>
        </w:tc>
        <w:tc>
          <w:tcPr>
            <w:tcW w:w="0" w:type="auto"/>
            <w:vAlign w:val="center"/>
            <w:hideMark/>
          </w:tcPr>
          <w:p w14:paraId="147E5868" w14:textId="2036E936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4E1246A7" w14:textId="646B3F91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2E2D4957" w14:textId="6872CAC8" w:rsidR="00C63A82" w:rsidRPr="00C63A82" w:rsidRDefault="004E7A36" w:rsidP="00C63A82">
            <w:r>
              <w:t xml:space="preserve">      </w:t>
            </w:r>
            <w:r w:rsidR="00C63A82" w:rsidRPr="00C63A82">
              <w:t>Yes</w:t>
            </w:r>
          </w:p>
        </w:tc>
      </w:tr>
    </w:tbl>
    <w:p w14:paraId="6E60A07C" w14:textId="3E67D2C3" w:rsidR="00C63A82" w:rsidRPr="00C63A82" w:rsidRDefault="00C63A82" w:rsidP="00C63A82">
      <w:r w:rsidRPr="00C63A82">
        <w:rPr>
          <w:b/>
          <w:bCs/>
        </w:rPr>
        <w:t>Result:</w:t>
      </w:r>
      <w:r w:rsidRPr="00C63A82">
        <w:t xml:space="preserve"> The program correctly identified all six images. The detection based on symmetry</w:t>
      </w:r>
      <w:r w:rsidR="00E83E32">
        <w:t>, eye alignment and texture analysis worked effectively.  Texture analysis seemed to be the feature that best distinguished between AI-generated images and real human faces.</w:t>
      </w:r>
    </w:p>
    <w:p w14:paraId="0BF9B627" w14:textId="77777777" w:rsidR="00C63A82" w:rsidRPr="00C63A82" w:rsidRDefault="00C63A82" w:rsidP="00C63A82">
      <w:r w:rsidRPr="00C63A82">
        <w:pict w14:anchorId="1D86BD27">
          <v:rect id="_x0000_i1084" style="width:0;height:1.5pt" o:hralign="center" o:hrstd="t" o:hr="t" fillcolor="#a0a0a0" stroked="f"/>
        </w:pict>
      </w:r>
    </w:p>
    <w:p w14:paraId="05CDA87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6: Reflection Report</w:t>
      </w:r>
    </w:p>
    <w:p w14:paraId="5C1DB75D" w14:textId="77777777" w:rsidR="00CC4D39" w:rsidRDefault="00C63A82" w:rsidP="007841A4">
      <w:pPr>
        <w:numPr>
          <w:ilvl w:val="0"/>
          <w:numId w:val="5"/>
        </w:numPr>
      </w:pPr>
      <w:r w:rsidRPr="00C63A82">
        <w:rPr>
          <w:b/>
          <w:bCs/>
        </w:rPr>
        <w:t>Program Performance:</w:t>
      </w:r>
      <w:r w:rsidRPr="00C63A82">
        <w:br/>
      </w:r>
      <w:r w:rsidR="0046395E">
        <w:t>T</w:t>
      </w:r>
      <w:r w:rsidR="00E83E32">
        <w:t xml:space="preserve">he program was able to distinguish between human and AI-generated faces. </w:t>
      </w:r>
      <w:r w:rsidR="0046395E">
        <w:t xml:space="preserve">However, it took a lot of trial and error and back and forth messaging with the AI to get to this point.  </w:t>
      </w:r>
      <w:r w:rsidR="00BA7DDC">
        <w:t>When I first began working on the program, I picked very unnatural AI images</w:t>
      </w:r>
      <w:r w:rsidR="00CC4D39">
        <w:t xml:space="preserve"> to make it easier for the model to detect differences. Once it was working fairly well, I fine-tuned it by changing the AI images to be more natural looking.</w:t>
      </w:r>
    </w:p>
    <w:p w14:paraId="37127541" w14:textId="71BC33D7" w:rsidR="007841A4" w:rsidRDefault="0046395E" w:rsidP="00CC4D39">
      <w:pPr>
        <w:ind w:left="720"/>
      </w:pPr>
      <w:r>
        <w:t xml:space="preserve">The AI first suggested looking for differences in symmetry, edge artifacts and background artifacts; however, </w:t>
      </w:r>
      <w:r w:rsidR="00B81A93">
        <w:t>in practice, the initial programs either labeled all of the images as AI or all of the images as human. After additional prompts</w:t>
      </w:r>
      <w:r w:rsidR="005732B1">
        <w:t xml:space="preserve"> to help distinguish between the two, the AI suggested using </w:t>
      </w:r>
      <w:r w:rsidR="006F648B">
        <w:t>symmetry issues, eye alignment and texture artifacts. These features more accurately distinguished between the two types of images.</w:t>
      </w:r>
    </w:p>
    <w:p w14:paraId="7642A44F" w14:textId="225C1749" w:rsidR="007841A4" w:rsidRPr="00C63A82" w:rsidRDefault="0038614F" w:rsidP="007841A4">
      <w:pPr>
        <w:ind w:left="720"/>
      </w:pPr>
      <w:r>
        <w:t>Finally, I</w:t>
      </w:r>
      <w:r w:rsidR="007841A4">
        <w:t xml:space="preserve"> experiment</w:t>
      </w:r>
      <w:r>
        <w:t>ed</w:t>
      </w:r>
      <w:r w:rsidR="007841A4">
        <w:t xml:space="preserve"> with the thresholds for the different features. </w:t>
      </w:r>
      <w:r w:rsidR="00C625D8">
        <w:t xml:space="preserve">Using trial and error, I found that lowering the threshold for unnatural symmetry and adjusting the weights used to calculate the </w:t>
      </w:r>
      <w:r w:rsidR="00C014B9">
        <w:t>AI</w:t>
      </w:r>
      <w:r w:rsidR="00D05E57">
        <w:t xml:space="preserve"> likelihood to emphasize the </w:t>
      </w:r>
      <w:r w:rsidR="00C04F59">
        <w:t xml:space="preserve">texture score </w:t>
      </w:r>
      <w:r w:rsidR="00D05E57">
        <w:t>improved the model.</w:t>
      </w:r>
    </w:p>
    <w:p w14:paraId="2141F22D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Feature Analysis:</w:t>
      </w:r>
    </w:p>
    <w:p w14:paraId="79F47093" w14:textId="1651D0A3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Symmetry Issues:</w:t>
      </w:r>
      <w:r w:rsidRPr="00C63A82">
        <w:t xml:space="preserve"> </w:t>
      </w:r>
      <w:r w:rsidR="0038614F">
        <w:t>The greater the symmetry of the face, the more likely the image was to be AI generated. This ended up being up one of the le</w:t>
      </w:r>
      <w:r w:rsidR="007E60B4">
        <w:t>ss</w:t>
      </w:r>
      <w:r w:rsidR="0038614F">
        <w:t xml:space="preserve"> important features because most of the faces – even the AI ones – were not very symmetric.</w:t>
      </w:r>
    </w:p>
    <w:p w14:paraId="318FBB81" w14:textId="0AE4852B" w:rsidR="00C63A82" w:rsidRPr="00C63A82" w:rsidRDefault="00F251DA" w:rsidP="00C63A82">
      <w:pPr>
        <w:numPr>
          <w:ilvl w:val="1"/>
          <w:numId w:val="5"/>
        </w:numPr>
      </w:pPr>
      <w:r>
        <w:rPr>
          <w:b/>
          <w:bCs/>
        </w:rPr>
        <w:lastRenderedPageBreak/>
        <w:t>Eye Alignment</w:t>
      </w:r>
      <w:r w:rsidR="00C63A82" w:rsidRPr="00C63A82">
        <w:rPr>
          <w:b/>
          <w:bCs/>
        </w:rPr>
        <w:t>:</w:t>
      </w:r>
      <w:r w:rsidR="00C63A82" w:rsidRPr="00C63A82">
        <w:t xml:space="preserve"> </w:t>
      </w:r>
      <w:r>
        <w:t xml:space="preserve">Eyes that are unnaturally aligned or out of alignment are more likely to be AI generated. </w:t>
      </w:r>
      <w:r w:rsidR="007C2DA0">
        <w:t>This ended up not being a particularly important feature either because none of the images had very unnatural-looking eyes.</w:t>
      </w:r>
    </w:p>
    <w:p w14:paraId="72190054" w14:textId="6F50355A" w:rsidR="00C63A82" w:rsidRPr="00C63A82" w:rsidRDefault="00BB664D" w:rsidP="00C63A82">
      <w:pPr>
        <w:numPr>
          <w:ilvl w:val="1"/>
          <w:numId w:val="5"/>
        </w:numPr>
      </w:pPr>
      <w:r>
        <w:rPr>
          <w:b/>
          <w:bCs/>
        </w:rPr>
        <w:t>Texture artifacts</w:t>
      </w:r>
      <w:r w:rsidR="00C63A82" w:rsidRPr="00C63A82">
        <w:rPr>
          <w:b/>
          <w:bCs/>
        </w:rPr>
        <w:t>:</w:t>
      </w:r>
      <w:r w:rsidR="00C63A82" w:rsidRPr="00C63A82">
        <w:t xml:space="preserve"> </w:t>
      </w:r>
      <w:r w:rsidR="00494B49">
        <w:t xml:space="preserve">Images with texture artifacts are more likely to be AI images. This ended up being the feature that was most important in detecting the difference in </w:t>
      </w:r>
      <w:r w:rsidR="009F2222">
        <w:t>AI and human images including the AI-generated images that are pretty natural-looking.</w:t>
      </w:r>
    </w:p>
    <w:p w14:paraId="442E86C2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Limitations and Improvements:</w:t>
      </w:r>
    </w:p>
    <w:p w14:paraId="47F49E36" w14:textId="4E803F2F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Limitations:</w:t>
      </w:r>
      <w:r w:rsidRPr="00C63A82">
        <w:t xml:space="preserve"> The program </w:t>
      </w:r>
      <w:r w:rsidR="003E02EA">
        <w:t xml:space="preserve">was developed using only 6 images so it may not work </w:t>
      </w:r>
      <w:r w:rsidR="000B5E49">
        <w:t>to detect differences between other images, particularly high-quality AI images that are very natural-looking.</w:t>
      </w:r>
    </w:p>
    <w:p w14:paraId="0E666060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Improvements:</w:t>
      </w:r>
      <w:r w:rsidRPr="00C63A82">
        <w:t xml:space="preserve"> Incorporating additional features like color variance or examining reflections and shadows could improve detection. Training the program on a larger dataset could enhance accuracy for subtle differences.</w:t>
      </w:r>
    </w:p>
    <w:p w14:paraId="088C05CA" w14:textId="77777777" w:rsidR="00C63A82" w:rsidRPr="00C63A82" w:rsidRDefault="00C63A82" w:rsidP="00C63A82">
      <w:r w:rsidRPr="00C63A82">
        <w:pict w14:anchorId="551341E8">
          <v:rect id="_x0000_i1085" style="width:0;height:1.5pt" o:hralign="center" o:hrstd="t" o:hr="t" fillcolor="#a0a0a0" stroked="f"/>
        </w:pict>
      </w:r>
    </w:p>
    <w:p w14:paraId="7EC6D1B9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Conclusion</w:t>
      </w:r>
    </w:p>
    <w:p w14:paraId="2C68A104" w14:textId="1E507CD8" w:rsidR="00C63A82" w:rsidRPr="00C63A82" w:rsidRDefault="00C63A82" w:rsidP="00C63A82">
      <w:r w:rsidRPr="00C63A82">
        <w:t xml:space="preserve">This project deepened my understanding of AI-generated images and detection methods. </w:t>
      </w:r>
      <w:r w:rsidR="00F8799D">
        <w:t xml:space="preserve">I was surprised how important texture artifacts were in detecting AI images and that </w:t>
      </w:r>
      <w:r w:rsidR="00C9036C">
        <w:t>the program was able to identify two fairly-natural looking images as being produced by AI</w:t>
      </w:r>
      <w:r w:rsidRPr="00C63A82">
        <w:t>. While the program performed well</w:t>
      </w:r>
      <w:r w:rsidR="00C9036C">
        <w:t xml:space="preserve"> on these 6 images</w:t>
      </w:r>
      <w:r w:rsidRPr="00C63A82">
        <w:t>, future improvements could address its limitations in detecting more sophisticated AI-generated images.</w:t>
      </w:r>
    </w:p>
    <w:p w14:paraId="44F5E534" w14:textId="77777777" w:rsidR="00C63A82" w:rsidRPr="00C63A82" w:rsidRDefault="00C63A82" w:rsidP="00C63A82">
      <w:r w:rsidRPr="00C63A82">
        <w:pict w14:anchorId="5ED438B9">
          <v:rect id="_x0000_i1086" style="width:0;height:1.5pt" o:hralign="center" o:hrstd="t" o:hr="t" fillcolor="#a0a0a0" stroked="f"/>
        </w:pict>
      </w:r>
    </w:p>
    <w:p w14:paraId="103E3314" w14:textId="77777777" w:rsidR="00CE4730" w:rsidRDefault="00CE4730"/>
    <w:sectPr w:rsidR="00CE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F03"/>
    <w:multiLevelType w:val="multilevel"/>
    <w:tmpl w:val="1D86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399C"/>
    <w:multiLevelType w:val="multilevel"/>
    <w:tmpl w:val="A32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273B8"/>
    <w:multiLevelType w:val="multilevel"/>
    <w:tmpl w:val="6E16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D7F68"/>
    <w:multiLevelType w:val="multilevel"/>
    <w:tmpl w:val="05D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F5B15"/>
    <w:multiLevelType w:val="multilevel"/>
    <w:tmpl w:val="16F635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56DC8"/>
    <w:multiLevelType w:val="multilevel"/>
    <w:tmpl w:val="D196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01847">
    <w:abstractNumId w:val="5"/>
  </w:num>
  <w:num w:numId="2" w16cid:durableId="515534468">
    <w:abstractNumId w:val="4"/>
  </w:num>
  <w:num w:numId="3" w16cid:durableId="1882475983">
    <w:abstractNumId w:val="1"/>
  </w:num>
  <w:num w:numId="4" w16cid:durableId="261256591">
    <w:abstractNumId w:val="3"/>
  </w:num>
  <w:num w:numId="5" w16cid:durableId="1180119000">
    <w:abstractNumId w:val="0"/>
  </w:num>
  <w:num w:numId="6" w16cid:durableId="184859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82"/>
    <w:rsid w:val="000556D2"/>
    <w:rsid w:val="000B5E49"/>
    <w:rsid w:val="00287042"/>
    <w:rsid w:val="002B3434"/>
    <w:rsid w:val="0038614F"/>
    <w:rsid w:val="003E02EA"/>
    <w:rsid w:val="004359AE"/>
    <w:rsid w:val="0046395E"/>
    <w:rsid w:val="00494B49"/>
    <w:rsid w:val="004B64B3"/>
    <w:rsid w:val="004E7A36"/>
    <w:rsid w:val="005732B1"/>
    <w:rsid w:val="006F648B"/>
    <w:rsid w:val="007841A4"/>
    <w:rsid w:val="007C2DA0"/>
    <w:rsid w:val="007D4773"/>
    <w:rsid w:val="007E60B4"/>
    <w:rsid w:val="00815515"/>
    <w:rsid w:val="008D56B5"/>
    <w:rsid w:val="00983DE7"/>
    <w:rsid w:val="009C6BC1"/>
    <w:rsid w:val="009F2222"/>
    <w:rsid w:val="00B00A99"/>
    <w:rsid w:val="00B21076"/>
    <w:rsid w:val="00B81A93"/>
    <w:rsid w:val="00BA7DDC"/>
    <w:rsid w:val="00BB664D"/>
    <w:rsid w:val="00C014B9"/>
    <w:rsid w:val="00C04F59"/>
    <w:rsid w:val="00C625D8"/>
    <w:rsid w:val="00C63A82"/>
    <w:rsid w:val="00C9036C"/>
    <w:rsid w:val="00CC4D39"/>
    <w:rsid w:val="00CE4730"/>
    <w:rsid w:val="00D05E57"/>
    <w:rsid w:val="00D15916"/>
    <w:rsid w:val="00DB0946"/>
    <w:rsid w:val="00DE08D4"/>
    <w:rsid w:val="00E83E32"/>
    <w:rsid w:val="00F07EAE"/>
    <w:rsid w:val="00F251DA"/>
    <w:rsid w:val="00F8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8BC"/>
  <w15:chartTrackingRefBased/>
  <w15:docId w15:val="{92489999-C5A4-4FE5-A975-EF3D639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762</Words>
  <Characters>4347</Characters>
  <Application>Microsoft Office Word</Application>
  <DocSecurity>0</DocSecurity>
  <Lines>36</Lines>
  <Paragraphs>10</Paragraphs>
  <ScaleCrop>false</ScaleCrop>
  <Company>Full Sail University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Chelsea</dc:creator>
  <cp:keywords/>
  <dc:description/>
  <cp:lastModifiedBy>Myers, Chelsea</cp:lastModifiedBy>
  <cp:revision>43</cp:revision>
  <dcterms:created xsi:type="dcterms:W3CDTF">2024-12-18T18:23:00Z</dcterms:created>
  <dcterms:modified xsi:type="dcterms:W3CDTF">2024-12-19T22:39:00Z</dcterms:modified>
</cp:coreProperties>
</file>